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72897" w:rsidRPr="00243D90" w:rsidRDefault="00872897" w:rsidP="00D01D4E">
      <w:pPr>
        <w:spacing w:line="580" w:lineRule="exact"/>
        <w:rPr>
          <w:rFonts w:ascii="仿宋_GB2312" w:eastAsia="仿宋_GB2312"/>
          <w:bCs/>
          <w:color w:val="000000"/>
          <w:spacing w:val="15"/>
          <w:sz w:val="32"/>
          <w:szCs w:val="32"/>
        </w:rPr>
      </w:pPr>
    </w:p>
    <w:p w:rsidR="00872897" w:rsidRPr="00243D90" w:rsidRDefault="00A7090C" w:rsidP="00D01D4E">
      <w:pPr>
        <w:spacing w:line="580" w:lineRule="exact"/>
        <w:jc w:val="center"/>
        <w:rPr>
          <w:rStyle w:val="a3"/>
          <w:rFonts w:ascii="方正小标宋简体" w:eastAsia="方正小标宋简体"/>
          <w:color w:val="000000"/>
          <w:sz w:val="44"/>
          <w:szCs w:val="44"/>
        </w:rPr>
      </w:pPr>
      <w:r w:rsidRPr="00243D90">
        <w:rPr>
          <w:rFonts w:ascii="方正小标宋简体" w:eastAsia="方正小标宋简体" w:hint="eastAsia"/>
          <w:bCs/>
          <w:color w:val="000000"/>
          <w:sz w:val="44"/>
          <w:szCs w:val="44"/>
        </w:rPr>
        <w:t>温州市</w:t>
      </w:r>
      <w:r w:rsidR="00C43A11" w:rsidRPr="00243D90">
        <w:rPr>
          <w:rFonts w:ascii="方正小标宋简体" w:eastAsia="方正小标宋简体" w:hint="eastAsia"/>
          <w:bCs/>
          <w:color w:val="000000"/>
          <w:sz w:val="44"/>
          <w:szCs w:val="44"/>
        </w:rPr>
        <w:t>政协办公室</w:t>
      </w:r>
      <w:r w:rsidR="00872897" w:rsidRPr="00243D90">
        <w:rPr>
          <w:rFonts w:ascii="方正小标宋简体" w:eastAsia="方正小标宋简体" w:hint="eastAsia"/>
          <w:bCs/>
          <w:color w:val="000000"/>
          <w:sz w:val="44"/>
          <w:szCs w:val="44"/>
        </w:rPr>
        <w:t>2018年部门预算</w:t>
      </w:r>
    </w:p>
    <w:p w:rsidR="00872897" w:rsidRPr="00243D90" w:rsidRDefault="00872897" w:rsidP="00D01D4E">
      <w:pPr>
        <w:spacing w:line="580" w:lineRule="exact"/>
        <w:ind w:firstLineChars="196" w:firstLine="590"/>
        <w:rPr>
          <w:rStyle w:val="a3"/>
          <w:color w:val="000000"/>
          <w:sz w:val="30"/>
          <w:szCs w:val="30"/>
        </w:rPr>
      </w:pPr>
    </w:p>
    <w:p w:rsidR="00872897" w:rsidRPr="00243D90" w:rsidRDefault="00872897" w:rsidP="00D01D4E">
      <w:pPr>
        <w:spacing w:line="580" w:lineRule="exact"/>
        <w:ind w:firstLineChars="196" w:firstLine="627"/>
        <w:rPr>
          <w:rStyle w:val="a3"/>
          <w:rFonts w:ascii="黑体" w:eastAsia="黑体"/>
          <w:b w:val="0"/>
          <w:color w:val="000000"/>
          <w:sz w:val="32"/>
          <w:szCs w:val="32"/>
        </w:rPr>
      </w:pPr>
      <w:r w:rsidRPr="00243D90">
        <w:rPr>
          <w:rStyle w:val="a3"/>
          <w:rFonts w:ascii="黑体" w:eastAsia="黑体" w:hint="eastAsia"/>
          <w:b w:val="0"/>
          <w:color w:val="000000"/>
          <w:sz w:val="32"/>
          <w:szCs w:val="32"/>
        </w:rPr>
        <w:t>一、</w:t>
      </w:r>
      <w:r w:rsidR="00A7090C" w:rsidRPr="00243D90">
        <w:rPr>
          <w:rStyle w:val="a3"/>
          <w:rFonts w:ascii="黑体" w:eastAsia="黑体" w:hint="eastAsia"/>
          <w:b w:val="0"/>
          <w:color w:val="000000"/>
          <w:sz w:val="32"/>
          <w:szCs w:val="32"/>
        </w:rPr>
        <w:t>温州市</w:t>
      </w:r>
      <w:r w:rsidR="00860268" w:rsidRPr="00243D90">
        <w:rPr>
          <w:rStyle w:val="a3"/>
          <w:rFonts w:ascii="黑体" w:eastAsia="黑体" w:hint="eastAsia"/>
          <w:b w:val="0"/>
          <w:color w:val="000000"/>
          <w:sz w:val="32"/>
          <w:szCs w:val="32"/>
        </w:rPr>
        <w:t>政协办公室</w:t>
      </w:r>
      <w:r w:rsidRPr="00243D90">
        <w:rPr>
          <w:rStyle w:val="a3"/>
          <w:rFonts w:ascii="黑体" w:eastAsia="黑体" w:hint="eastAsia"/>
          <w:b w:val="0"/>
          <w:color w:val="000000"/>
          <w:sz w:val="32"/>
          <w:szCs w:val="32"/>
        </w:rPr>
        <w:t>概况</w:t>
      </w:r>
    </w:p>
    <w:p w:rsidR="00C43A11" w:rsidRPr="00243D90" w:rsidRDefault="00872897" w:rsidP="00D01D4E">
      <w:pPr>
        <w:spacing w:line="580" w:lineRule="exact"/>
        <w:ind w:firstLineChars="196" w:firstLine="630"/>
        <w:rPr>
          <w:rFonts w:ascii="仿宋_GB2312" w:eastAsia="仿宋_GB2312"/>
          <w:b/>
          <w:bCs/>
          <w:color w:val="000000"/>
          <w:sz w:val="30"/>
          <w:szCs w:val="30"/>
        </w:rPr>
      </w:pPr>
      <w:r w:rsidRPr="00243D90">
        <w:rPr>
          <w:rFonts w:ascii="楷体_GB2312" w:eastAsia="楷体_GB2312" w:hAnsi="楷体_GB2312" w:cs="楷体_GB2312" w:hint="eastAsia"/>
          <w:b/>
          <w:color w:val="000000"/>
          <w:sz w:val="32"/>
          <w:szCs w:val="32"/>
        </w:rPr>
        <w:t>（一）主要职能。</w:t>
      </w:r>
    </w:p>
    <w:p w:rsidR="00C43A11" w:rsidRPr="00243D90" w:rsidRDefault="00C43A11" w:rsidP="00D01D4E">
      <w:pPr>
        <w:spacing w:line="580" w:lineRule="exact"/>
        <w:ind w:firstLineChars="200" w:firstLine="640"/>
        <w:rPr>
          <w:rFonts w:ascii="仿宋_GB2312" w:eastAsia="仿宋_GB2312"/>
          <w:color w:val="000000"/>
          <w:sz w:val="32"/>
          <w:szCs w:val="32"/>
        </w:rPr>
      </w:pPr>
      <w:r w:rsidRPr="00243D90">
        <w:rPr>
          <w:rFonts w:ascii="仿宋_GB2312" w:eastAsia="仿宋_GB2312" w:hAnsi="ˎ̥" w:cs="宋体" w:hint="eastAsia"/>
          <w:color w:val="000000"/>
          <w:sz w:val="32"/>
          <w:szCs w:val="32"/>
        </w:rPr>
        <w:t>温州市政协在</w:t>
      </w:r>
      <w:r w:rsidRPr="00243D90">
        <w:rPr>
          <w:rFonts w:ascii="仿宋_GB2312" w:eastAsia="仿宋_GB2312" w:hAnsi="ˎ̥" w:cs="宋体"/>
          <w:color w:val="000000"/>
          <w:sz w:val="32"/>
          <w:szCs w:val="32"/>
        </w:rPr>
        <w:t>中共温州市委的领导下，组织政协委员、参加政协的单位围绕团结和民主两大主题，</w:t>
      </w:r>
      <w:r w:rsidRPr="00243D90">
        <w:rPr>
          <w:rFonts w:ascii="仿宋_GB2312" w:eastAsia="仿宋_GB2312" w:hAnsi="ˎ̥" w:cs="宋体" w:hint="eastAsia"/>
          <w:color w:val="000000"/>
          <w:sz w:val="32"/>
          <w:szCs w:val="32"/>
        </w:rPr>
        <w:t>坚持</w:t>
      </w:r>
      <w:r w:rsidRPr="00243D90">
        <w:rPr>
          <w:rFonts w:ascii="仿宋_GB2312" w:eastAsia="仿宋_GB2312" w:hAnsi="宋体" w:cs="宋体" w:hint="eastAsia"/>
          <w:bCs/>
          <w:color w:val="000000"/>
          <w:sz w:val="32"/>
          <w:szCs w:val="32"/>
        </w:rPr>
        <w:t>“围绕中心、服务大局”</w:t>
      </w:r>
      <w:r w:rsidRPr="00243D90">
        <w:rPr>
          <w:rFonts w:ascii="仿宋_GB2312" w:eastAsia="仿宋_GB2312" w:cs="宋体" w:hint="eastAsia"/>
          <w:color w:val="000000"/>
          <w:sz w:val="32"/>
          <w:szCs w:val="32"/>
        </w:rPr>
        <w:t>的原则</w:t>
      </w:r>
      <w:r w:rsidRPr="00243D90">
        <w:rPr>
          <w:rFonts w:ascii="仿宋_GB2312" w:eastAsia="仿宋_GB2312" w:hAnsi="宋体" w:cs="宋体" w:hint="eastAsia"/>
          <w:bCs/>
          <w:color w:val="000000"/>
          <w:sz w:val="32"/>
          <w:szCs w:val="32"/>
        </w:rPr>
        <w:t>，积极</w:t>
      </w:r>
      <w:r w:rsidRPr="00243D90">
        <w:rPr>
          <w:rFonts w:ascii="仿宋_GB2312" w:eastAsia="仿宋_GB2312" w:hAnsi="ˎ̥" w:cs="宋体"/>
          <w:color w:val="000000"/>
          <w:sz w:val="32"/>
          <w:szCs w:val="32"/>
        </w:rPr>
        <w:t>履行政</w:t>
      </w:r>
      <w:r w:rsidRPr="00243D90">
        <w:rPr>
          <w:rFonts w:ascii="仿宋_GB2312" w:eastAsia="仿宋_GB2312" w:hAnsi="ˎ̥" w:cs="宋体" w:hint="eastAsia"/>
          <w:color w:val="000000"/>
          <w:sz w:val="32"/>
          <w:szCs w:val="32"/>
        </w:rPr>
        <w:t>治</w:t>
      </w:r>
      <w:r w:rsidRPr="00243D90">
        <w:rPr>
          <w:rFonts w:ascii="仿宋_GB2312" w:eastAsia="仿宋_GB2312" w:hAnsi="ˎ̥" w:cs="宋体"/>
          <w:color w:val="000000"/>
          <w:sz w:val="32"/>
          <w:szCs w:val="32"/>
        </w:rPr>
        <w:t>协商、民</w:t>
      </w:r>
      <w:r w:rsidRPr="00243D90">
        <w:rPr>
          <w:rFonts w:ascii="仿宋_GB2312" w:eastAsia="仿宋_GB2312" w:hAnsi="ˎ̥" w:cs="宋体" w:hint="eastAsia"/>
          <w:color w:val="000000"/>
          <w:sz w:val="32"/>
          <w:szCs w:val="32"/>
        </w:rPr>
        <w:t>主</w:t>
      </w:r>
      <w:r w:rsidRPr="00243D90">
        <w:rPr>
          <w:rFonts w:ascii="仿宋_GB2312" w:eastAsia="仿宋_GB2312" w:hAnsi="ˎ̥" w:cs="宋体"/>
          <w:color w:val="000000"/>
          <w:sz w:val="32"/>
          <w:szCs w:val="32"/>
        </w:rPr>
        <w:t>监督、参政议政三大</w:t>
      </w:r>
      <w:r w:rsidRPr="00243D90">
        <w:rPr>
          <w:rFonts w:ascii="仿宋_GB2312" w:eastAsia="仿宋_GB2312" w:hAnsi="ˎ̥" w:cs="宋体" w:hint="eastAsia"/>
          <w:color w:val="000000"/>
          <w:sz w:val="32"/>
          <w:szCs w:val="32"/>
        </w:rPr>
        <w:t>职能,</w:t>
      </w:r>
      <w:r w:rsidRPr="00243D90">
        <w:rPr>
          <w:rFonts w:ascii="仿宋_GB2312" w:eastAsia="仿宋_GB2312" w:hint="eastAsia"/>
          <w:color w:val="000000"/>
          <w:sz w:val="32"/>
          <w:szCs w:val="32"/>
        </w:rPr>
        <w:t>为市委、市政府科学决策提供参考，切实协助市委、市政府推进各项工作</w:t>
      </w:r>
      <w:r w:rsidRPr="00243D90">
        <w:rPr>
          <w:rFonts w:ascii="仿宋_GB2312" w:eastAsia="仿宋_GB2312" w:hAnsi="ˎ̥" w:cs="宋体" w:hint="eastAsia"/>
          <w:color w:val="000000"/>
          <w:sz w:val="32"/>
          <w:szCs w:val="32"/>
        </w:rPr>
        <w:t>。</w:t>
      </w:r>
      <w:r w:rsidRPr="00243D90">
        <w:rPr>
          <w:rFonts w:ascii="仿宋_GB2312" w:eastAsia="仿宋_GB2312" w:hint="eastAsia"/>
          <w:color w:val="000000"/>
          <w:sz w:val="32"/>
          <w:szCs w:val="32"/>
        </w:rPr>
        <w:t>本届政协由31个界别组成，其中民主党派界别7个。常委会组成人员82人，现有委员</w:t>
      </w:r>
      <w:r w:rsidR="00B969A6" w:rsidRPr="00243D90">
        <w:rPr>
          <w:rFonts w:ascii="仿宋_GB2312" w:eastAsia="仿宋_GB2312" w:hint="eastAsia"/>
          <w:color w:val="000000"/>
          <w:sz w:val="32"/>
          <w:szCs w:val="32"/>
        </w:rPr>
        <w:t>540</w:t>
      </w:r>
      <w:r w:rsidRPr="00243D90">
        <w:rPr>
          <w:rFonts w:ascii="仿宋_GB2312" w:eastAsia="仿宋_GB2312" w:hint="eastAsia"/>
          <w:color w:val="000000"/>
          <w:sz w:val="32"/>
          <w:szCs w:val="32"/>
        </w:rPr>
        <w:t>人。市政协机关</w:t>
      </w:r>
      <w:r w:rsidRPr="00243D90">
        <w:rPr>
          <w:rFonts w:ascii="仿宋_GB2312" w:eastAsia="仿宋_GB2312"/>
          <w:color w:val="000000"/>
          <w:sz w:val="32"/>
          <w:szCs w:val="32"/>
        </w:rPr>
        <w:t>作为</w:t>
      </w:r>
      <w:r w:rsidRPr="00243D90">
        <w:rPr>
          <w:rFonts w:ascii="仿宋_GB2312" w:eastAsia="仿宋_GB2312" w:hint="eastAsia"/>
          <w:color w:val="000000"/>
          <w:sz w:val="32"/>
          <w:szCs w:val="32"/>
        </w:rPr>
        <w:t>温州</w:t>
      </w:r>
      <w:r w:rsidRPr="00243D90">
        <w:rPr>
          <w:rFonts w:ascii="仿宋_GB2312" w:eastAsia="仿宋_GB2312"/>
          <w:color w:val="000000"/>
          <w:sz w:val="32"/>
          <w:szCs w:val="32"/>
        </w:rPr>
        <w:t>市政协的</w:t>
      </w:r>
      <w:r w:rsidRPr="00243D90">
        <w:rPr>
          <w:rFonts w:ascii="仿宋_GB2312" w:eastAsia="仿宋_GB2312" w:hint="eastAsia"/>
          <w:color w:val="000000"/>
          <w:sz w:val="32"/>
          <w:szCs w:val="32"/>
        </w:rPr>
        <w:t>工作机构，</w:t>
      </w:r>
      <w:r w:rsidRPr="00243D90">
        <w:rPr>
          <w:rFonts w:ascii="仿宋_GB2312" w:eastAsia="仿宋_GB2312"/>
          <w:color w:val="000000"/>
          <w:sz w:val="32"/>
          <w:szCs w:val="32"/>
        </w:rPr>
        <w:t>现</w:t>
      </w:r>
      <w:r w:rsidRPr="00243D90">
        <w:rPr>
          <w:rFonts w:ascii="仿宋_GB2312" w:eastAsia="仿宋_GB2312" w:hint="eastAsia"/>
          <w:color w:val="000000"/>
          <w:sz w:val="32"/>
          <w:szCs w:val="32"/>
        </w:rPr>
        <w:t>有办公室、研究室及10个专门委员会，下设18个科级处室及1个</w:t>
      </w:r>
      <w:r w:rsidRPr="00243D90">
        <w:rPr>
          <w:rFonts w:ascii="仿宋_GB2312" w:eastAsia="仿宋_GB2312"/>
          <w:color w:val="000000"/>
          <w:sz w:val="32"/>
          <w:szCs w:val="32"/>
        </w:rPr>
        <w:t>事业单位</w:t>
      </w:r>
      <w:r w:rsidRPr="00243D90">
        <w:rPr>
          <w:rFonts w:ascii="仿宋_GB2312" w:eastAsia="仿宋_GB2312" w:hint="eastAsia"/>
          <w:color w:val="000000"/>
          <w:sz w:val="32"/>
          <w:szCs w:val="32"/>
        </w:rPr>
        <w:t>。机关公务员编制</w:t>
      </w:r>
      <w:r w:rsidR="006444C3">
        <w:rPr>
          <w:rFonts w:ascii="仿宋_GB2312" w:eastAsia="仿宋_GB2312" w:hint="eastAsia"/>
          <w:color w:val="000000"/>
          <w:sz w:val="32"/>
          <w:szCs w:val="32"/>
        </w:rPr>
        <w:t>67</w:t>
      </w:r>
      <w:r w:rsidRPr="00243D90">
        <w:rPr>
          <w:rFonts w:ascii="仿宋_GB2312" w:eastAsia="仿宋_GB2312" w:hint="eastAsia"/>
          <w:color w:val="000000"/>
          <w:sz w:val="32"/>
          <w:szCs w:val="32"/>
        </w:rPr>
        <w:t>人、工勤编制13人、全额事业编制7人，离</w:t>
      </w:r>
      <w:r w:rsidRPr="00243D90">
        <w:rPr>
          <w:rFonts w:ascii="仿宋_GB2312" w:eastAsia="仿宋_GB2312"/>
          <w:color w:val="000000"/>
          <w:sz w:val="32"/>
          <w:szCs w:val="32"/>
        </w:rPr>
        <w:t>退</w:t>
      </w:r>
      <w:r w:rsidRPr="00243D90">
        <w:rPr>
          <w:rFonts w:ascii="仿宋_GB2312" w:eastAsia="仿宋_GB2312" w:hint="eastAsia"/>
          <w:color w:val="000000"/>
          <w:sz w:val="32"/>
          <w:szCs w:val="32"/>
        </w:rPr>
        <w:t>休</w:t>
      </w:r>
      <w:r w:rsidRPr="00243D90">
        <w:rPr>
          <w:rFonts w:ascii="仿宋_GB2312" w:eastAsia="仿宋_GB2312"/>
          <w:color w:val="000000"/>
          <w:sz w:val="32"/>
          <w:szCs w:val="32"/>
        </w:rPr>
        <w:t>人员</w:t>
      </w:r>
      <w:r w:rsidR="00B969A6" w:rsidRPr="00243D90">
        <w:rPr>
          <w:rFonts w:ascii="仿宋_GB2312" w:eastAsia="仿宋_GB2312" w:hint="eastAsia"/>
          <w:color w:val="000000"/>
          <w:sz w:val="32"/>
          <w:szCs w:val="32"/>
        </w:rPr>
        <w:t>75</w:t>
      </w:r>
      <w:r w:rsidRPr="00243D90">
        <w:rPr>
          <w:rFonts w:ascii="仿宋_GB2312" w:eastAsia="仿宋_GB2312" w:hint="eastAsia"/>
          <w:color w:val="000000"/>
          <w:sz w:val="32"/>
          <w:szCs w:val="32"/>
        </w:rPr>
        <w:t>人</w:t>
      </w:r>
      <w:r w:rsidRPr="00243D90">
        <w:rPr>
          <w:rFonts w:ascii="仿宋_GB2312" w:eastAsia="仿宋_GB2312"/>
          <w:color w:val="000000"/>
          <w:sz w:val="32"/>
          <w:szCs w:val="32"/>
        </w:rPr>
        <w:t>。</w:t>
      </w:r>
      <w:r w:rsidRPr="00243D90">
        <w:rPr>
          <w:rFonts w:ascii="仿宋_GB2312" w:eastAsia="仿宋_GB2312" w:hint="eastAsia"/>
          <w:color w:val="000000"/>
          <w:sz w:val="32"/>
          <w:szCs w:val="32"/>
        </w:rPr>
        <w:t>市政协的主要职责有：</w:t>
      </w:r>
    </w:p>
    <w:p w:rsidR="00C43A11" w:rsidRPr="00243D90" w:rsidRDefault="00C43A11" w:rsidP="00D01D4E">
      <w:pPr>
        <w:spacing w:line="580" w:lineRule="exact"/>
        <w:ind w:firstLineChars="200" w:firstLine="640"/>
        <w:rPr>
          <w:rFonts w:ascii="仿宋_GB2312" w:eastAsia="仿宋_GB2312" w:hAnsi="ˎ̥" w:cs="宋体" w:hint="eastAsia"/>
          <w:color w:val="000000"/>
          <w:sz w:val="32"/>
          <w:szCs w:val="32"/>
        </w:rPr>
      </w:pPr>
      <w:r w:rsidRPr="00243D90">
        <w:rPr>
          <w:rFonts w:ascii="仿宋_GB2312" w:eastAsia="仿宋_GB2312" w:hAnsi="ˎ̥" w:cs="宋体" w:hint="eastAsia"/>
          <w:color w:val="000000"/>
          <w:sz w:val="32"/>
          <w:szCs w:val="32"/>
        </w:rPr>
        <w:t>1</w:t>
      </w:r>
      <w:r w:rsidR="00DE4FB0" w:rsidRPr="00243D90">
        <w:rPr>
          <w:rFonts w:ascii="仿宋_GB2312" w:eastAsia="仿宋_GB2312" w:hAnsi="宋体" w:hint="eastAsia"/>
          <w:color w:val="000000"/>
          <w:sz w:val="32"/>
          <w:szCs w:val="32"/>
        </w:rPr>
        <w:t>．</w:t>
      </w:r>
      <w:r w:rsidRPr="00243D90">
        <w:rPr>
          <w:rFonts w:ascii="仿宋_GB2312" w:eastAsia="仿宋_GB2312" w:hAnsi="ˎ̥" w:cs="宋体" w:hint="eastAsia"/>
          <w:color w:val="000000"/>
          <w:sz w:val="32"/>
          <w:szCs w:val="32"/>
        </w:rPr>
        <w:t>提案工作。组织全市政协委员和参加政协的各党派团体以及政协专门委员会，向政协全体会议或常委会围绕经济社会发展中的重大问题和人民群众普遍关心的问题提出建议和意见，经提案审查委员会或提案委员会审查立案后，交承办单位办理。</w:t>
      </w:r>
    </w:p>
    <w:p w:rsidR="00C43A11" w:rsidRPr="00243D90" w:rsidRDefault="00C43A11" w:rsidP="00D01D4E">
      <w:pPr>
        <w:spacing w:line="580" w:lineRule="exact"/>
        <w:ind w:firstLineChars="200" w:firstLine="640"/>
        <w:rPr>
          <w:rFonts w:ascii="仿宋_GB2312" w:eastAsia="仿宋_GB2312" w:hAnsi="ˎ̥" w:cs="宋体" w:hint="eastAsia"/>
          <w:color w:val="000000"/>
          <w:sz w:val="32"/>
          <w:szCs w:val="32"/>
        </w:rPr>
      </w:pPr>
      <w:r w:rsidRPr="00243D90">
        <w:rPr>
          <w:rFonts w:ascii="仿宋_GB2312" w:eastAsia="仿宋_GB2312" w:hAnsi="ˎ̥" w:cs="宋体" w:hint="eastAsia"/>
          <w:color w:val="000000"/>
          <w:sz w:val="32"/>
          <w:szCs w:val="32"/>
        </w:rPr>
        <w:t>2</w:t>
      </w:r>
      <w:r w:rsidR="00DE4FB0" w:rsidRPr="00243D90">
        <w:rPr>
          <w:rFonts w:ascii="仿宋_GB2312" w:eastAsia="仿宋_GB2312" w:hAnsi="宋体" w:hint="eastAsia"/>
          <w:color w:val="000000"/>
          <w:sz w:val="32"/>
          <w:szCs w:val="32"/>
        </w:rPr>
        <w:t>．</w:t>
      </w:r>
      <w:r w:rsidRPr="00243D90">
        <w:rPr>
          <w:rFonts w:ascii="仿宋_GB2312" w:eastAsia="仿宋_GB2312" w:hAnsi="ˎ̥" w:cs="宋体" w:hint="eastAsia"/>
          <w:color w:val="000000"/>
          <w:sz w:val="32"/>
          <w:szCs w:val="32"/>
        </w:rPr>
        <w:t>视察工作。组织委员深入实际、深入基层、深入现场，对市委、市政府重大方针政策的贯彻落实，对经济社会发展中重</w:t>
      </w:r>
      <w:r w:rsidRPr="00243D90">
        <w:rPr>
          <w:rFonts w:ascii="仿宋_GB2312" w:eastAsia="仿宋_GB2312" w:hAnsi="ˎ̥" w:cs="宋体" w:hint="eastAsia"/>
          <w:color w:val="000000"/>
          <w:sz w:val="32"/>
          <w:szCs w:val="32"/>
        </w:rPr>
        <w:lastRenderedPageBreak/>
        <w:t>大项目的规划建设，进行巡视察看，资政建言。</w:t>
      </w:r>
    </w:p>
    <w:p w:rsidR="00C43A11" w:rsidRPr="00243D90" w:rsidRDefault="00C43A11" w:rsidP="00D01D4E">
      <w:pPr>
        <w:spacing w:line="580" w:lineRule="exact"/>
        <w:ind w:firstLineChars="200" w:firstLine="640"/>
        <w:rPr>
          <w:rFonts w:ascii="仿宋_GB2312" w:eastAsia="仿宋_GB2312" w:hAnsi="ˎ̥" w:cs="宋体" w:hint="eastAsia"/>
          <w:color w:val="000000"/>
          <w:sz w:val="32"/>
          <w:szCs w:val="32"/>
        </w:rPr>
      </w:pPr>
      <w:r w:rsidRPr="00243D90">
        <w:rPr>
          <w:rFonts w:ascii="仿宋_GB2312" w:eastAsia="仿宋_GB2312" w:hAnsi="ˎ̥" w:cs="宋体" w:hint="eastAsia"/>
          <w:color w:val="000000"/>
          <w:sz w:val="32"/>
          <w:szCs w:val="32"/>
        </w:rPr>
        <w:t>3</w:t>
      </w:r>
      <w:r w:rsidR="00DE4FB0" w:rsidRPr="00243D90">
        <w:rPr>
          <w:rFonts w:ascii="仿宋_GB2312" w:eastAsia="仿宋_GB2312" w:hAnsi="宋体" w:hint="eastAsia"/>
          <w:color w:val="000000"/>
          <w:sz w:val="32"/>
          <w:szCs w:val="32"/>
        </w:rPr>
        <w:t>．</w:t>
      </w:r>
      <w:r w:rsidRPr="00243D90">
        <w:rPr>
          <w:rFonts w:ascii="仿宋_GB2312" w:eastAsia="仿宋_GB2312" w:hAnsi="ˎ̥" w:cs="宋体" w:hint="eastAsia"/>
          <w:color w:val="000000"/>
          <w:sz w:val="32"/>
          <w:szCs w:val="32"/>
        </w:rPr>
        <w:t>专题调研工作。以市政协各专委会为依托，以课题为纽带，广泛组织政协委员，围绕党委政府中心工作，有重点地进行专项调查研究，开展咨询论证，提出意见建议。</w:t>
      </w:r>
    </w:p>
    <w:p w:rsidR="00C43A11" w:rsidRPr="00243D90" w:rsidRDefault="00C43A11" w:rsidP="00D01D4E">
      <w:pPr>
        <w:spacing w:line="580" w:lineRule="exact"/>
        <w:ind w:firstLineChars="200" w:firstLine="640"/>
        <w:rPr>
          <w:rFonts w:ascii="仿宋_GB2312" w:eastAsia="仿宋_GB2312" w:hAnsi="ˎ̥" w:cs="宋体" w:hint="eastAsia"/>
          <w:color w:val="000000"/>
          <w:sz w:val="32"/>
          <w:szCs w:val="32"/>
        </w:rPr>
      </w:pPr>
      <w:r w:rsidRPr="00243D90">
        <w:rPr>
          <w:rFonts w:ascii="仿宋_GB2312" w:eastAsia="仿宋_GB2312" w:hAnsi="ˎ̥" w:cs="宋体" w:hint="eastAsia"/>
          <w:color w:val="000000"/>
          <w:sz w:val="32"/>
          <w:szCs w:val="32"/>
        </w:rPr>
        <w:t>4</w:t>
      </w:r>
      <w:r w:rsidR="00DE4FB0" w:rsidRPr="00243D90">
        <w:rPr>
          <w:rFonts w:ascii="仿宋_GB2312" w:eastAsia="仿宋_GB2312" w:hAnsi="宋体" w:hint="eastAsia"/>
          <w:color w:val="000000"/>
          <w:sz w:val="32"/>
          <w:szCs w:val="32"/>
        </w:rPr>
        <w:t>．</w:t>
      </w:r>
      <w:r w:rsidRPr="00243D90">
        <w:rPr>
          <w:rFonts w:ascii="仿宋_GB2312" w:eastAsia="仿宋_GB2312" w:hAnsi="ˎ̥" w:cs="宋体" w:hint="eastAsia"/>
          <w:color w:val="000000"/>
          <w:sz w:val="32"/>
          <w:szCs w:val="32"/>
        </w:rPr>
        <w:t>反映社情民意信息工作。组织参加市政协的各党派团体和各族各界人士，围绕国家经济社会生活中的重大问题和人民群众普遍关心的重要问题，通过政协组织的专门渠道，向党和政府及有关部门反映重要情况和意见。</w:t>
      </w:r>
    </w:p>
    <w:p w:rsidR="00C43A11" w:rsidRPr="00243D90" w:rsidRDefault="00C43A11" w:rsidP="00D01D4E">
      <w:pPr>
        <w:spacing w:line="580" w:lineRule="exact"/>
        <w:ind w:firstLineChars="200" w:firstLine="640"/>
        <w:rPr>
          <w:rFonts w:ascii="仿宋_GB2312" w:eastAsia="仿宋_GB2312" w:hAnsi="ˎ̥" w:cs="宋体" w:hint="eastAsia"/>
          <w:color w:val="000000"/>
          <w:sz w:val="32"/>
          <w:szCs w:val="32"/>
        </w:rPr>
      </w:pPr>
      <w:r w:rsidRPr="00243D90">
        <w:rPr>
          <w:rFonts w:ascii="仿宋_GB2312" w:eastAsia="仿宋_GB2312" w:hAnsi="ˎ̥" w:cs="宋体" w:hint="eastAsia"/>
          <w:color w:val="000000"/>
          <w:sz w:val="32"/>
          <w:szCs w:val="32"/>
        </w:rPr>
        <w:t>5</w:t>
      </w:r>
      <w:r w:rsidR="00DE4FB0" w:rsidRPr="00243D90">
        <w:rPr>
          <w:rFonts w:ascii="仿宋_GB2312" w:eastAsia="仿宋_GB2312" w:hAnsi="宋体" w:hint="eastAsia"/>
          <w:color w:val="000000"/>
          <w:sz w:val="32"/>
          <w:szCs w:val="32"/>
        </w:rPr>
        <w:t>．</w:t>
      </w:r>
      <w:r w:rsidRPr="00243D90">
        <w:rPr>
          <w:rFonts w:ascii="仿宋_GB2312" w:eastAsia="仿宋_GB2312" w:hAnsi="ˎ̥" w:cs="宋体" w:hint="eastAsia"/>
          <w:color w:val="000000"/>
          <w:sz w:val="32"/>
          <w:szCs w:val="32"/>
        </w:rPr>
        <w:t>文史资料工作。市政协根据统一战线组织的特点，进行关于中国近代史、现代史资料的征集、研究和出版工作。联络不同界别的人士通过文史资料的形式，相互沟通情况，平等交流切磋。</w:t>
      </w:r>
    </w:p>
    <w:p w:rsidR="00C43A11" w:rsidRPr="00243D90" w:rsidRDefault="00C43A11" w:rsidP="00D01D4E">
      <w:pPr>
        <w:spacing w:line="580" w:lineRule="exact"/>
        <w:ind w:firstLineChars="200" w:firstLine="640"/>
        <w:rPr>
          <w:rFonts w:ascii="仿宋_GB2312" w:eastAsia="仿宋_GB2312" w:hAnsi="ˎ̥" w:cs="宋体" w:hint="eastAsia"/>
          <w:color w:val="000000"/>
          <w:sz w:val="32"/>
          <w:szCs w:val="32"/>
        </w:rPr>
      </w:pPr>
      <w:r w:rsidRPr="00243D90">
        <w:rPr>
          <w:rFonts w:ascii="仿宋_GB2312" w:eastAsia="仿宋_GB2312" w:hAnsi="ˎ̥" w:cs="宋体" w:hint="eastAsia"/>
          <w:color w:val="000000"/>
          <w:sz w:val="32"/>
          <w:szCs w:val="32"/>
        </w:rPr>
        <w:t>6</w:t>
      </w:r>
      <w:r w:rsidR="00DE4FB0" w:rsidRPr="00243D90">
        <w:rPr>
          <w:rFonts w:ascii="仿宋_GB2312" w:eastAsia="仿宋_GB2312" w:hAnsi="宋体" w:hint="eastAsia"/>
          <w:color w:val="000000"/>
          <w:sz w:val="32"/>
          <w:szCs w:val="32"/>
        </w:rPr>
        <w:t>．</w:t>
      </w:r>
      <w:r w:rsidRPr="00243D90">
        <w:rPr>
          <w:rFonts w:ascii="仿宋_GB2312" w:eastAsia="仿宋_GB2312" w:hAnsi="ˎ̥" w:cs="宋体" w:hint="eastAsia"/>
          <w:color w:val="000000"/>
          <w:sz w:val="32"/>
          <w:szCs w:val="32"/>
        </w:rPr>
        <w:t>学习工作。通过市政协全体会议、常委会议和主席会议，就大政方针的出台和重大事件组织委员和各民主党派、人民团体的负责人进行学习讨论；举办政协常委会组成人员学习讲座、政协委员学习研讨班和依托各专委会以及基层组织，组织委员开展经常性的学习座谈，交流思想、沟通情况；举办政协委员学习报告会和依托基层政协举办专题报告会、情况通报会和学习讨论会，邀请党政领导和有关部门的负责同志参加或作报告；举办知识讲座或短期读书班。</w:t>
      </w:r>
    </w:p>
    <w:p w:rsidR="00872897" w:rsidRPr="00243D90" w:rsidRDefault="00C43A11" w:rsidP="00D01D4E">
      <w:pPr>
        <w:spacing w:line="580" w:lineRule="exact"/>
        <w:ind w:firstLineChars="200" w:firstLine="640"/>
        <w:rPr>
          <w:rFonts w:ascii="仿宋_GB2312" w:eastAsia="仿宋_GB2312" w:hAnsi="ˎ̥" w:cs="宋体" w:hint="eastAsia"/>
          <w:color w:val="000000"/>
          <w:sz w:val="32"/>
          <w:szCs w:val="32"/>
        </w:rPr>
      </w:pPr>
      <w:r w:rsidRPr="00243D90">
        <w:rPr>
          <w:rFonts w:ascii="仿宋_GB2312" w:eastAsia="仿宋_GB2312" w:hAnsi="ˎ̥" w:cs="宋体" w:hint="eastAsia"/>
          <w:color w:val="000000"/>
          <w:sz w:val="32"/>
          <w:szCs w:val="32"/>
        </w:rPr>
        <w:t>7</w:t>
      </w:r>
      <w:r w:rsidR="00DE4FB0" w:rsidRPr="00243D90">
        <w:rPr>
          <w:rFonts w:ascii="仿宋_GB2312" w:eastAsia="仿宋_GB2312" w:hAnsi="宋体" w:hint="eastAsia"/>
          <w:color w:val="000000"/>
          <w:sz w:val="32"/>
          <w:szCs w:val="32"/>
        </w:rPr>
        <w:t>．</w:t>
      </w:r>
      <w:r w:rsidRPr="00243D90">
        <w:rPr>
          <w:rFonts w:ascii="仿宋_GB2312" w:eastAsia="仿宋_GB2312" w:hAnsi="ˎ̥" w:cs="宋体" w:hint="eastAsia"/>
          <w:color w:val="000000"/>
          <w:sz w:val="32"/>
          <w:szCs w:val="32"/>
        </w:rPr>
        <w:t>港澳台侨和对外交往工作。组织具有港澳台侨和海外关</w:t>
      </w:r>
      <w:r w:rsidRPr="00243D90">
        <w:rPr>
          <w:rFonts w:ascii="仿宋_GB2312" w:eastAsia="仿宋_GB2312" w:hAnsi="ˎ̥" w:cs="宋体" w:hint="eastAsia"/>
          <w:color w:val="000000"/>
          <w:sz w:val="32"/>
          <w:szCs w:val="32"/>
        </w:rPr>
        <w:lastRenderedPageBreak/>
        <w:t>系背景的委员积极开展联络联谊工作，组织公共外交工作，发展爱国统一战线，促进台湾早日归回、祖国，实现祖国统一大业。宣传贯彻有关国家统一的方针政策，了解和研究有关港澳台的政治、经济、社会以及海外华人社会的重要情况，了解和反映港澳台</w:t>
      </w:r>
      <w:proofErr w:type="gramStart"/>
      <w:r w:rsidRPr="00243D90">
        <w:rPr>
          <w:rFonts w:ascii="仿宋_GB2312" w:eastAsia="仿宋_GB2312" w:hAnsi="ˎ̥" w:cs="宋体" w:hint="eastAsia"/>
          <w:color w:val="000000"/>
          <w:sz w:val="32"/>
          <w:szCs w:val="32"/>
        </w:rPr>
        <w:t>侨各方</w:t>
      </w:r>
      <w:proofErr w:type="gramEnd"/>
      <w:r w:rsidRPr="00243D90">
        <w:rPr>
          <w:rFonts w:ascii="仿宋_GB2312" w:eastAsia="仿宋_GB2312" w:hAnsi="ˎ̥" w:cs="宋体" w:hint="eastAsia"/>
          <w:color w:val="000000"/>
          <w:sz w:val="32"/>
          <w:szCs w:val="32"/>
        </w:rPr>
        <w:t>面人士对祖国建设和祖国和平统一的看法和意见，着力加强同港澳台侨同胞的联系和团结。</w:t>
      </w:r>
    </w:p>
    <w:p w:rsidR="00512436" w:rsidRPr="00D01D4E" w:rsidRDefault="00512436" w:rsidP="00D01D4E">
      <w:pPr>
        <w:spacing w:line="580" w:lineRule="exact"/>
        <w:ind w:firstLineChars="196" w:firstLine="630"/>
        <w:rPr>
          <w:rFonts w:ascii="楷体_GB2312" w:eastAsia="楷体_GB2312" w:hAnsi="楷体_GB2312" w:cs="楷体_GB2312"/>
          <w:b/>
          <w:color w:val="000000"/>
          <w:sz w:val="32"/>
          <w:szCs w:val="32"/>
        </w:rPr>
      </w:pPr>
      <w:r w:rsidRPr="00D01D4E">
        <w:rPr>
          <w:rFonts w:ascii="楷体_GB2312" w:eastAsia="楷体_GB2312" w:hAnsi="楷体_GB2312" w:cs="楷体_GB2312" w:hint="eastAsia"/>
          <w:b/>
          <w:color w:val="000000"/>
          <w:sz w:val="32"/>
          <w:szCs w:val="32"/>
        </w:rPr>
        <w:t>（二）部门预算单位构成。</w:t>
      </w:r>
    </w:p>
    <w:p w:rsidR="00512436" w:rsidRPr="00D01D4E" w:rsidRDefault="00512436" w:rsidP="00D01D4E">
      <w:pPr>
        <w:spacing w:line="580" w:lineRule="exact"/>
        <w:ind w:firstLineChars="200" w:firstLine="640"/>
        <w:rPr>
          <w:rFonts w:ascii="仿宋_GB2312" w:eastAsia="仿宋_GB2312" w:hAnsi="ˎ̥" w:cs="宋体" w:hint="eastAsia"/>
          <w:color w:val="000000"/>
          <w:sz w:val="32"/>
          <w:szCs w:val="32"/>
        </w:rPr>
      </w:pPr>
      <w:r w:rsidRPr="00D01D4E">
        <w:rPr>
          <w:rFonts w:ascii="仿宋_GB2312" w:eastAsia="仿宋_GB2312" w:hAnsi="ˎ̥" w:cs="宋体" w:hint="eastAsia"/>
          <w:color w:val="000000"/>
          <w:sz w:val="32"/>
          <w:szCs w:val="32"/>
        </w:rPr>
        <w:t>从预算单位构成看，市政协办公室预算为一级预算单位，包括：市政协办公室。</w:t>
      </w:r>
    </w:p>
    <w:p w:rsidR="00F43426" w:rsidRPr="00C27429" w:rsidRDefault="00F43426" w:rsidP="00D01D4E">
      <w:pPr>
        <w:numPr>
          <w:ilvl w:val="0"/>
          <w:numId w:val="5"/>
        </w:numPr>
        <w:spacing w:line="580" w:lineRule="exact"/>
        <w:ind w:firstLineChars="196" w:firstLine="627"/>
        <w:rPr>
          <w:rStyle w:val="a3"/>
          <w:rFonts w:ascii="黑体" w:eastAsia="黑体" w:hAnsi="楷体_GB2312" w:cs="楷体_GB2312"/>
          <w:bCs w:val="0"/>
          <w:color w:val="000000"/>
          <w:sz w:val="32"/>
          <w:szCs w:val="32"/>
        </w:rPr>
      </w:pPr>
      <w:r w:rsidRPr="00C27429">
        <w:rPr>
          <w:rStyle w:val="a3"/>
          <w:rFonts w:ascii="黑体" w:eastAsia="黑体" w:hint="eastAsia"/>
          <w:b w:val="0"/>
          <w:color w:val="000000"/>
          <w:sz w:val="32"/>
          <w:szCs w:val="32"/>
        </w:rPr>
        <w:t>市政协办公室2018年部门预算安排情况说明</w:t>
      </w:r>
    </w:p>
    <w:p w:rsidR="00F43426" w:rsidRPr="00243D90" w:rsidRDefault="00F43426" w:rsidP="00C27429">
      <w:pPr>
        <w:spacing w:line="580" w:lineRule="exact"/>
        <w:ind w:firstLineChars="196" w:firstLine="630"/>
        <w:rPr>
          <w:rFonts w:ascii="楷体_GB2312" w:eastAsia="楷体_GB2312" w:hAnsi="楷体_GB2312" w:cs="楷体_GB2312"/>
          <w:b/>
          <w:color w:val="000000"/>
          <w:sz w:val="32"/>
          <w:szCs w:val="32"/>
        </w:rPr>
      </w:pPr>
      <w:r w:rsidRPr="00243D90">
        <w:rPr>
          <w:rFonts w:ascii="楷体_GB2312" w:eastAsia="楷体_GB2312" w:hAnsi="楷体_GB2312" w:cs="楷体_GB2312" w:hint="eastAsia"/>
          <w:b/>
          <w:color w:val="000000"/>
          <w:sz w:val="32"/>
          <w:szCs w:val="32"/>
        </w:rPr>
        <w:t>（一）关于</w:t>
      </w:r>
      <w:r w:rsidRPr="00243D90">
        <w:rPr>
          <w:rStyle w:val="a3"/>
          <w:rFonts w:ascii="楷体_GB2312" w:eastAsia="楷体_GB2312" w:hAnsi="楷体_GB2312" w:cs="楷体_GB2312" w:hint="eastAsia"/>
          <w:color w:val="000000"/>
          <w:sz w:val="32"/>
          <w:szCs w:val="32"/>
        </w:rPr>
        <w:t>市政协办公室2018年收支预算情况的总体说明</w:t>
      </w:r>
    </w:p>
    <w:p w:rsidR="00872897" w:rsidRPr="00243D90" w:rsidRDefault="00F43426" w:rsidP="00D01D4E">
      <w:pPr>
        <w:spacing w:line="580" w:lineRule="exact"/>
        <w:rPr>
          <w:rFonts w:ascii="楷体_GB2312" w:eastAsia="楷体_GB2312" w:hAnsi="楷体_GB2312" w:cs="楷体_GB2312"/>
          <w:b/>
          <w:color w:val="000000"/>
          <w:sz w:val="32"/>
          <w:szCs w:val="32"/>
        </w:rPr>
      </w:pPr>
      <w:r w:rsidRPr="00243D90">
        <w:rPr>
          <w:rFonts w:ascii="楷体_GB2312" w:eastAsia="楷体_GB2312" w:hAnsi="楷体_GB2312" w:cs="楷体_GB2312" w:hint="eastAsia"/>
          <w:b/>
          <w:color w:val="000000"/>
          <w:sz w:val="32"/>
          <w:szCs w:val="32"/>
        </w:rPr>
        <w:t xml:space="preserve">   </w:t>
      </w:r>
      <w:r w:rsidRPr="00243D90">
        <w:rPr>
          <w:rFonts w:ascii="仿宋_GB2312" w:eastAsia="仿宋_GB2312" w:hint="eastAsia"/>
          <w:bCs/>
          <w:color w:val="000000"/>
          <w:sz w:val="32"/>
          <w:szCs w:val="32"/>
        </w:rPr>
        <w:t xml:space="preserve"> 按照综合预算的原则，</w:t>
      </w:r>
      <w:r w:rsidRPr="00243D90">
        <w:rPr>
          <w:rFonts w:ascii="仿宋_GB2312" w:eastAsia="仿宋_GB2312" w:hint="eastAsia"/>
          <w:color w:val="000000"/>
          <w:sz w:val="32"/>
          <w:szCs w:val="32"/>
        </w:rPr>
        <w:t>市政协办公室所有收入和支出均纳入部门预算管理。收入包括：一般公共预算拨款收入；支出包括：一般公共服务支出、社会保障和就业支出、医疗卫生与计划生育支出、住房保障支出。市政协</w:t>
      </w:r>
      <w:r w:rsidR="00C11496" w:rsidRPr="00243D90">
        <w:rPr>
          <w:rFonts w:ascii="仿宋_GB2312" w:eastAsia="仿宋_GB2312" w:hint="eastAsia"/>
          <w:color w:val="000000"/>
          <w:sz w:val="32"/>
          <w:szCs w:val="32"/>
        </w:rPr>
        <w:t>办公室</w:t>
      </w:r>
      <w:r w:rsidRPr="00243D90">
        <w:rPr>
          <w:rFonts w:ascii="仿宋_GB2312" w:eastAsia="仿宋_GB2312" w:hint="eastAsia"/>
          <w:color w:val="000000"/>
          <w:sz w:val="32"/>
          <w:szCs w:val="32"/>
        </w:rPr>
        <w:t>201</w:t>
      </w:r>
      <w:r w:rsidR="0075204B" w:rsidRPr="00243D90">
        <w:rPr>
          <w:rFonts w:ascii="仿宋_GB2312" w:eastAsia="仿宋_GB2312" w:hint="eastAsia"/>
          <w:color w:val="000000"/>
          <w:sz w:val="32"/>
          <w:szCs w:val="32"/>
        </w:rPr>
        <w:t>8</w:t>
      </w:r>
      <w:r w:rsidRPr="00243D90">
        <w:rPr>
          <w:rFonts w:ascii="仿宋_GB2312" w:eastAsia="仿宋_GB2312" w:hint="eastAsia"/>
          <w:color w:val="000000"/>
          <w:sz w:val="32"/>
          <w:szCs w:val="32"/>
        </w:rPr>
        <w:t>年收支总预算</w:t>
      </w:r>
      <w:r w:rsidR="0075204B" w:rsidRPr="00243D90">
        <w:rPr>
          <w:rFonts w:ascii="仿宋_GB2312" w:eastAsia="仿宋_GB2312" w:hint="eastAsia"/>
          <w:color w:val="000000"/>
          <w:sz w:val="32"/>
          <w:szCs w:val="32"/>
        </w:rPr>
        <w:t>3966.1</w:t>
      </w:r>
      <w:r w:rsidRPr="00243D90">
        <w:rPr>
          <w:rFonts w:ascii="仿宋_GB2312" w:eastAsia="仿宋_GB2312" w:hint="eastAsia"/>
          <w:color w:val="000000"/>
          <w:sz w:val="32"/>
          <w:szCs w:val="32"/>
        </w:rPr>
        <w:t xml:space="preserve"> 万元</w:t>
      </w:r>
      <w:r w:rsidR="00DA0F1B" w:rsidRPr="00243D90">
        <w:rPr>
          <w:rFonts w:ascii="仿宋_GB2312" w:eastAsia="仿宋_GB2312" w:hint="eastAsia"/>
          <w:color w:val="000000"/>
          <w:sz w:val="32"/>
          <w:szCs w:val="32"/>
        </w:rPr>
        <w:t>。</w:t>
      </w:r>
      <w:r w:rsidR="00872897" w:rsidRPr="00243D90">
        <w:rPr>
          <w:rFonts w:ascii="仿宋_GB2312" w:eastAsia="仿宋_GB2312" w:hint="eastAsia"/>
          <w:color w:val="000000"/>
          <w:sz w:val="30"/>
          <w:szCs w:val="30"/>
        </w:rPr>
        <w:t xml:space="preserve">　　</w:t>
      </w:r>
    </w:p>
    <w:p w:rsidR="00872897" w:rsidRPr="00243D90" w:rsidRDefault="00872897" w:rsidP="00C27429">
      <w:pPr>
        <w:spacing w:line="580" w:lineRule="exact"/>
        <w:ind w:firstLineChars="196" w:firstLine="630"/>
        <w:rPr>
          <w:rFonts w:ascii="楷体_GB2312" w:eastAsia="楷体_GB2312" w:hAnsi="楷体_GB2312" w:cs="楷体_GB2312"/>
          <w:b/>
          <w:color w:val="000000"/>
          <w:sz w:val="32"/>
          <w:szCs w:val="32"/>
        </w:rPr>
      </w:pPr>
      <w:r w:rsidRPr="00243D90">
        <w:rPr>
          <w:rFonts w:ascii="楷体_GB2312" w:eastAsia="楷体_GB2312" w:hAnsi="楷体_GB2312" w:cs="楷体_GB2312" w:hint="eastAsia"/>
          <w:b/>
          <w:color w:val="000000"/>
          <w:sz w:val="32"/>
          <w:szCs w:val="32"/>
        </w:rPr>
        <w:t>（二）关于</w:t>
      </w:r>
      <w:r w:rsidR="007D1003" w:rsidRPr="00243D90">
        <w:rPr>
          <w:rFonts w:ascii="楷体_GB2312" w:eastAsia="楷体_GB2312" w:hAnsi="楷体_GB2312" w:cs="楷体_GB2312" w:hint="eastAsia"/>
          <w:b/>
          <w:color w:val="000000"/>
          <w:sz w:val="32"/>
          <w:szCs w:val="32"/>
        </w:rPr>
        <w:t>市政协办公室</w:t>
      </w:r>
      <w:r w:rsidRPr="00243D90">
        <w:rPr>
          <w:rFonts w:ascii="楷体_GB2312" w:eastAsia="楷体_GB2312" w:hAnsi="楷体_GB2312" w:cs="楷体_GB2312" w:hint="eastAsia"/>
          <w:b/>
          <w:color w:val="000000"/>
          <w:sz w:val="32"/>
          <w:szCs w:val="32"/>
        </w:rPr>
        <w:t>2018年收入预算情况说明。</w:t>
      </w:r>
    </w:p>
    <w:p w:rsidR="009C08EB" w:rsidRPr="00243D90" w:rsidRDefault="007D1003" w:rsidP="00D01D4E">
      <w:pPr>
        <w:spacing w:line="580" w:lineRule="exact"/>
        <w:ind w:firstLine="642"/>
        <w:rPr>
          <w:rFonts w:ascii="楷体_GB2312" w:eastAsia="楷体_GB2312" w:hAnsi="楷体_GB2312" w:cs="楷体_GB2312"/>
          <w:b/>
          <w:color w:val="000000"/>
          <w:sz w:val="32"/>
          <w:szCs w:val="32"/>
        </w:rPr>
      </w:pPr>
      <w:r w:rsidRPr="00243D90">
        <w:rPr>
          <w:rFonts w:ascii="仿宋_GB2312" w:eastAsia="仿宋_GB2312" w:hint="eastAsia"/>
          <w:color w:val="000000"/>
          <w:sz w:val="32"/>
          <w:szCs w:val="32"/>
        </w:rPr>
        <w:t>市政协办公室</w:t>
      </w:r>
      <w:r w:rsidR="00872897" w:rsidRPr="00243D90">
        <w:rPr>
          <w:rFonts w:ascii="仿宋_GB2312" w:eastAsia="仿宋_GB2312" w:hint="eastAsia"/>
          <w:color w:val="000000"/>
          <w:sz w:val="32"/>
          <w:szCs w:val="32"/>
        </w:rPr>
        <w:t>2018年收入预算</w:t>
      </w:r>
      <w:r w:rsidRPr="00243D90">
        <w:rPr>
          <w:rFonts w:ascii="仿宋_GB2312" w:eastAsia="仿宋_GB2312" w:hint="eastAsia"/>
          <w:color w:val="000000"/>
          <w:sz w:val="32"/>
          <w:szCs w:val="32"/>
        </w:rPr>
        <w:t>3966.1</w:t>
      </w:r>
      <w:r w:rsidR="00872897" w:rsidRPr="00243D90">
        <w:rPr>
          <w:rFonts w:ascii="仿宋_GB2312" w:eastAsia="仿宋_GB2312" w:hint="eastAsia"/>
          <w:color w:val="000000"/>
          <w:sz w:val="32"/>
          <w:szCs w:val="32"/>
        </w:rPr>
        <w:t>万元，其中：一般公共预算拨款收入</w:t>
      </w:r>
      <w:r w:rsidRPr="00243D90">
        <w:rPr>
          <w:rFonts w:ascii="仿宋_GB2312" w:eastAsia="仿宋_GB2312" w:hint="eastAsia"/>
          <w:color w:val="000000"/>
          <w:sz w:val="32"/>
          <w:szCs w:val="32"/>
        </w:rPr>
        <w:t>3966.1</w:t>
      </w:r>
      <w:r w:rsidR="00872897" w:rsidRPr="00243D90">
        <w:rPr>
          <w:rFonts w:ascii="仿宋_GB2312" w:eastAsia="仿宋_GB2312" w:hint="eastAsia"/>
          <w:color w:val="000000"/>
          <w:sz w:val="32"/>
          <w:szCs w:val="32"/>
        </w:rPr>
        <w:t>万元，占</w:t>
      </w:r>
      <w:r w:rsidR="00D64587" w:rsidRPr="00243D90">
        <w:rPr>
          <w:rFonts w:ascii="仿宋_GB2312" w:eastAsia="仿宋_GB2312" w:hint="eastAsia"/>
          <w:color w:val="000000"/>
          <w:sz w:val="32"/>
          <w:szCs w:val="32"/>
        </w:rPr>
        <w:t xml:space="preserve">100 </w:t>
      </w:r>
      <w:r w:rsidR="00872897" w:rsidRPr="00243D90">
        <w:rPr>
          <w:rFonts w:ascii="仿宋_GB2312" w:eastAsia="仿宋_GB2312" w:hint="eastAsia"/>
          <w:color w:val="000000"/>
          <w:sz w:val="32"/>
          <w:szCs w:val="32"/>
        </w:rPr>
        <w:t>%</w:t>
      </w:r>
      <w:r w:rsidR="00D64587" w:rsidRPr="00243D90">
        <w:rPr>
          <w:rFonts w:ascii="仿宋_GB2312" w:eastAsia="仿宋_GB2312" w:hint="eastAsia"/>
          <w:color w:val="000000"/>
          <w:sz w:val="32"/>
          <w:szCs w:val="32"/>
        </w:rPr>
        <w:t>。</w:t>
      </w:r>
    </w:p>
    <w:p w:rsidR="00872897" w:rsidRPr="00243D90" w:rsidRDefault="00872897" w:rsidP="00C27429">
      <w:pPr>
        <w:spacing w:line="580" w:lineRule="exact"/>
        <w:ind w:firstLineChars="195" w:firstLine="626"/>
        <w:rPr>
          <w:rFonts w:ascii="仿宋_GB2312" w:eastAsia="仿宋_GB2312"/>
          <w:color w:val="000000"/>
          <w:sz w:val="32"/>
          <w:szCs w:val="32"/>
        </w:rPr>
      </w:pPr>
      <w:r w:rsidRPr="00243D90">
        <w:rPr>
          <w:rFonts w:ascii="楷体_GB2312" w:eastAsia="楷体_GB2312" w:hAnsi="楷体_GB2312" w:cs="楷体_GB2312" w:hint="eastAsia"/>
          <w:b/>
          <w:color w:val="000000"/>
          <w:sz w:val="32"/>
          <w:szCs w:val="32"/>
        </w:rPr>
        <w:t>（三）关于</w:t>
      </w:r>
      <w:r w:rsidR="00937448" w:rsidRPr="00243D90">
        <w:rPr>
          <w:rFonts w:ascii="楷体_GB2312" w:eastAsia="楷体_GB2312" w:hAnsi="楷体_GB2312" w:cs="楷体_GB2312" w:hint="eastAsia"/>
          <w:b/>
          <w:color w:val="000000"/>
          <w:sz w:val="32"/>
          <w:szCs w:val="32"/>
        </w:rPr>
        <w:t>市政协办公室</w:t>
      </w:r>
      <w:r w:rsidRPr="00243D90">
        <w:rPr>
          <w:rFonts w:ascii="楷体_GB2312" w:eastAsia="楷体_GB2312" w:hAnsi="楷体_GB2312" w:cs="楷体_GB2312" w:hint="eastAsia"/>
          <w:b/>
          <w:color w:val="000000"/>
          <w:sz w:val="32"/>
          <w:szCs w:val="32"/>
        </w:rPr>
        <w:t>2018年支出预算情况说明。</w:t>
      </w:r>
      <w:r w:rsidRPr="00243D90">
        <w:rPr>
          <w:rFonts w:ascii="仿宋_GB2312" w:eastAsia="仿宋_GB2312" w:hint="eastAsia"/>
          <w:color w:val="000000"/>
          <w:sz w:val="32"/>
          <w:szCs w:val="32"/>
        </w:rPr>
        <w:br/>
        <w:t xml:space="preserve">　　</w:t>
      </w:r>
      <w:r w:rsidR="00937448" w:rsidRPr="00243D90">
        <w:rPr>
          <w:rFonts w:ascii="仿宋_GB2312" w:eastAsia="仿宋_GB2312" w:hint="eastAsia"/>
          <w:color w:val="000000"/>
          <w:sz w:val="32"/>
          <w:szCs w:val="32"/>
        </w:rPr>
        <w:t>市政协办公室</w:t>
      </w:r>
      <w:r w:rsidRPr="00243D90">
        <w:rPr>
          <w:rFonts w:ascii="仿宋_GB2312" w:eastAsia="仿宋_GB2312" w:hint="eastAsia"/>
          <w:color w:val="000000"/>
          <w:sz w:val="32"/>
          <w:szCs w:val="32"/>
        </w:rPr>
        <w:t>2018年支出预算</w:t>
      </w:r>
      <w:r w:rsidR="00937448" w:rsidRPr="00243D90">
        <w:rPr>
          <w:rFonts w:ascii="仿宋_GB2312" w:eastAsia="仿宋_GB2312" w:hint="eastAsia"/>
          <w:color w:val="000000"/>
          <w:sz w:val="32"/>
          <w:szCs w:val="32"/>
        </w:rPr>
        <w:t>3966.1</w:t>
      </w:r>
      <w:r w:rsidRPr="00243D90">
        <w:rPr>
          <w:rFonts w:ascii="仿宋_GB2312" w:eastAsia="仿宋_GB2312" w:hint="eastAsia"/>
          <w:color w:val="000000"/>
          <w:sz w:val="32"/>
          <w:szCs w:val="32"/>
        </w:rPr>
        <w:t>万元。</w:t>
      </w:r>
    </w:p>
    <w:p w:rsidR="00F37B6B" w:rsidRPr="00243D90" w:rsidRDefault="00F37B6B" w:rsidP="00D01D4E">
      <w:pPr>
        <w:spacing w:line="580" w:lineRule="exact"/>
        <w:ind w:firstLineChars="200" w:firstLine="640"/>
        <w:rPr>
          <w:rFonts w:ascii="仿宋_GB2312" w:eastAsia="仿宋_GB2312" w:hAnsi="ˎ̥" w:cs="宋体" w:hint="eastAsia"/>
          <w:color w:val="000000"/>
          <w:sz w:val="32"/>
          <w:szCs w:val="32"/>
        </w:rPr>
      </w:pPr>
      <w:r w:rsidRPr="00243D90">
        <w:rPr>
          <w:rFonts w:ascii="仿宋_GB2312" w:eastAsia="仿宋_GB2312" w:hAnsi="ˎ̥" w:cs="宋体" w:hint="eastAsia"/>
          <w:color w:val="000000"/>
          <w:sz w:val="32"/>
          <w:szCs w:val="32"/>
        </w:rPr>
        <w:lastRenderedPageBreak/>
        <w:t>1.按支出功能分类，包括一般公共服务支出</w:t>
      </w:r>
      <w:r w:rsidR="00951242" w:rsidRPr="00243D90">
        <w:rPr>
          <w:rFonts w:ascii="仿宋_GB2312" w:eastAsia="仿宋_GB2312" w:hAnsi="ˎ̥" w:cs="宋体" w:hint="eastAsia"/>
          <w:color w:val="000000"/>
          <w:sz w:val="32"/>
          <w:szCs w:val="32"/>
        </w:rPr>
        <w:t>3301.1</w:t>
      </w:r>
      <w:r w:rsidRPr="00243D90">
        <w:rPr>
          <w:rFonts w:ascii="仿宋_GB2312" w:eastAsia="仿宋_GB2312" w:hAnsi="ˎ̥" w:cs="宋体" w:hint="eastAsia"/>
          <w:color w:val="000000"/>
          <w:sz w:val="32"/>
          <w:szCs w:val="32"/>
        </w:rPr>
        <w:t>万元、社会保障和就业支出</w:t>
      </w:r>
      <w:r w:rsidR="00951242" w:rsidRPr="00243D90">
        <w:rPr>
          <w:rFonts w:ascii="仿宋_GB2312" w:eastAsia="仿宋_GB2312" w:hAnsi="ˎ̥" w:cs="宋体" w:hint="eastAsia"/>
          <w:color w:val="000000"/>
          <w:sz w:val="32"/>
          <w:szCs w:val="32"/>
        </w:rPr>
        <w:t>324</w:t>
      </w:r>
      <w:r w:rsidRPr="00243D90">
        <w:rPr>
          <w:rFonts w:ascii="仿宋_GB2312" w:eastAsia="仿宋_GB2312" w:hAnsi="ˎ̥" w:cs="宋体" w:hint="eastAsia"/>
          <w:color w:val="000000"/>
          <w:sz w:val="32"/>
          <w:szCs w:val="32"/>
        </w:rPr>
        <w:t>万元、医疗卫生与计划生育支出</w:t>
      </w:r>
      <w:r w:rsidR="00951242" w:rsidRPr="00243D90">
        <w:rPr>
          <w:rFonts w:ascii="仿宋_GB2312" w:eastAsia="仿宋_GB2312" w:hAnsi="ˎ̥" w:cs="宋体" w:hint="eastAsia"/>
          <w:color w:val="000000"/>
          <w:sz w:val="32"/>
          <w:szCs w:val="32"/>
        </w:rPr>
        <w:t>145</w:t>
      </w:r>
      <w:r w:rsidRPr="00243D90">
        <w:rPr>
          <w:rFonts w:ascii="仿宋_GB2312" w:eastAsia="仿宋_GB2312" w:hAnsi="ˎ̥" w:cs="宋体" w:hint="eastAsia"/>
          <w:color w:val="000000"/>
          <w:sz w:val="32"/>
          <w:szCs w:val="32"/>
        </w:rPr>
        <w:t>万元、住房保障支出</w:t>
      </w:r>
      <w:r w:rsidR="00951242" w:rsidRPr="00243D90">
        <w:rPr>
          <w:rFonts w:ascii="仿宋_GB2312" w:eastAsia="仿宋_GB2312" w:hAnsi="ˎ̥" w:cs="宋体" w:hint="eastAsia"/>
          <w:color w:val="000000"/>
          <w:sz w:val="32"/>
          <w:szCs w:val="32"/>
        </w:rPr>
        <w:t>196</w:t>
      </w:r>
      <w:r w:rsidRPr="00243D90">
        <w:rPr>
          <w:rFonts w:ascii="仿宋_GB2312" w:eastAsia="仿宋_GB2312" w:hAnsi="ˎ̥" w:cs="宋体" w:hint="eastAsia"/>
          <w:color w:val="000000"/>
          <w:sz w:val="32"/>
          <w:szCs w:val="32"/>
        </w:rPr>
        <w:t>万元；</w:t>
      </w:r>
    </w:p>
    <w:p w:rsidR="00F37B6B" w:rsidRPr="00243D90" w:rsidRDefault="00F37B6B" w:rsidP="00D01D4E">
      <w:pPr>
        <w:spacing w:line="580" w:lineRule="exact"/>
        <w:ind w:firstLineChars="200" w:firstLine="640"/>
        <w:rPr>
          <w:rFonts w:ascii="仿宋_GB2312" w:eastAsia="仿宋_GB2312" w:hAnsi="ˎ̥" w:cs="宋体" w:hint="eastAsia"/>
          <w:color w:val="000000"/>
          <w:sz w:val="32"/>
          <w:szCs w:val="32"/>
        </w:rPr>
      </w:pPr>
      <w:r w:rsidRPr="00243D90">
        <w:rPr>
          <w:rFonts w:ascii="仿宋_GB2312" w:eastAsia="仿宋_GB2312" w:hAnsi="ˎ̥" w:cs="宋体" w:hint="eastAsia"/>
          <w:color w:val="000000"/>
          <w:sz w:val="32"/>
          <w:szCs w:val="32"/>
        </w:rPr>
        <w:t>2.按支出用途分类，包括人员支出</w:t>
      </w:r>
      <w:r w:rsidR="005677AE" w:rsidRPr="00243D90">
        <w:rPr>
          <w:rFonts w:ascii="仿宋_GB2312" w:eastAsia="仿宋_GB2312" w:hAnsi="ˎ̥" w:cs="宋体" w:hint="eastAsia"/>
          <w:color w:val="000000"/>
          <w:sz w:val="32"/>
          <w:szCs w:val="32"/>
        </w:rPr>
        <w:t>2769.61</w:t>
      </w:r>
      <w:r w:rsidRPr="00243D90">
        <w:rPr>
          <w:rFonts w:ascii="仿宋_GB2312" w:eastAsia="仿宋_GB2312" w:hAnsi="ˎ̥" w:cs="宋体" w:hint="eastAsia"/>
          <w:color w:val="000000"/>
          <w:sz w:val="32"/>
          <w:szCs w:val="32"/>
        </w:rPr>
        <w:t>万元、公用</w:t>
      </w:r>
      <w:r w:rsidR="00D51983" w:rsidRPr="00243D90">
        <w:rPr>
          <w:rFonts w:ascii="仿宋_GB2312" w:eastAsia="仿宋_GB2312" w:hAnsi="ˎ̥" w:cs="宋体" w:hint="eastAsia"/>
          <w:color w:val="000000"/>
          <w:sz w:val="32"/>
          <w:szCs w:val="32"/>
        </w:rPr>
        <w:t>经费</w:t>
      </w:r>
      <w:r w:rsidRPr="00243D90">
        <w:rPr>
          <w:rFonts w:ascii="仿宋_GB2312" w:eastAsia="仿宋_GB2312" w:hAnsi="ˎ̥" w:cs="宋体" w:hint="eastAsia"/>
          <w:color w:val="000000"/>
          <w:sz w:val="32"/>
          <w:szCs w:val="32"/>
        </w:rPr>
        <w:t>支出</w:t>
      </w:r>
      <w:r w:rsidR="005677AE" w:rsidRPr="00243D90">
        <w:rPr>
          <w:rFonts w:ascii="仿宋_GB2312" w:eastAsia="仿宋_GB2312" w:hAnsi="ˎ̥" w:cs="宋体" w:hint="eastAsia"/>
          <w:color w:val="000000"/>
          <w:sz w:val="32"/>
          <w:szCs w:val="32"/>
        </w:rPr>
        <w:t>503.13</w:t>
      </w:r>
      <w:r w:rsidRPr="00243D90">
        <w:rPr>
          <w:rFonts w:ascii="仿宋_GB2312" w:eastAsia="仿宋_GB2312" w:hAnsi="ˎ̥" w:cs="宋体" w:hint="eastAsia"/>
          <w:color w:val="000000"/>
          <w:sz w:val="32"/>
          <w:szCs w:val="32"/>
        </w:rPr>
        <w:t>万元、项目支出</w:t>
      </w:r>
      <w:r w:rsidR="005677AE" w:rsidRPr="00243D90">
        <w:rPr>
          <w:rFonts w:ascii="仿宋_GB2312" w:eastAsia="仿宋_GB2312" w:hAnsi="ˎ̥" w:cs="宋体" w:hint="eastAsia"/>
          <w:color w:val="000000"/>
          <w:sz w:val="32"/>
          <w:szCs w:val="32"/>
        </w:rPr>
        <w:t>693.36</w:t>
      </w:r>
      <w:r w:rsidRPr="00243D90">
        <w:rPr>
          <w:rFonts w:ascii="仿宋_GB2312" w:eastAsia="仿宋_GB2312" w:hAnsi="ˎ̥" w:cs="宋体" w:hint="eastAsia"/>
          <w:color w:val="000000"/>
          <w:sz w:val="32"/>
          <w:szCs w:val="32"/>
        </w:rPr>
        <w:t>万元。</w:t>
      </w:r>
    </w:p>
    <w:p w:rsidR="00B51415" w:rsidRPr="00243D90" w:rsidRDefault="00B51415" w:rsidP="00D01D4E">
      <w:pPr>
        <w:spacing w:line="580" w:lineRule="exact"/>
        <w:ind w:firstLineChars="196" w:firstLine="630"/>
        <w:rPr>
          <w:rFonts w:ascii="楷体_GB2312" w:eastAsia="楷体_GB2312" w:hAnsi="楷体_GB2312" w:cs="楷体_GB2312"/>
          <w:b/>
          <w:color w:val="000000"/>
          <w:sz w:val="32"/>
          <w:szCs w:val="32"/>
        </w:rPr>
      </w:pPr>
      <w:r w:rsidRPr="00243D90">
        <w:rPr>
          <w:rFonts w:ascii="楷体_GB2312" w:eastAsia="楷体_GB2312" w:hAnsi="楷体_GB2312" w:cs="楷体_GB2312" w:hint="eastAsia"/>
          <w:b/>
          <w:color w:val="000000"/>
          <w:sz w:val="32"/>
          <w:szCs w:val="32"/>
        </w:rPr>
        <w:t>（四）关于市政协办公室201</w:t>
      </w:r>
      <w:r w:rsidR="004564F4" w:rsidRPr="00243D90">
        <w:rPr>
          <w:rFonts w:ascii="楷体_GB2312" w:eastAsia="楷体_GB2312" w:hAnsi="楷体_GB2312" w:cs="楷体_GB2312" w:hint="eastAsia"/>
          <w:b/>
          <w:color w:val="000000"/>
          <w:sz w:val="32"/>
          <w:szCs w:val="32"/>
        </w:rPr>
        <w:t>8</w:t>
      </w:r>
      <w:r w:rsidRPr="00243D90">
        <w:rPr>
          <w:rFonts w:ascii="楷体_GB2312" w:eastAsia="楷体_GB2312" w:hAnsi="楷体_GB2312" w:cs="楷体_GB2312" w:hint="eastAsia"/>
          <w:b/>
          <w:color w:val="000000"/>
          <w:sz w:val="32"/>
          <w:szCs w:val="32"/>
        </w:rPr>
        <w:t>年财政拨款收支预算情况的总体说明</w:t>
      </w:r>
    </w:p>
    <w:p w:rsidR="00B51415" w:rsidRPr="00243D90" w:rsidRDefault="00B51415" w:rsidP="00D01D4E">
      <w:pPr>
        <w:spacing w:line="580" w:lineRule="exact"/>
        <w:ind w:firstLineChars="200" w:firstLine="640"/>
        <w:rPr>
          <w:rFonts w:ascii="仿宋_GB2312" w:eastAsia="仿宋_GB2312" w:hAnsi="ˎ̥" w:cs="宋体" w:hint="eastAsia"/>
          <w:color w:val="000000"/>
          <w:sz w:val="32"/>
          <w:szCs w:val="32"/>
        </w:rPr>
      </w:pPr>
      <w:r w:rsidRPr="00243D90">
        <w:rPr>
          <w:rFonts w:ascii="仿宋_GB2312" w:eastAsia="仿宋_GB2312" w:hint="eastAsia"/>
          <w:color w:val="000000"/>
          <w:sz w:val="32"/>
          <w:szCs w:val="32"/>
        </w:rPr>
        <w:t>市政协办公室2018年财政拨款收支总预算3966.1万元。包括：一般公共预算拨款收入3966.1万元；支出包括：</w:t>
      </w:r>
      <w:r w:rsidRPr="00243D90">
        <w:rPr>
          <w:rFonts w:ascii="仿宋_GB2312" w:eastAsia="仿宋_GB2312" w:hAnsi="ˎ̥" w:cs="宋体" w:hint="eastAsia"/>
          <w:color w:val="000000"/>
          <w:sz w:val="32"/>
          <w:szCs w:val="32"/>
        </w:rPr>
        <w:t>一般公共服务支出</w:t>
      </w:r>
      <w:r w:rsidR="00881672" w:rsidRPr="00243D90">
        <w:rPr>
          <w:rFonts w:ascii="仿宋_GB2312" w:eastAsia="仿宋_GB2312" w:hAnsi="ˎ̥" w:cs="宋体" w:hint="eastAsia"/>
          <w:color w:val="000000"/>
          <w:sz w:val="32"/>
          <w:szCs w:val="32"/>
        </w:rPr>
        <w:t>3301.1</w:t>
      </w:r>
      <w:r w:rsidRPr="00243D90">
        <w:rPr>
          <w:rFonts w:ascii="仿宋_GB2312" w:eastAsia="仿宋_GB2312" w:hAnsi="ˎ̥" w:cs="宋体" w:hint="eastAsia"/>
          <w:color w:val="000000"/>
          <w:sz w:val="32"/>
          <w:szCs w:val="32"/>
        </w:rPr>
        <w:t>万元、社会保障和就业支出</w:t>
      </w:r>
      <w:r w:rsidR="00881672" w:rsidRPr="00243D90">
        <w:rPr>
          <w:rFonts w:ascii="仿宋_GB2312" w:eastAsia="仿宋_GB2312" w:hAnsi="ˎ̥" w:cs="宋体" w:hint="eastAsia"/>
          <w:color w:val="000000"/>
          <w:sz w:val="32"/>
          <w:szCs w:val="32"/>
        </w:rPr>
        <w:t>324</w:t>
      </w:r>
      <w:r w:rsidRPr="00243D90">
        <w:rPr>
          <w:rFonts w:ascii="仿宋_GB2312" w:eastAsia="仿宋_GB2312" w:hAnsi="ˎ̥" w:cs="宋体" w:hint="eastAsia"/>
          <w:color w:val="000000"/>
          <w:sz w:val="32"/>
          <w:szCs w:val="32"/>
        </w:rPr>
        <w:t>万元、医疗卫生与计划生育支出</w:t>
      </w:r>
      <w:r w:rsidR="00881672" w:rsidRPr="00243D90">
        <w:rPr>
          <w:rFonts w:ascii="仿宋_GB2312" w:eastAsia="仿宋_GB2312" w:hAnsi="ˎ̥" w:cs="宋体" w:hint="eastAsia"/>
          <w:color w:val="000000"/>
          <w:sz w:val="32"/>
          <w:szCs w:val="32"/>
        </w:rPr>
        <w:t>145</w:t>
      </w:r>
      <w:r w:rsidRPr="00243D90">
        <w:rPr>
          <w:rFonts w:ascii="仿宋_GB2312" w:eastAsia="仿宋_GB2312" w:hAnsi="ˎ̥" w:cs="宋体" w:hint="eastAsia"/>
          <w:color w:val="000000"/>
          <w:sz w:val="32"/>
          <w:szCs w:val="32"/>
        </w:rPr>
        <w:t>万元、住房保障支出</w:t>
      </w:r>
      <w:r w:rsidR="00881672" w:rsidRPr="00243D90">
        <w:rPr>
          <w:rFonts w:ascii="仿宋_GB2312" w:eastAsia="仿宋_GB2312" w:hAnsi="ˎ̥" w:cs="宋体" w:hint="eastAsia"/>
          <w:color w:val="000000"/>
          <w:sz w:val="32"/>
          <w:szCs w:val="32"/>
        </w:rPr>
        <w:t>196</w:t>
      </w:r>
      <w:r w:rsidRPr="00243D90">
        <w:rPr>
          <w:rFonts w:ascii="仿宋_GB2312" w:eastAsia="仿宋_GB2312" w:hAnsi="ˎ̥" w:cs="宋体" w:hint="eastAsia"/>
          <w:color w:val="000000"/>
          <w:sz w:val="32"/>
          <w:szCs w:val="32"/>
        </w:rPr>
        <w:t>万元；</w:t>
      </w:r>
    </w:p>
    <w:p w:rsidR="00872897" w:rsidRPr="00243D90" w:rsidRDefault="00872897" w:rsidP="00D01D4E">
      <w:pPr>
        <w:numPr>
          <w:ilvl w:val="0"/>
          <w:numId w:val="2"/>
        </w:numPr>
        <w:spacing w:line="580" w:lineRule="exact"/>
        <w:ind w:firstLine="640"/>
        <w:rPr>
          <w:rFonts w:ascii="楷体_GB2312" w:eastAsia="楷体_GB2312" w:hAnsi="楷体_GB2312" w:cs="楷体_GB2312"/>
          <w:b/>
          <w:color w:val="000000"/>
          <w:sz w:val="32"/>
          <w:szCs w:val="32"/>
        </w:rPr>
      </w:pPr>
      <w:r w:rsidRPr="00243D90">
        <w:rPr>
          <w:rFonts w:ascii="楷体_GB2312" w:eastAsia="楷体_GB2312" w:hAnsi="楷体_GB2312" w:cs="楷体_GB2312" w:hint="eastAsia"/>
          <w:b/>
          <w:color w:val="000000"/>
          <w:sz w:val="32"/>
          <w:szCs w:val="32"/>
        </w:rPr>
        <w:t>关于</w:t>
      </w:r>
      <w:r w:rsidR="00784F85" w:rsidRPr="00243D90">
        <w:rPr>
          <w:rFonts w:ascii="楷体_GB2312" w:eastAsia="楷体_GB2312" w:hAnsi="楷体_GB2312" w:cs="楷体_GB2312" w:hint="eastAsia"/>
          <w:b/>
          <w:color w:val="000000"/>
          <w:sz w:val="32"/>
          <w:szCs w:val="32"/>
        </w:rPr>
        <w:t>市政协办公室</w:t>
      </w:r>
      <w:r w:rsidRPr="00243D90">
        <w:rPr>
          <w:rFonts w:ascii="楷体_GB2312" w:eastAsia="楷体_GB2312" w:hAnsi="楷体_GB2312" w:cs="楷体_GB2312" w:hint="eastAsia"/>
          <w:b/>
          <w:color w:val="000000"/>
          <w:sz w:val="32"/>
          <w:szCs w:val="32"/>
        </w:rPr>
        <w:t>2018年一般公共预算当年拨款情况说明。</w:t>
      </w:r>
    </w:p>
    <w:p w:rsidR="00872897" w:rsidRPr="00243D90" w:rsidRDefault="00872897" w:rsidP="00D01D4E">
      <w:pPr>
        <w:spacing w:line="580" w:lineRule="exact"/>
        <w:ind w:firstLine="642"/>
        <w:rPr>
          <w:rFonts w:ascii="楷体_GB2312" w:eastAsia="楷体_GB2312" w:hAnsi="楷体_GB2312" w:cs="楷体_GB2312"/>
          <w:b/>
          <w:color w:val="000000"/>
          <w:sz w:val="32"/>
          <w:szCs w:val="32"/>
        </w:rPr>
      </w:pPr>
      <w:r w:rsidRPr="00243D90">
        <w:rPr>
          <w:rFonts w:ascii="楷体_GB2312" w:eastAsia="楷体_GB2312" w:hAnsi="楷体_GB2312" w:cs="楷体_GB2312" w:hint="eastAsia"/>
          <w:b/>
          <w:color w:val="000000"/>
          <w:sz w:val="32"/>
          <w:szCs w:val="32"/>
        </w:rPr>
        <w:t>1.一般公共预算当年拨款规模变化情况。</w:t>
      </w:r>
    </w:p>
    <w:p w:rsidR="00872897" w:rsidRPr="00243D90" w:rsidRDefault="00784F85" w:rsidP="00D01D4E">
      <w:pPr>
        <w:spacing w:line="580" w:lineRule="exact"/>
        <w:ind w:firstLine="642"/>
        <w:rPr>
          <w:rFonts w:ascii="仿宋_GB2312" w:eastAsia="仿宋_GB2312"/>
          <w:color w:val="000000"/>
          <w:sz w:val="32"/>
          <w:szCs w:val="32"/>
        </w:rPr>
      </w:pPr>
      <w:r w:rsidRPr="00243D90">
        <w:rPr>
          <w:rFonts w:ascii="仿宋_GB2312" w:eastAsia="仿宋_GB2312" w:hint="eastAsia"/>
          <w:color w:val="000000"/>
          <w:sz w:val="32"/>
          <w:szCs w:val="32"/>
        </w:rPr>
        <w:t>市政协办公室</w:t>
      </w:r>
      <w:r w:rsidR="00872897" w:rsidRPr="00243D90">
        <w:rPr>
          <w:rFonts w:ascii="仿宋_GB2312" w:eastAsia="仿宋_GB2312" w:hint="eastAsia"/>
          <w:color w:val="000000"/>
          <w:sz w:val="32"/>
          <w:szCs w:val="32"/>
        </w:rPr>
        <w:t>2018年一般公共预算当年拨款</w:t>
      </w:r>
      <w:r w:rsidR="003C2A5B" w:rsidRPr="00243D90">
        <w:rPr>
          <w:rFonts w:ascii="仿宋_GB2312" w:eastAsia="仿宋_GB2312" w:hint="eastAsia"/>
          <w:color w:val="000000"/>
          <w:sz w:val="32"/>
          <w:szCs w:val="32"/>
        </w:rPr>
        <w:t>3966.1</w:t>
      </w:r>
      <w:r w:rsidR="00872897" w:rsidRPr="00243D90">
        <w:rPr>
          <w:rFonts w:ascii="仿宋_GB2312" w:eastAsia="仿宋_GB2312" w:hint="eastAsia"/>
          <w:color w:val="000000"/>
          <w:sz w:val="32"/>
          <w:szCs w:val="32"/>
        </w:rPr>
        <w:t>万元，比2017年执行数增加</w:t>
      </w:r>
      <w:r w:rsidR="00291AAF" w:rsidRPr="00243D90">
        <w:rPr>
          <w:rFonts w:ascii="仿宋_GB2312" w:eastAsia="仿宋_GB2312" w:hint="eastAsia"/>
          <w:color w:val="000000"/>
          <w:sz w:val="32"/>
          <w:szCs w:val="32"/>
        </w:rPr>
        <w:t>72.16</w:t>
      </w:r>
      <w:r w:rsidR="00872897" w:rsidRPr="00243D90">
        <w:rPr>
          <w:rFonts w:ascii="仿宋_GB2312" w:eastAsia="仿宋_GB2312" w:hint="eastAsia"/>
          <w:color w:val="000000"/>
          <w:sz w:val="32"/>
          <w:szCs w:val="32"/>
        </w:rPr>
        <w:t>万元，主要是</w:t>
      </w:r>
      <w:r w:rsidR="005A5D8B" w:rsidRPr="00243D90">
        <w:rPr>
          <w:rFonts w:ascii="仿宋_GB2312" w:eastAsia="仿宋_GB2312" w:hint="eastAsia"/>
          <w:color w:val="000000"/>
          <w:sz w:val="32"/>
          <w:szCs w:val="32"/>
        </w:rPr>
        <w:t>人员基本支出增加</w:t>
      </w:r>
      <w:r w:rsidR="00872897" w:rsidRPr="00243D90">
        <w:rPr>
          <w:rFonts w:ascii="仿宋_GB2312" w:eastAsia="仿宋_GB2312" w:hint="eastAsia"/>
          <w:color w:val="000000"/>
          <w:sz w:val="32"/>
          <w:szCs w:val="32"/>
        </w:rPr>
        <w:t>。</w:t>
      </w:r>
    </w:p>
    <w:p w:rsidR="00872897" w:rsidRPr="00243D90" w:rsidRDefault="00872897" w:rsidP="00D01D4E">
      <w:pPr>
        <w:spacing w:line="580" w:lineRule="exact"/>
        <w:ind w:firstLine="642"/>
        <w:rPr>
          <w:rFonts w:ascii="楷体_GB2312" w:eastAsia="楷体_GB2312" w:hAnsi="楷体_GB2312" w:cs="楷体_GB2312"/>
          <w:b/>
          <w:color w:val="000000"/>
          <w:sz w:val="32"/>
          <w:szCs w:val="32"/>
        </w:rPr>
      </w:pPr>
      <w:r w:rsidRPr="00243D90">
        <w:rPr>
          <w:rFonts w:ascii="楷体_GB2312" w:eastAsia="楷体_GB2312" w:hAnsi="楷体_GB2312" w:cs="楷体_GB2312" w:hint="eastAsia"/>
          <w:b/>
          <w:color w:val="000000"/>
          <w:sz w:val="32"/>
          <w:szCs w:val="32"/>
        </w:rPr>
        <w:t>2.一般公共预算当年拨款结构情况。</w:t>
      </w:r>
    </w:p>
    <w:p w:rsidR="00872897" w:rsidRPr="00243D90" w:rsidRDefault="00872897" w:rsidP="00D01D4E">
      <w:pPr>
        <w:spacing w:line="580" w:lineRule="exact"/>
        <w:rPr>
          <w:rFonts w:ascii="仿宋_GB2312" w:eastAsia="仿宋_GB2312"/>
          <w:color w:val="000000"/>
          <w:sz w:val="32"/>
          <w:szCs w:val="32"/>
        </w:rPr>
      </w:pPr>
      <w:r w:rsidRPr="00243D90">
        <w:rPr>
          <w:rFonts w:ascii="仿宋_GB2312" w:eastAsia="仿宋_GB2312" w:hint="eastAsia"/>
          <w:color w:val="000000"/>
          <w:sz w:val="32"/>
          <w:szCs w:val="32"/>
        </w:rPr>
        <w:t xml:space="preserve">    一般公共服务支出（类）</w:t>
      </w:r>
      <w:r w:rsidR="00D322D3" w:rsidRPr="00243D90">
        <w:rPr>
          <w:rFonts w:ascii="仿宋_GB2312" w:eastAsia="仿宋_GB2312" w:hint="eastAsia"/>
          <w:color w:val="000000"/>
          <w:sz w:val="32"/>
          <w:szCs w:val="32"/>
        </w:rPr>
        <w:t>3966.1</w:t>
      </w:r>
      <w:r w:rsidRPr="00243D90">
        <w:rPr>
          <w:rFonts w:ascii="仿宋_GB2312" w:eastAsia="仿宋_GB2312" w:hint="eastAsia"/>
          <w:color w:val="000000"/>
          <w:sz w:val="32"/>
          <w:szCs w:val="32"/>
        </w:rPr>
        <w:t>万元，占</w:t>
      </w:r>
      <w:r w:rsidR="00D322D3" w:rsidRPr="00243D90">
        <w:rPr>
          <w:rFonts w:ascii="仿宋_GB2312" w:eastAsia="仿宋_GB2312" w:hint="eastAsia"/>
          <w:color w:val="000000"/>
          <w:sz w:val="32"/>
          <w:szCs w:val="32"/>
        </w:rPr>
        <w:t>100</w:t>
      </w:r>
      <w:r w:rsidRPr="00243D90">
        <w:rPr>
          <w:rFonts w:ascii="仿宋_GB2312" w:eastAsia="仿宋_GB2312" w:hint="eastAsia"/>
          <w:color w:val="000000"/>
          <w:sz w:val="32"/>
          <w:szCs w:val="32"/>
        </w:rPr>
        <w:t xml:space="preserve"> %。</w:t>
      </w:r>
    </w:p>
    <w:p w:rsidR="008411A1" w:rsidRPr="00243D90" w:rsidRDefault="008411A1" w:rsidP="00D01D4E">
      <w:pPr>
        <w:autoSpaceDE w:val="0"/>
        <w:autoSpaceDN w:val="0"/>
        <w:adjustRightInd w:val="0"/>
        <w:spacing w:line="580" w:lineRule="exact"/>
        <w:ind w:firstLineChars="199" w:firstLine="639"/>
        <w:rPr>
          <w:rFonts w:ascii="楷体_GB2312" w:eastAsia="楷体_GB2312" w:hAnsi="楷体_GB2312" w:cs="楷体_GB2312"/>
          <w:b/>
          <w:color w:val="000000"/>
          <w:sz w:val="32"/>
          <w:szCs w:val="32"/>
        </w:rPr>
      </w:pPr>
      <w:r w:rsidRPr="00243D90">
        <w:rPr>
          <w:rFonts w:ascii="楷体_GB2312" w:eastAsia="楷体_GB2312" w:hAnsi="楷体_GB2312" w:cs="楷体_GB2312" w:hint="eastAsia"/>
          <w:b/>
          <w:color w:val="000000"/>
          <w:sz w:val="32"/>
          <w:szCs w:val="32"/>
        </w:rPr>
        <w:t>3.一般公共预算当年拨款具体使用情况</w:t>
      </w:r>
    </w:p>
    <w:p w:rsidR="008411A1" w:rsidRPr="00243D90" w:rsidRDefault="008411A1" w:rsidP="00D01D4E">
      <w:pPr>
        <w:autoSpaceDE w:val="0"/>
        <w:autoSpaceDN w:val="0"/>
        <w:adjustRightInd w:val="0"/>
        <w:spacing w:line="580" w:lineRule="exact"/>
        <w:ind w:firstLineChars="199" w:firstLine="637"/>
        <w:rPr>
          <w:rFonts w:ascii="仿宋_GB2312" w:eastAsia="仿宋_GB2312"/>
          <w:color w:val="000000"/>
          <w:sz w:val="32"/>
          <w:szCs w:val="32"/>
        </w:rPr>
      </w:pPr>
      <w:r w:rsidRPr="00243D90">
        <w:rPr>
          <w:rFonts w:ascii="仿宋_GB2312" w:eastAsia="仿宋_GB2312" w:cs="仿宋" w:hint="eastAsia"/>
          <w:color w:val="000000"/>
          <w:sz w:val="32"/>
          <w:szCs w:val="32"/>
        </w:rPr>
        <w:t>（1）一般公共服务支出（类）政协事务（款）行政运行（项）</w:t>
      </w:r>
      <w:r w:rsidR="00EF516C" w:rsidRPr="00243D90">
        <w:rPr>
          <w:rFonts w:ascii="仿宋_GB2312" w:eastAsia="仿宋_GB2312" w:cs="仿宋" w:hint="eastAsia"/>
          <w:color w:val="000000"/>
          <w:sz w:val="32"/>
          <w:szCs w:val="32"/>
        </w:rPr>
        <w:t>2607.74</w:t>
      </w:r>
      <w:r w:rsidRPr="00243D90">
        <w:rPr>
          <w:rFonts w:ascii="仿宋_GB2312" w:eastAsia="仿宋_GB2312" w:cs="仿宋" w:hint="eastAsia"/>
          <w:color w:val="000000"/>
          <w:sz w:val="32"/>
          <w:szCs w:val="32"/>
        </w:rPr>
        <w:t>万元，主要用于人员经费</w:t>
      </w:r>
      <w:r w:rsidR="00CE4EC8" w:rsidRPr="00243D90">
        <w:rPr>
          <w:rFonts w:ascii="仿宋_GB2312" w:eastAsia="仿宋_GB2312" w:cs="仿宋" w:hint="eastAsia"/>
          <w:color w:val="000000"/>
          <w:sz w:val="32"/>
          <w:szCs w:val="32"/>
        </w:rPr>
        <w:t>1946.69</w:t>
      </w:r>
      <w:r w:rsidRPr="00243D90">
        <w:rPr>
          <w:rFonts w:ascii="仿宋_GB2312" w:eastAsia="仿宋_GB2312" w:cs="仿宋" w:hint="eastAsia"/>
          <w:color w:val="000000"/>
          <w:sz w:val="32"/>
          <w:szCs w:val="32"/>
        </w:rPr>
        <w:t>万元，日常公用</w:t>
      </w:r>
      <w:r w:rsidR="00CE4EC8" w:rsidRPr="00243D90">
        <w:rPr>
          <w:rFonts w:ascii="仿宋_GB2312" w:eastAsia="仿宋_GB2312" w:cs="仿宋" w:hint="eastAsia"/>
          <w:color w:val="000000"/>
          <w:sz w:val="32"/>
          <w:szCs w:val="32"/>
        </w:rPr>
        <w:t>661.05</w:t>
      </w:r>
      <w:r w:rsidR="00EF516C" w:rsidRPr="00243D90">
        <w:rPr>
          <w:rFonts w:ascii="仿宋_GB2312" w:eastAsia="仿宋_GB2312" w:cs="仿宋" w:hint="eastAsia"/>
          <w:color w:val="000000"/>
          <w:sz w:val="32"/>
          <w:szCs w:val="32"/>
        </w:rPr>
        <w:t xml:space="preserve">  </w:t>
      </w:r>
      <w:r w:rsidRPr="00243D90">
        <w:rPr>
          <w:rFonts w:ascii="仿宋_GB2312" w:eastAsia="仿宋_GB2312" w:cs="仿宋" w:hint="eastAsia"/>
          <w:color w:val="000000"/>
          <w:sz w:val="32"/>
          <w:szCs w:val="32"/>
        </w:rPr>
        <w:lastRenderedPageBreak/>
        <w:t>万元。</w:t>
      </w:r>
    </w:p>
    <w:p w:rsidR="008411A1" w:rsidRPr="00243D90" w:rsidRDefault="008411A1" w:rsidP="00D01D4E">
      <w:pPr>
        <w:autoSpaceDE w:val="0"/>
        <w:autoSpaceDN w:val="0"/>
        <w:adjustRightInd w:val="0"/>
        <w:spacing w:line="580" w:lineRule="exact"/>
        <w:ind w:firstLineChars="199" w:firstLine="637"/>
        <w:rPr>
          <w:rFonts w:ascii="仿宋_GB2312" w:eastAsia="仿宋_GB2312" w:cs="仿宋"/>
          <w:color w:val="000000"/>
          <w:sz w:val="32"/>
          <w:szCs w:val="32"/>
        </w:rPr>
      </w:pPr>
      <w:r w:rsidRPr="00243D90">
        <w:rPr>
          <w:rFonts w:ascii="仿宋_GB2312" w:eastAsia="仿宋_GB2312" w:cs="仿宋" w:hint="eastAsia"/>
          <w:color w:val="000000"/>
          <w:sz w:val="32"/>
          <w:szCs w:val="32"/>
        </w:rPr>
        <w:t>（2）一般公共服务支出（类）政协事务（款）一般行政管理事务（项）</w:t>
      </w:r>
      <w:r w:rsidR="00EF516C" w:rsidRPr="00243D90">
        <w:rPr>
          <w:rFonts w:ascii="仿宋_GB2312" w:eastAsia="仿宋_GB2312" w:cs="仿宋" w:hint="eastAsia"/>
          <w:color w:val="000000"/>
          <w:sz w:val="32"/>
          <w:szCs w:val="32"/>
        </w:rPr>
        <w:t>286.86</w:t>
      </w:r>
      <w:r w:rsidRPr="00243D90">
        <w:rPr>
          <w:rFonts w:ascii="仿宋_GB2312" w:eastAsia="仿宋_GB2312" w:cs="仿宋" w:hint="eastAsia"/>
          <w:color w:val="000000"/>
          <w:sz w:val="32"/>
          <w:szCs w:val="32"/>
        </w:rPr>
        <w:t>万元，主要用于专委</w:t>
      </w:r>
      <w:proofErr w:type="gramStart"/>
      <w:r w:rsidRPr="00243D90">
        <w:rPr>
          <w:rFonts w:ascii="仿宋_GB2312" w:eastAsia="仿宋_GB2312" w:cs="仿宋" w:hint="eastAsia"/>
          <w:color w:val="000000"/>
          <w:sz w:val="32"/>
          <w:szCs w:val="32"/>
        </w:rPr>
        <w:t>会经费</w:t>
      </w:r>
      <w:proofErr w:type="gramEnd"/>
      <w:r w:rsidR="00EB75EB" w:rsidRPr="00243D90">
        <w:rPr>
          <w:rFonts w:ascii="仿宋_GB2312" w:eastAsia="仿宋_GB2312" w:cs="仿宋" w:hint="eastAsia"/>
          <w:color w:val="000000"/>
          <w:sz w:val="32"/>
          <w:szCs w:val="32"/>
        </w:rPr>
        <w:t>57.06</w:t>
      </w:r>
      <w:r w:rsidRPr="00243D90">
        <w:rPr>
          <w:rFonts w:ascii="仿宋_GB2312" w:eastAsia="仿宋_GB2312" w:cs="仿宋" w:hint="eastAsia"/>
          <w:color w:val="000000"/>
          <w:sz w:val="32"/>
          <w:szCs w:val="32"/>
        </w:rPr>
        <w:t>万元、反映社情民意信息经费</w:t>
      </w:r>
      <w:r w:rsidR="00EB75EB" w:rsidRPr="00243D90">
        <w:rPr>
          <w:rFonts w:ascii="仿宋_GB2312" w:eastAsia="仿宋_GB2312" w:cs="仿宋" w:hint="eastAsia"/>
          <w:color w:val="000000"/>
          <w:sz w:val="32"/>
          <w:szCs w:val="32"/>
        </w:rPr>
        <w:t>10</w:t>
      </w:r>
      <w:r w:rsidR="00EF516C" w:rsidRPr="00243D90">
        <w:rPr>
          <w:rFonts w:ascii="仿宋_GB2312" w:eastAsia="仿宋_GB2312" w:cs="仿宋" w:hint="eastAsia"/>
          <w:color w:val="000000"/>
          <w:sz w:val="32"/>
          <w:szCs w:val="32"/>
        </w:rPr>
        <w:t>万元、</w:t>
      </w:r>
      <w:r w:rsidRPr="00243D90">
        <w:rPr>
          <w:rFonts w:ascii="仿宋_GB2312" w:eastAsia="仿宋_GB2312" w:cs="仿宋" w:hint="eastAsia"/>
          <w:color w:val="000000"/>
          <w:sz w:val="32"/>
          <w:szCs w:val="32"/>
        </w:rPr>
        <w:t>新闻宣传经费</w:t>
      </w:r>
      <w:r w:rsidR="00EB75EB" w:rsidRPr="00243D90">
        <w:rPr>
          <w:rFonts w:ascii="仿宋_GB2312" w:eastAsia="仿宋_GB2312" w:cs="仿宋" w:hint="eastAsia"/>
          <w:color w:val="000000"/>
          <w:sz w:val="32"/>
          <w:szCs w:val="32"/>
        </w:rPr>
        <w:t>82.8</w:t>
      </w:r>
      <w:r w:rsidR="00EF516C" w:rsidRPr="00243D90">
        <w:rPr>
          <w:rFonts w:ascii="仿宋_GB2312" w:eastAsia="仿宋_GB2312" w:cs="仿宋" w:hint="eastAsia"/>
          <w:color w:val="000000"/>
          <w:sz w:val="32"/>
          <w:szCs w:val="32"/>
        </w:rPr>
        <w:t>万元、</w:t>
      </w:r>
      <w:r w:rsidR="006B3B19" w:rsidRPr="00243D90">
        <w:rPr>
          <w:rFonts w:ascii="仿宋_GB2312" w:eastAsia="仿宋_GB2312" w:cs="仿宋" w:hint="eastAsia"/>
          <w:color w:val="000000"/>
          <w:sz w:val="32"/>
          <w:szCs w:val="32"/>
        </w:rPr>
        <w:t>信息网络安全及维护经费20</w:t>
      </w:r>
      <w:r w:rsidR="00EF516C" w:rsidRPr="00243D90">
        <w:rPr>
          <w:rFonts w:ascii="仿宋_GB2312" w:eastAsia="仿宋_GB2312" w:cs="仿宋" w:hint="eastAsia"/>
          <w:color w:val="000000"/>
          <w:sz w:val="32"/>
          <w:szCs w:val="32"/>
        </w:rPr>
        <w:t>万元、</w:t>
      </w:r>
      <w:r w:rsidRPr="00243D90">
        <w:rPr>
          <w:rFonts w:ascii="仿宋_GB2312" w:eastAsia="仿宋_GB2312" w:cs="仿宋" w:hint="eastAsia"/>
          <w:color w:val="000000"/>
          <w:sz w:val="32"/>
          <w:szCs w:val="32"/>
        </w:rPr>
        <w:t>之友社工作经费</w:t>
      </w:r>
      <w:r w:rsidR="00EB75EB" w:rsidRPr="00243D90">
        <w:rPr>
          <w:rFonts w:ascii="仿宋_GB2312" w:eastAsia="仿宋_GB2312" w:cs="仿宋" w:hint="eastAsia"/>
          <w:color w:val="000000"/>
          <w:sz w:val="32"/>
          <w:szCs w:val="32"/>
        </w:rPr>
        <w:t>12</w:t>
      </w:r>
      <w:r w:rsidRPr="00243D90">
        <w:rPr>
          <w:rFonts w:ascii="仿宋_GB2312" w:eastAsia="仿宋_GB2312" w:cs="仿宋" w:hint="eastAsia"/>
          <w:color w:val="000000"/>
          <w:sz w:val="32"/>
          <w:szCs w:val="32"/>
        </w:rPr>
        <w:t>万元、温州茶文化研究经费</w:t>
      </w:r>
      <w:r w:rsidR="00EB75EB" w:rsidRPr="00243D90">
        <w:rPr>
          <w:rFonts w:ascii="仿宋_GB2312" w:eastAsia="仿宋_GB2312" w:cs="仿宋" w:hint="eastAsia"/>
          <w:color w:val="000000"/>
          <w:sz w:val="32"/>
          <w:szCs w:val="32"/>
        </w:rPr>
        <w:t>10</w:t>
      </w:r>
      <w:r w:rsidRPr="00243D90">
        <w:rPr>
          <w:rFonts w:ascii="仿宋_GB2312" w:eastAsia="仿宋_GB2312" w:cs="仿宋" w:hint="eastAsia"/>
          <w:color w:val="000000"/>
          <w:sz w:val="32"/>
          <w:szCs w:val="32"/>
        </w:rPr>
        <w:t>万元、《温州政协》双月刊物</w:t>
      </w:r>
      <w:r w:rsidR="00EF516C" w:rsidRPr="00243D90">
        <w:rPr>
          <w:rFonts w:ascii="仿宋_GB2312" w:eastAsia="仿宋_GB2312" w:cs="仿宋" w:hint="eastAsia"/>
          <w:color w:val="000000"/>
          <w:sz w:val="32"/>
          <w:szCs w:val="32"/>
        </w:rPr>
        <w:t>32</w:t>
      </w:r>
      <w:r w:rsidRPr="00243D90">
        <w:rPr>
          <w:rFonts w:ascii="仿宋_GB2312" w:eastAsia="仿宋_GB2312" w:cs="仿宋" w:hint="eastAsia"/>
          <w:color w:val="000000"/>
          <w:sz w:val="32"/>
          <w:szCs w:val="32"/>
        </w:rPr>
        <w:t>万元、市政协主席活动经费动</w:t>
      </w:r>
      <w:r w:rsidR="006B3B19" w:rsidRPr="00243D90">
        <w:rPr>
          <w:rFonts w:ascii="仿宋_GB2312" w:eastAsia="仿宋_GB2312" w:cs="仿宋" w:hint="eastAsia"/>
          <w:color w:val="000000"/>
          <w:sz w:val="32"/>
          <w:szCs w:val="32"/>
        </w:rPr>
        <w:t>35</w:t>
      </w:r>
      <w:r w:rsidRPr="00243D90">
        <w:rPr>
          <w:rFonts w:ascii="仿宋_GB2312" w:eastAsia="仿宋_GB2312" w:cs="仿宋" w:hint="eastAsia"/>
          <w:color w:val="000000"/>
          <w:sz w:val="32"/>
          <w:szCs w:val="32"/>
        </w:rPr>
        <w:t>万元、文史资料经费</w:t>
      </w:r>
      <w:r w:rsidR="006B3B19" w:rsidRPr="00243D90">
        <w:rPr>
          <w:rFonts w:ascii="仿宋_GB2312" w:eastAsia="仿宋_GB2312" w:cs="仿宋" w:hint="eastAsia"/>
          <w:color w:val="000000"/>
          <w:sz w:val="32"/>
          <w:szCs w:val="32"/>
        </w:rPr>
        <w:t>18</w:t>
      </w:r>
      <w:r w:rsidRPr="00243D90">
        <w:rPr>
          <w:rFonts w:ascii="仿宋_GB2312" w:eastAsia="仿宋_GB2312" w:cs="仿宋" w:hint="eastAsia"/>
          <w:color w:val="000000"/>
          <w:sz w:val="32"/>
          <w:szCs w:val="32"/>
        </w:rPr>
        <w:t>万元、温州公共外交研究经费</w:t>
      </w:r>
      <w:r w:rsidR="006B3B19" w:rsidRPr="00243D90">
        <w:rPr>
          <w:rFonts w:ascii="仿宋_GB2312" w:eastAsia="仿宋_GB2312" w:cs="仿宋" w:hint="eastAsia"/>
          <w:color w:val="000000"/>
          <w:sz w:val="32"/>
          <w:szCs w:val="32"/>
        </w:rPr>
        <w:t>10</w:t>
      </w:r>
      <w:r w:rsidRPr="00243D90">
        <w:rPr>
          <w:rFonts w:ascii="仿宋_GB2312" w:eastAsia="仿宋_GB2312" w:cs="仿宋" w:hint="eastAsia"/>
          <w:color w:val="000000"/>
          <w:sz w:val="32"/>
          <w:szCs w:val="32"/>
        </w:rPr>
        <w:t>万元。</w:t>
      </w:r>
    </w:p>
    <w:p w:rsidR="008411A1" w:rsidRPr="00243D90" w:rsidRDefault="008411A1" w:rsidP="00D01D4E">
      <w:pPr>
        <w:autoSpaceDE w:val="0"/>
        <w:autoSpaceDN w:val="0"/>
        <w:adjustRightInd w:val="0"/>
        <w:spacing w:line="580" w:lineRule="exact"/>
        <w:ind w:firstLineChars="199" w:firstLine="637"/>
        <w:rPr>
          <w:rFonts w:ascii="仿宋_GB2312" w:eastAsia="仿宋_GB2312" w:cs="仿宋"/>
          <w:color w:val="000000"/>
          <w:sz w:val="32"/>
          <w:szCs w:val="32"/>
        </w:rPr>
      </w:pPr>
      <w:r w:rsidRPr="00243D90">
        <w:rPr>
          <w:rFonts w:ascii="仿宋_GB2312" w:eastAsia="仿宋_GB2312" w:cs="仿宋" w:hint="eastAsia"/>
          <w:color w:val="000000"/>
          <w:sz w:val="32"/>
          <w:szCs w:val="32"/>
        </w:rPr>
        <w:t>（3）一般公共服务支出（类）政协事务（款）政协会议（项） 245万元，主要用于市政协十一届</w:t>
      </w:r>
      <w:r w:rsidR="00156A0F" w:rsidRPr="00243D90">
        <w:rPr>
          <w:rFonts w:ascii="仿宋_GB2312" w:eastAsia="仿宋_GB2312" w:cs="仿宋" w:hint="eastAsia"/>
          <w:color w:val="000000"/>
          <w:sz w:val="32"/>
          <w:szCs w:val="32"/>
        </w:rPr>
        <w:t>二</w:t>
      </w:r>
      <w:r w:rsidRPr="00243D90">
        <w:rPr>
          <w:rFonts w:ascii="仿宋_GB2312" w:eastAsia="仿宋_GB2312" w:cs="仿宋" w:hint="eastAsia"/>
          <w:color w:val="000000"/>
          <w:sz w:val="32"/>
          <w:szCs w:val="32"/>
        </w:rPr>
        <w:t>次会议费用.</w:t>
      </w:r>
    </w:p>
    <w:p w:rsidR="008411A1" w:rsidRPr="00243D90" w:rsidRDefault="008411A1" w:rsidP="00D01D4E">
      <w:pPr>
        <w:autoSpaceDE w:val="0"/>
        <w:autoSpaceDN w:val="0"/>
        <w:adjustRightInd w:val="0"/>
        <w:spacing w:line="580" w:lineRule="exact"/>
        <w:ind w:firstLineChars="199" w:firstLine="637"/>
        <w:rPr>
          <w:rFonts w:ascii="仿宋_GB2312" w:eastAsia="仿宋_GB2312" w:hAnsi="宋体" w:cs="仿宋"/>
          <w:color w:val="000000"/>
          <w:sz w:val="32"/>
          <w:szCs w:val="32"/>
        </w:rPr>
      </w:pPr>
      <w:r w:rsidRPr="00243D90">
        <w:rPr>
          <w:rFonts w:ascii="仿宋_GB2312" w:eastAsia="仿宋_GB2312" w:hAnsi="宋体" w:cs="仿宋" w:hint="eastAsia"/>
          <w:color w:val="000000"/>
          <w:sz w:val="32"/>
          <w:szCs w:val="32"/>
        </w:rPr>
        <w:t>（4）一般公共服务支出（类）政协事务（款）参政议政（项） 161.5万元，主要用于委员培训.各小组活动及订阅报刊.会议等费用.</w:t>
      </w:r>
    </w:p>
    <w:p w:rsidR="008411A1" w:rsidRPr="00243D90" w:rsidRDefault="008411A1" w:rsidP="00D01D4E">
      <w:pPr>
        <w:autoSpaceDE w:val="0"/>
        <w:autoSpaceDN w:val="0"/>
        <w:adjustRightInd w:val="0"/>
        <w:spacing w:line="580" w:lineRule="exact"/>
        <w:ind w:firstLineChars="196" w:firstLine="627"/>
        <w:jc w:val="left"/>
        <w:rPr>
          <w:rFonts w:ascii="仿宋_GB2312" w:eastAsia="仿宋_GB2312" w:hAnsi="宋体"/>
          <w:color w:val="000000"/>
          <w:sz w:val="32"/>
          <w:szCs w:val="32"/>
        </w:rPr>
      </w:pPr>
      <w:r w:rsidRPr="00243D90">
        <w:rPr>
          <w:rFonts w:ascii="仿宋_GB2312" w:eastAsia="仿宋_GB2312" w:hAnsi="宋体" w:hint="eastAsia"/>
          <w:color w:val="000000"/>
          <w:sz w:val="32"/>
          <w:szCs w:val="32"/>
        </w:rPr>
        <w:t>（5）社会保障和就业支出（类）行政事业单位离退休（款）机关事业单位基本养老保险缴费支出（项）</w:t>
      </w:r>
      <w:r w:rsidR="00564925" w:rsidRPr="00243D90">
        <w:rPr>
          <w:rFonts w:ascii="仿宋_GB2312" w:eastAsia="仿宋_GB2312" w:hAnsi="宋体" w:hint="eastAsia"/>
          <w:color w:val="000000"/>
          <w:sz w:val="32"/>
          <w:szCs w:val="32"/>
        </w:rPr>
        <w:t>228</w:t>
      </w:r>
      <w:r w:rsidRPr="00243D90">
        <w:rPr>
          <w:rFonts w:ascii="仿宋_GB2312" w:eastAsia="仿宋_GB2312" w:hAnsi="宋体" w:hint="eastAsia"/>
          <w:color w:val="000000"/>
          <w:sz w:val="32"/>
          <w:szCs w:val="32"/>
        </w:rPr>
        <w:t>万元，主要用于公务员养老保险和机关事业单位基本养老保险缴纳支出。</w:t>
      </w:r>
    </w:p>
    <w:p w:rsidR="008411A1" w:rsidRPr="00243D90" w:rsidRDefault="008411A1" w:rsidP="00D01D4E">
      <w:pPr>
        <w:autoSpaceDE w:val="0"/>
        <w:autoSpaceDN w:val="0"/>
        <w:adjustRightInd w:val="0"/>
        <w:spacing w:line="580" w:lineRule="exact"/>
        <w:ind w:firstLineChars="196" w:firstLine="627"/>
        <w:jc w:val="left"/>
        <w:rPr>
          <w:rFonts w:ascii="仿宋_GB2312" w:eastAsia="仿宋_GB2312" w:hAnsi="宋体"/>
          <w:color w:val="000000"/>
          <w:sz w:val="32"/>
          <w:szCs w:val="32"/>
        </w:rPr>
      </w:pPr>
      <w:r w:rsidRPr="00243D90">
        <w:rPr>
          <w:rFonts w:ascii="仿宋_GB2312" w:eastAsia="仿宋_GB2312" w:hAnsi="宋体" w:hint="eastAsia"/>
          <w:color w:val="000000"/>
          <w:sz w:val="32"/>
          <w:szCs w:val="32"/>
        </w:rPr>
        <w:t>（6</w:t>
      </w:r>
      <w:r w:rsidRPr="00243D90">
        <w:rPr>
          <w:rFonts w:ascii="仿宋_GB2312" w:eastAsia="仿宋_GB2312" w:hAnsi="宋体"/>
          <w:color w:val="000000"/>
          <w:sz w:val="32"/>
          <w:szCs w:val="32"/>
        </w:rPr>
        <w:t>）</w:t>
      </w:r>
      <w:r w:rsidRPr="00243D90">
        <w:rPr>
          <w:rFonts w:ascii="仿宋_GB2312" w:eastAsia="仿宋_GB2312" w:hAnsi="宋体" w:hint="eastAsia"/>
          <w:color w:val="000000"/>
          <w:sz w:val="32"/>
          <w:szCs w:val="32"/>
        </w:rPr>
        <w:t>社会保障和就业支出（类）行政事业单位离退休（款）机关事业单位职业年金缴费支出（项）</w:t>
      </w:r>
      <w:r w:rsidR="00564925" w:rsidRPr="00243D90">
        <w:rPr>
          <w:rFonts w:ascii="仿宋_GB2312" w:eastAsia="仿宋_GB2312" w:hAnsi="宋体" w:hint="eastAsia"/>
          <w:color w:val="000000"/>
          <w:sz w:val="32"/>
          <w:szCs w:val="32"/>
        </w:rPr>
        <w:t>96</w:t>
      </w:r>
      <w:r w:rsidRPr="00243D90">
        <w:rPr>
          <w:rFonts w:ascii="仿宋_GB2312" w:eastAsia="仿宋_GB2312" w:hAnsi="宋体" w:hint="eastAsia"/>
          <w:color w:val="000000"/>
          <w:sz w:val="32"/>
          <w:szCs w:val="32"/>
        </w:rPr>
        <w:t>万元，主要用于公务员年金和事业单位职业年金缴费支出。</w:t>
      </w:r>
    </w:p>
    <w:p w:rsidR="008411A1" w:rsidRPr="00243D90" w:rsidRDefault="008411A1" w:rsidP="00D01D4E">
      <w:pPr>
        <w:autoSpaceDE w:val="0"/>
        <w:autoSpaceDN w:val="0"/>
        <w:adjustRightInd w:val="0"/>
        <w:spacing w:line="580" w:lineRule="exact"/>
        <w:ind w:firstLine="645"/>
        <w:jc w:val="left"/>
        <w:rPr>
          <w:rFonts w:ascii="仿宋_GB2312" w:eastAsia="仿宋_GB2312" w:hAnsi="宋体"/>
          <w:color w:val="000000"/>
          <w:sz w:val="32"/>
          <w:szCs w:val="32"/>
        </w:rPr>
      </w:pPr>
      <w:r w:rsidRPr="00243D90">
        <w:rPr>
          <w:rFonts w:ascii="仿宋_GB2312" w:eastAsia="仿宋_GB2312" w:hAnsi="宋体" w:hint="eastAsia"/>
          <w:color w:val="000000"/>
          <w:sz w:val="32"/>
          <w:szCs w:val="32"/>
        </w:rPr>
        <w:t>（7）医疗卫生与计划生育支出（类）行政事业单位医疗（款）行政单位医疗（项）</w:t>
      </w:r>
      <w:r w:rsidR="00622BC5" w:rsidRPr="00243D90">
        <w:rPr>
          <w:rFonts w:ascii="仿宋_GB2312" w:eastAsia="仿宋_GB2312" w:hAnsi="宋体" w:hint="eastAsia"/>
          <w:color w:val="000000"/>
          <w:sz w:val="32"/>
          <w:szCs w:val="32"/>
        </w:rPr>
        <w:t>145</w:t>
      </w:r>
      <w:r w:rsidRPr="00243D90">
        <w:rPr>
          <w:rFonts w:ascii="仿宋_GB2312" w:eastAsia="仿宋_GB2312" w:hAnsi="宋体" w:hint="eastAsia"/>
          <w:color w:val="000000"/>
          <w:sz w:val="32"/>
          <w:szCs w:val="32"/>
        </w:rPr>
        <w:t>万元，主要用于单位缴纳公务员及退休</w:t>
      </w:r>
      <w:r w:rsidRPr="00243D90">
        <w:rPr>
          <w:rFonts w:ascii="仿宋_GB2312" w:eastAsia="仿宋_GB2312" w:hAnsi="宋体" w:hint="eastAsia"/>
          <w:color w:val="000000"/>
          <w:sz w:val="32"/>
          <w:szCs w:val="32"/>
        </w:rPr>
        <w:lastRenderedPageBreak/>
        <w:t>人员医疗保障支出。</w:t>
      </w:r>
    </w:p>
    <w:p w:rsidR="008411A1" w:rsidRPr="00243D90" w:rsidRDefault="008411A1" w:rsidP="00D01D4E">
      <w:pPr>
        <w:autoSpaceDE w:val="0"/>
        <w:autoSpaceDN w:val="0"/>
        <w:adjustRightInd w:val="0"/>
        <w:spacing w:line="580" w:lineRule="exact"/>
        <w:ind w:firstLine="645"/>
        <w:jc w:val="left"/>
        <w:rPr>
          <w:rFonts w:ascii="仿宋_GB2312" w:eastAsia="仿宋_GB2312" w:hAnsi="宋体"/>
          <w:color w:val="000000"/>
          <w:sz w:val="32"/>
          <w:szCs w:val="32"/>
        </w:rPr>
      </w:pPr>
      <w:r w:rsidRPr="00243D90">
        <w:rPr>
          <w:rFonts w:ascii="仿宋_GB2312" w:eastAsia="仿宋_GB2312" w:hAnsi="宋体" w:hint="eastAsia"/>
          <w:color w:val="000000"/>
          <w:sz w:val="32"/>
          <w:szCs w:val="32"/>
        </w:rPr>
        <w:t>（8）住房保障支出（类）住房改革支出（款）住房公积金（项）</w:t>
      </w:r>
      <w:r w:rsidR="00602C18" w:rsidRPr="00243D90">
        <w:rPr>
          <w:rFonts w:ascii="仿宋_GB2312" w:eastAsia="仿宋_GB2312" w:hAnsi="宋体" w:hint="eastAsia"/>
          <w:color w:val="000000"/>
          <w:sz w:val="32"/>
          <w:szCs w:val="32"/>
        </w:rPr>
        <w:t>186</w:t>
      </w:r>
      <w:r w:rsidRPr="00243D90">
        <w:rPr>
          <w:rFonts w:ascii="仿宋_GB2312" w:eastAsia="仿宋_GB2312" w:hAnsi="宋体" w:hint="eastAsia"/>
          <w:color w:val="000000"/>
          <w:sz w:val="32"/>
          <w:szCs w:val="32"/>
        </w:rPr>
        <w:t>万元，主要用于单位缴纳住房公积金支出。</w:t>
      </w:r>
    </w:p>
    <w:p w:rsidR="008411A1" w:rsidRPr="00243D90" w:rsidRDefault="008411A1" w:rsidP="00D01D4E">
      <w:pPr>
        <w:autoSpaceDE w:val="0"/>
        <w:autoSpaceDN w:val="0"/>
        <w:adjustRightInd w:val="0"/>
        <w:spacing w:line="580" w:lineRule="exact"/>
        <w:ind w:firstLine="645"/>
        <w:jc w:val="left"/>
        <w:rPr>
          <w:rFonts w:ascii="仿宋_GB2312" w:eastAsia="仿宋_GB2312" w:hAnsi="宋体"/>
          <w:color w:val="000000"/>
          <w:sz w:val="32"/>
          <w:szCs w:val="32"/>
        </w:rPr>
      </w:pPr>
      <w:r w:rsidRPr="00243D90">
        <w:rPr>
          <w:rFonts w:ascii="仿宋_GB2312" w:eastAsia="仿宋_GB2312" w:hAnsi="宋体" w:hint="eastAsia"/>
          <w:color w:val="000000"/>
          <w:sz w:val="32"/>
          <w:szCs w:val="32"/>
        </w:rPr>
        <w:t>（9）住房保障支出（类）住房改革支出（款）购房补贴（项）</w:t>
      </w:r>
      <w:r w:rsidR="00602C18" w:rsidRPr="00243D90">
        <w:rPr>
          <w:rFonts w:ascii="仿宋_GB2312" w:eastAsia="仿宋_GB2312" w:hAnsi="宋体" w:hint="eastAsia"/>
          <w:color w:val="000000"/>
          <w:sz w:val="32"/>
          <w:szCs w:val="32"/>
        </w:rPr>
        <w:t>10</w:t>
      </w:r>
      <w:r w:rsidRPr="00243D90">
        <w:rPr>
          <w:rFonts w:ascii="仿宋_GB2312" w:eastAsia="仿宋_GB2312" w:hAnsi="宋体" w:hint="eastAsia"/>
          <w:color w:val="000000"/>
          <w:sz w:val="32"/>
          <w:szCs w:val="32"/>
        </w:rPr>
        <w:t>万元，主要用于新职工</w:t>
      </w:r>
      <w:r w:rsidRPr="00243D90">
        <w:rPr>
          <w:rFonts w:ascii="仿宋_GB2312" w:eastAsia="仿宋_GB2312" w:cs="仿宋" w:hint="eastAsia"/>
          <w:color w:val="000000"/>
          <w:sz w:val="32"/>
          <w:szCs w:val="32"/>
        </w:rPr>
        <w:t>购房补贴支出</w:t>
      </w:r>
      <w:r w:rsidRPr="00243D90">
        <w:rPr>
          <w:rFonts w:ascii="仿宋_GB2312" w:eastAsia="仿宋_GB2312" w:hAnsi="宋体" w:hint="eastAsia"/>
          <w:color w:val="000000"/>
          <w:sz w:val="32"/>
          <w:szCs w:val="32"/>
        </w:rPr>
        <w:t>。</w:t>
      </w:r>
    </w:p>
    <w:p w:rsidR="00872897" w:rsidRPr="00243D90" w:rsidRDefault="00872897" w:rsidP="00D01D4E">
      <w:pPr>
        <w:spacing w:line="580" w:lineRule="exact"/>
        <w:rPr>
          <w:rFonts w:ascii="楷体_GB2312" w:eastAsia="楷体_GB2312" w:hAnsi="楷体_GB2312" w:cs="楷体_GB2312"/>
          <w:b/>
          <w:color w:val="000000"/>
          <w:sz w:val="32"/>
          <w:szCs w:val="32"/>
        </w:rPr>
      </w:pPr>
      <w:r w:rsidRPr="00243D90">
        <w:rPr>
          <w:rFonts w:ascii="楷体_GB2312" w:eastAsia="楷体_GB2312" w:hAnsi="楷体_GB2312" w:cs="楷体_GB2312" w:hint="eastAsia"/>
          <w:b/>
          <w:color w:val="000000"/>
          <w:sz w:val="32"/>
          <w:szCs w:val="32"/>
        </w:rPr>
        <w:t xml:space="preserve">    （六）关于</w:t>
      </w:r>
      <w:r w:rsidR="004814A2" w:rsidRPr="00243D90">
        <w:rPr>
          <w:rFonts w:ascii="楷体_GB2312" w:eastAsia="楷体_GB2312" w:hAnsi="楷体_GB2312" w:cs="楷体_GB2312" w:hint="eastAsia"/>
          <w:b/>
          <w:color w:val="000000"/>
          <w:sz w:val="32"/>
          <w:szCs w:val="32"/>
        </w:rPr>
        <w:t>市政协办公室</w:t>
      </w:r>
      <w:r w:rsidRPr="00243D90">
        <w:rPr>
          <w:rFonts w:ascii="楷体_GB2312" w:eastAsia="楷体_GB2312" w:hAnsi="楷体_GB2312" w:cs="楷体_GB2312" w:hint="eastAsia"/>
          <w:b/>
          <w:color w:val="000000"/>
          <w:sz w:val="32"/>
          <w:szCs w:val="32"/>
        </w:rPr>
        <w:t>2018年一般公共预算基本支出情况说明。</w:t>
      </w:r>
    </w:p>
    <w:p w:rsidR="00872897" w:rsidRPr="00243D90" w:rsidRDefault="00C47696" w:rsidP="00D01D4E">
      <w:pPr>
        <w:spacing w:line="580" w:lineRule="exact"/>
        <w:ind w:firstLine="642"/>
        <w:rPr>
          <w:rFonts w:ascii="仿宋_GB2312" w:eastAsia="仿宋_GB2312"/>
          <w:color w:val="000000"/>
          <w:sz w:val="32"/>
          <w:szCs w:val="32"/>
        </w:rPr>
      </w:pPr>
      <w:r w:rsidRPr="00243D90">
        <w:rPr>
          <w:rFonts w:ascii="仿宋_GB2312" w:eastAsia="仿宋_GB2312" w:hint="eastAsia"/>
          <w:color w:val="000000"/>
          <w:sz w:val="32"/>
          <w:szCs w:val="32"/>
        </w:rPr>
        <w:t>市政协办公室</w:t>
      </w:r>
      <w:r w:rsidR="00872897" w:rsidRPr="00243D90">
        <w:rPr>
          <w:rFonts w:ascii="仿宋_GB2312" w:eastAsia="仿宋_GB2312" w:hint="eastAsia"/>
          <w:color w:val="000000"/>
          <w:sz w:val="32"/>
          <w:szCs w:val="32"/>
        </w:rPr>
        <w:t>2018年一般公共预算基本支出</w:t>
      </w:r>
      <w:r w:rsidRPr="00243D90">
        <w:rPr>
          <w:rFonts w:ascii="仿宋_GB2312" w:eastAsia="仿宋_GB2312" w:hint="eastAsia"/>
          <w:color w:val="000000"/>
          <w:sz w:val="32"/>
          <w:szCs w:val="32"/>
        </w:rPr>
        <w:t>3272.74</w:t>
      </w:r>
      <w:r w:rsidR="00872897" w:rsidRPr="00243D90">
        <w:rPr>
          <w:rFonts w:ascii="仿宋_GB2312" w:eastAsia="仿宋_GB2312" w:hint="eastAsia"/>
          <w:color w:val="000000"/>
          <w:sz w:val="32"/>
          <w:szCs w:val="32"/>
        </w:rPr>
        <w:t>万元，其中：</w:t>
      </w:r>
    </w:p>
    <w:p w:rsidR="00872897" w:rsidRPr="00243D90" w:rsidRDefault="00872897" w:rsidP="00D01D4E">
      <w:pPr>
        <w:spacing w:line="580" w:lineRule="exact"/>
        <w:ind w:firstLine="642"/>
        <w:rPr>
          <w:rFonts w:ascii="仿宋_GB2312" w:eastAsia="仿宋_GB2312"/>
          <w:color w:val="000000"/>
          <w:sz w:val="32"/>
          <w:szCs w:val="32"/>
        </w:rPr>
      </w:pPr>
      <w:r w:rsidRPr="00243D90">
        <w:rPr>
          <w:rFonts w:ascii="仿宋_GB2312" w:eastAsia="仿宋_GB2312" w:hint="eastAsia"/>
          <w:color w:val="000000"/>
          <w:sz w:val="32"/>
          <w:szCs w:val="32"/>
        </w:rPr>
        <w:t>人员经费</w:t>
      </w:r>
      <w:r w:rsidR="00816199" w:rsidRPr="00243D90">
        <w:rPr>
          <w:rFonts w:ascii="仿宋_GB2312" w:eastAsia="仿宋_GB2312" w:hint="eastAsia"/>
          <w:color w:val="000000"/>
          <w:sz w:val="32"/>
          <w:szCs w:val="32"/>
        </w:rPr>
        <w:t>2731.46</w:t>
      </w:r>
      <w:r w:rsidRPr="00243D90">
        <w:rPr>
          <w:rFonts w:ascii="仿宋_GB2312" w:eastAsia="仿宋_GB2312" w:hint="eastAsia"/>
          <w:color w:val="000000"/>
          <w:sz w:val="32"/>
          <w:szCs w:val="32"/>
        </w:rPr>
        <w:t>万元，主要包括：基本工资、津贴补贴、奖金、绩效工资、机关事</w:t>
      </w:r>
      <w:r w:rsidR="00000594" w:rsidRPr="00243D90">
        <w:rPr>
          <w:rFonts w:ascii="仿宋_GB2312" w:eastAsia="仿宋_GB2312" w:hint="eastAsia"/>
          <w:color w:val="000000"/>
          <w:sz w:val="32"/>
          <w:szCs w:val="32"/>
        </w:rPr>
        <w:t>业单位基本养老保险缴费、职业年金缴费、</w:t>
      </w:r>
      <w:r w:rsidRPr="00243D90">
        <w:rPr>
          <w:rFonts w:ascii="仿宋_GB2312" w:eastAsia="仿宋_GB2312" w:hint="eastAsia"/>
          <w:color w:val="000000"/>
          <w:sz w:val="32"/>
          <w:szCs w:val="32"/>
        </w:rPr>
        <w:t>公务员医疗补助缴费、其他社会保障缴费、住房公积金、医疗费、</w:t>
      </w:r>
      <w:r w:rsidR="009C5E86" w:rsidRPr="00243D90">
        <w:rPr>
          <w:rFonts w:ascii="仿宋_GB2312" w:eastAsia="仿宋_GB2312" w:hint="eastAsia"/>
          <w:color w:val="000000"/>
          <w:sz w:val="32"/>
          <w:szCs w:val="32"/>
        </w:rPr>
        <w:t>其他工资福利支出、离休费、抚恤金、生活补助、医疗费补助、</w:t>
      </w:r>
      <w:r w:rsidRPr="00243D90">
        <w:rPr>
          <w:rFonts w:ascii="仿宋_GB2312" w:eastAsia="仿宋_GB2312" w:hint="eastAsia"/>
          <w:color w:val="000000"/>
          <w:sz w:val="32"/>
          <w:szCs w:val="32"/>
        </w:rPr>
        <w:t>其他对个人和家庭的补助支出；</w:t>
      </w:r>
    </w:p>
    <w:p w:rsidR="00872897" w:rsidRPr="00243D90" w:rsidRDefault="00872897" w:rsidP="00D01D4E">
      <w:pPr>
        <w:spacing w:line="580" w:lineRule="exact"/>
        <w:ind w:firstLine="642"/>
        <w:rPr>
          <w:rFonts w:ascii="仿宋_GB2312" w:eastAsia="仿宋_GB2312"/>
          <w:color w:val="000000"/>
          <w:sz w:val="32"/>
          <w:szCs w:val="32"/>
        </w:rPr>
      </w:pPr>
      <w:r w:rsidRPr="00243D90">
        <w:rPr>
          <w:rFonts w:ascii="仿宋_GB2312" w:eastAsia="仿宋_GB2312" w:hint="eastAsia"/>
          <w:color w:val="000000"/>
          <w:sz w:val="32"/>
          <w:szCs w:val="32"/>
        </w:rPr>
        <w:t>公用经费</w:t>
      </w:r>
      <w:r w:rsidR="00816199" w:rsidRPr="00243D90">
        <w:rPr>
          <w:rFonts w:ascii="仿宋_GB2312" w:eastAsia="仿宋_GB2312" w:hint="eastAsia"/>
          <w:color w:val="000000"/>
          <w:sz w:val="32"/>
          <w:szCs w:val="32"/>
        </w:rPr>
        <w:t>541.28</w:t>
      </w:r>
      <w:r w:rsidRPr="00243D90">
        <w:rPr>
          <w:rFonts w:ascii="仿宋_GB2312" w:eastAsia="仿宋_GB2312" w:hint="eastAsia"/>
          <w:color w:val="000000"/>
          <w:sz w:val="32"/>
          <w:szCs w:val="32"/>
        </w:rPr>
        <w:t>万元，主要包括：办公费、印刷费、手续费、邮电费、差旅费、因公出国（境）费用、维修（护）费、会议费、培</w:t>
      </w:r>
      <w:r w:rsidR="009C5E86" w:rsidRPr="00243D90">
        <w:rPr>
          <w:rFonts w:ascii="仿宋_GB2312" w:eastAsia="仿宋_GB2312" w:hint="eastAsia"/>
          <w:color w:val="000000"/>
          <w:sz w:val="32"/>
          <w:szCs w:val="32"/>
        </w:rPr>
        <w:t>训费、公务接待费、劳务费、工会经费、福利费、</w:t>
      </w:r>
      <w:r w:rsidRPr="00243D90">
        <w:rPr>
          <w:rFonts w:ascii="仿宋_GB2312" w:eastAsia="仿宋_GB2312" w:hint="eastAsia"/>
          <w:color w:val="000000"/>
          <w:sz w:val="32"/>
          <w:szCs w:val="32"/>
        </w:rPr>
        <w:t>其他交通费用、</w:t>
      </w:r>
      <w:r w:rsidR="009F04B1" w:rsidRPr="00243D90">
        <w:rPr>
          <w:rFonts w:ascii="仿宋_GB2312" w:eastAsia="仿宋_GB2312" w:hint="eastAsia"/>
          <w:color w:val="000000"/>
          <w:sz w:val="32"/>
          <w:szCs w:val="32"/>
        </w:rPr>
        <w:t>办公设备购置、</w:t>
      </w:r>
      <w:r w:rsidRPr="00243D90">
        <w:rPr>
          <w:rFonts w:ascii="仿宋_GB2312" w:eastAsia="仿宋_GB2312" w:hint="eastAsia"/>
          <w:color w:val="000000"/>
          <w:sz w:val="32"/>
          <w:szCs w:val="32"/>
        </w:rPr>
        <w:t>其他商品和服务支出。</w:t>
      </w:r>
    </w:p>
    <w:p w:rsidR="00872897" w:rsidRPr="00243D90" w:rsidRDefault="00872897" w:rsidP="00D01D4E">
      <w:pPr>
        <w:spacing w:line="580" w:lineRule="exact"/>
        <w:ind w:firstLine="642"/>
        <w:rPr>
          <w:rFonts w:ascii="楷体_GB2312" w:eastAsia="楷体_GB2312" w:hAnsi="楷体_GB2312" w:cs="楷体_GB2312"/>
          <w:b/>
          <w:color w:val="000000"/>
          <w:sz w:val="32"/>
          <w:szCs w:val="32"/>
        </w:rPr>
      </w:pPr>
      <w:r w:rsidRPr="00243D90">
        <w:rPr>
          <w:rFonts w:ascii="楷体_GB2312" w:eastAsia="楷体_GB2312" w:hAnsi="楷体_GB2312" w:cs="楷体_GB2312" w:hint="eastAsia"/>
          <w:b/>
          <w:color w:val="000000"/>
          <w:sz w:val="32"/>
          <w:szCs w:val="32"/>
        </w:rPr>
        <w:t>（七）关于</w:t>
      </w:r>
      <w:r w:rsidR="009A6E7C" w:rsidRPr="00243D90">
        <w:rPr>
          <w:rFonts w:ascii="楷体_GB2312" w:eastAsia="楷体_GB2312" w:hAnsi="楷体_GB2312" w:cs="楷体_GB2312" w:hint="eastAsia"/>
          <w:b/>
          <w:color w:val="000000"/>
          <w:sz w:val="32"/>
          <w:szCs w:val="32"/>
        </w:rPr>
        <w:t>市政协办公室</w:t>
      </w:r>
      <w:r w:rsidRPr="00243D90">
        <w:rPr>
          <w:rFonts w:ascii="楷体_GB2312" w:eastAsia="楷体_GB2312" w:hAnsi="楷体_GB2312" w:cs="楷体_GB2312" w:hint="eastAsia"/>
          <w:b/>
          <w:color w:val="000000"/>
          <w:sz w:val="32"/>
          <w:szCs w:val="32"/>
        </w:rPr>
        <w:t>2018年政府性基金预算支出情况说明。</w:t>
      </w:r>
    </w:p>
    <w:p w:rsidR="009A6E7C" w:rsidRPr="00243D90" w:rsidRDefault="00872897" w:rsidP="00D01D4E">
      <w:pPr>
        <w:spacing w:line="580" w:lineRule="exact"/>
        <w:ind w:firstLineChars="196" w:firstLine="627"/>
        <w:rPr>
          <w:rFonts w:ascii="楷体_GB2312" w:eastAsia="楷体_GB2312" w:hAnsi="楷体_GB2312" w:cs="楷体_GB2312"/>
          <w:b/>
          <w:color w:val="000000"/>
          <w:sz w:val="32"/>
          <w:szCs w:val="32"/>
        </w:rPr>
      </w:pPr>
      <w:r w:rsidRPr="00243D90">
        <w:rPr>
          <w:rFonts w:ascii="仿宋_GB2312" w:eastAsia="仿宋_GB2312" w:hint="eastAsia"/>
          <w:color w:val="000000"/>
          <w:sz w:val="32"/>
          <w:szCs w:val="32"/>
        </w:rPr>
        <w:t xml:space="preserve">  </w:t>
      </w:r>
      <w:r w:rsidR="009A6E7C" w:rsidRPr="00243D90">
        <w:rPr>
          <w:rFonts w:ascii="仿宋_GB2312" w:eastAsia="仿宋_GB2312" w:hint="eastAsia"/>
          <w:color w:val="000000"/>
          <w:sz w:val="32"/>
          <w:szCs w:val="32"/>
        </w:rPr>
        <w:t>市政协办公室2018年没有使用政府性基金预算拨款安排</w:t>
      </w:r>
      <w:r w:rsidR="009A6E7C" w:rsidRPr="00243D90">
        <w:rPr>
          <w:rFonts w:ascii="仿宋_GB2312" w:eastAsia="仿宋_GB2312" w:hint="eastAsia"/>
          <w:color w:val="000000"/>
          <w:sz w:val="32"/>
          <w:szCs w:val="32"/>
        </w:rPr>
        <w:lastRenderedPageBreak/>
        <w:t>的支出。</w:t>
      </w:r>
    </w:p>
    <w:p w:rsidR="00872897" w:rsidRPr="00243D90" w:rsidRDefault="00872897" w:rsidP="00D01D4E">
      <w:pPr>
        <w:spacing w:line="580" w:lineRule="exact"/>
        <w:ind w:firstLineChars="196" w:firstLine="630"/>
        <w:rPr>
          <w:rFonts w:ascii="楷体_GB2312" w:eastAsia="楷体_GB2312" w:hAnsi="楷体_GB2312" w:cs="楷体_GB2312"/>
          <w:b/>
          <w:color w:val="000000"/>
          <w:sz w:val="32"/>
          <w:szCs w:val="32"/>
        </w:rPr>
      </w:pPr>
      <w:r w:rsidRPr="00243D90">
        <w:rPr>
          <w:rFonts w:ascii="楷体_GB2312" w:eastAsia="楷体_GB2312" w:hAnsi="楷体_GB2312" w:cs="楷体_GB2312" w:hint="eastAsia"/>
          <w:b/>
          <w:color w:val="000000"/>
          <w:sz w:val="32"/>
          <w:szCs w:val="32"/>
        </w:rPr>
        <w:t>（八）关于</w:t>
      </w:r>
      <w:r w:rsidR="00E27AB6" w:rsidRPr="00243D90">
        <w:rPr>
          <w:rFonts w:ascii="楷体_GB2312" w:eastAsia="楷体_GB2312" w:hAnsi="楷体_GB2312" w:cs="楷体_GB2312" w:hint="eastAsia"/>
          <w:b/>
          <w:color w:val="000000"/>
          <w:sz w:val="32"/>
          <w:szCs w:val="32"/>
        </w:rPr>
        <w:t>市政协办公室</w:t>
      </w:r>
      <w:r w:rsidRPr="00243D90">
        <w:rPr>
          <w:rFonts w:ascii="楷体_GB2312" w:eastAsia="楷体_GB2312" w:hAnsi="楷体_GB2312" w:cs="楷体_GB2312" w:hint="eastAsia"/>
          <w:b/>
          <w:color w:val="000000"/>
          <w:sz w:val="32"/>
          <w:szCs w:val="32"/>
        </w:rPr>
        <w:t>2018年一般公共预算“三公”经费预算情况说明。</w:t>
      </w:r>
    </w:p>
    <w:p w:rsidR="00872897" w:rsidRPr="00243D90" w:rsidRDefault="00872897" w:rsidP="00D01D4E">
      <w:pPr>
        <w:spacing w:line="580" w:lineRule="exact"/>
        <w:rPr>
          <w:rFonts w:ascii="仿宋_GB2312" w:eastAsia="仿宋_GB2312" w:hAnsi="仿宋_GB2312" w:cs="仿宋_GB2312"/>
          <w:color w:val="000000"/>
          <w:kern w:val="0"/>
          <w:sz w:val="32"/>
          <w:szCs w:val="32"/>
        </w:rPr>
      </w:pPr>
      <w:r w:rsidRPr="00243D90">
        <w:rPr>
          <w:rFonts w:ascii="仿宋_GB2312" w:eastAsia="仿宋_GB2312" w:hAnsi="仿宋_GB2312" w:cs="仿宋_GB2312" w:hint="eastAsia"/>
          <w:color w:val="000000"/>
          <w:kern w:val="0"/>
          <w:sz w:val="32"/>
          <w:szCs w:val="32"/>
        </w:rPr>
        <w:t xml:space="preserve">    1.因公出国（境）费用：</w:t>
      </w:r>
      <w:r w:rsidR="00B571A0">
        <w:rPr>
          <w:rFonts w:ascii="仿宋_GB2312" w:eastAsia="仿宋_GB2312" w:hAnsi="仿宋_GB2312" w:cs="仿宋_GB2312" w:hint="eastAsia"/>
          <w:color w:val="000000"/>
          <w:kern w:val="0"/>
          <w:sz w:val="32"/>
          <w:szCs w:val="32"/>
        </w:rPr>
        <w:t>2017年该项经费预算58.5万元，组织团组4个，10人次，支出34.64万元。2018年该项预算为0元，</w:t>
      </w:r>
      <w:r w:rsidR="003873AE" w:rsidRPr="00243D90">
        <w:rPr>
          <w:rFonts w:ascii="仿宋_GB2312" w:eastAsia="仿宋_GB2312" w:hAnsi="仿宋_GB2312" w:cs="仿宋_GB2312" w:hint="eastAsia"/>
          <w:color w:val="000000"/>
          <w:kern w:val="0"/>
          <w:sz w:val="32"/>
          <w:szCs w:val="32"/>
        </w:rPr>
        <w:t>根据《温州市财政局关于明确因公出国（境）经费审批意见的通知》（</w:t>
      </w:r>
      <w:proofErr w:type="gramStart"/>
      <w:r w:rsidR="003873AE" w:rsidRPr="00243D90">
        <w:rPr>
          <w:rFonts w:ascii="仿宋_GB2312" w:eastAsia="仿宋_GB2312" w:hAnsi="仿宋_GB2312" w:cs="仿宋_GB2312" w:hint="eastAsia"/>
          <w:color w:val="000000"/>
          <w:kern w:val="0"/>
          <w:sz w:val="32"/>
          <w:szCs w:val="32"/>
        </w:rPr>
        <w:t>温财外</w:t>
      </w:r>
      <w:proofErr w:type="gramEnd"/>
      <w:r w:rsidR="003873AE" w:rsidRPr="00243D90">
        <w:rPr>
          <w:rFonts w:ascii="仿宋_GB2312" w:eastAsia="仿宋_GB2312" w:hAnsi="仿宋_GB2312" w:cs="仿宋_GB2312" w:hint="eastAsia"/>
          <w:color w:val="000000"/>
          <w:kern w:val="0"/>
          <w:sz w:val="32"/>
          <w:szCs w:val="32"/>
        </w:rPr>
        <w:t>[2018]17号）文件精神，</w:t>
      </w:r>
      <w:r w:rsidR="00B07BE6" w:rsidRPr="00243D90">
        <w:rPr>
          <w:rFonts w:eastAsia="仿宋_GB2312" w:hint="eastAsia"/>
          <w:color w:val="000000"/>
          <w:sz w:val="32"/>
          <w:szCs w:val="32"/>
        </w:rPr>
        <w:t>2018</w:t>
      </w:r>
      <w:r w:rsidR="00B07BE6" w:rsidRPr="00243D90">
        <w:rPr>
          <w:rFonts w:eastAsia="仿宋_GB2312"/>
          <w:color w:val="000000"/>
          <w:sz w:val="32"/>
          <w:szCs w:val="32"/>
        </w:rPr>
        <w:t>年因公出国（境）经费实行归口管理，由市财政统筹安排，不再单独安排预算进行公开</w:t>
      </w:r>
      <w:r w:rsidR="00B07BE6" w:rsidRPr="00243D90">
        <w:rPr>
          <w:rFonts w:eastAsia="仿宋_GB2312" w:hint="eastAsia"/>
          <w:color w:val="000000"/>
          <w:sz w:val="32"/>
          <w:szCs w:val="32"/>
        </w:rPr>
        <w:t>。</w:t>
      </w:r>
    </w:p>
    <w:p w:rsidR="00E27AB6" w:rsidRPr="00243D90" w:rsidRDefault="00E27AB6" w:rsidP="00D01D4E">
      <w:pPr>
        <w:pStyle w:val="p0"/>
        <w:spacing w:line="580" w:lineRule="exact"/>
        <w:ind w:firstLineChars="200" w:firstLine="640"/>
        <w:rPr>
          <w:rFonts w:ascii="仿宋_GB2312" w:eastAsia="仿宋_GB2312"/>
          <w:color w:val="000000"/>
          <w:sz w:val="32"/>
          <w:szCs w:val="32"/>
        </w:rPr>
      </w:pPr>
      <w:r w:rsidRPr="00243D90">
        <w:rPr>
          <w:rFonts w:ascii="仿宋_GB2312" w:eastAsia="仿宋_GB2312" w:hint="eastAsia"/>
          <w:color w:val="000000"/>
          <w:sz w:val="32"/>
          <w:szCs w:val="32"/>
        </w:rPr>
        <w:t>2.公务接待费：</w:t>
      </w:r>
      <w:r w:rsidR="00B571A0">
        <w:rPr>
          <w:rFonts w:ascii="仿宋_GB2312" w:eastAsia="仿宋_GB2312" w:hAnsi="仿宋_GB2312" w:cs="仿宋_GB2312" w:hint="eastAsia"/>
          <w:color w:val="000000"/>
          <w:sz w:val="32"/>
          <w:szCs w:val="32"/>
        </w:rPr>
        <w:t>2017年该项经费预算20万元，接待来访团组63批次674人次，</w:t>
      </w:r>
      <w:r w:rsidR="00B571A0">
        <w:rPr>
          <w:rFonts w:ascii="仿宋_GB2312" w:eastAsia="仿宋_GB2312" w:hint="eastAsia"/>
          <w:color w:val="000000"/>
          <w:sz w:val="32"/>
          <w:szCs w:val="32"/>
        </w:rPr>
        <w:t>支出12.81万元。</w:t>
      </w:r>
      <w:r w:rsidRPr="00243D90">
        <w:rPr>
          <w:rFonts w:ascii="仿宋_GB2312" w:eastAsia="仿宋_GB2312" w:hint="eastAsia"/>
          <w:color w:val="000000"/>
          <w:sz w:val="32"/>
          <w:szCs w:val="32"/>
        </w:rPr>
        <w:t>2018年安排公务接待费预算20</w:t>
      </w:r>
      <w:r w:rsidR="00B571A0">
        <w:rPr>
          <w:rFonts w:ascii="仿宋_GB2312" w:eastAsia="仿宋_GB2312" w:hint="eastAsia"/>
          <w:color w:val="000000"/>
          <w:sz w:val="32"/>
          <w:szCs w:val="32"/>
        </w:rPr>
        <w:t>万元，与</w:t>
      </w:r>
      <w:r w:rsidRPr="00243D90">
        <w:rPr>
          <w:rFonts w:ascii="仿宋_GB2312" w:eastAsia="仿宋_GB2312" w:hint="eastAsia"/>
          <w:color w:val="000000"/>
          <w:sz w:val="32"/>
          <w:szCs w:val="32"/>
        </w:rPr>
        <w:t>上年预算数持平。主要用于</w:t>
      </w:r>
      <w:proofErr w:type="gramStart"/>
      <w:r w:rsidRPr="00243D90">
        <w:rPr>
          <w:rFonts w:ascii="仿宋_GB2312" w:eastAsia="仿宋_GB2312" w:hint="eastAsia"/>
          <w:color w:val="000000"/>
          <w:sz w:val="32"/>
          <w:szCs w:val="32"/>
        </w:rPr>
        <w:t>接待来温公务</w:t>
      </w:r>
      <w:proofErr w:type="gramEnd"/>
      <w:r w:rsidRPr="00243D90">
        <w:rPr>
          <w:rFonts w:ascii="仿宋_GB2312" w:eastAsia="仿宋_GB2312" w:hint="eastAsia"/>
          <w:color w:val="000000"/>
          <w:sz w:val="32"/>
          <w:szCs w:val="32"/>
        </w:rPr>
        <w:t>考察团、海外委员等支出。</w:t>
      </w:r>
    </w:p>
    <w:p w:rsidR="00E27AB6" w:rsidRPr="00243D90" w:rsidRDefault="00E27AB6" w:rsidP="00D01D4E">
      <w:pPr>
        <w:pStyle w:val="p0"/>
        <w:spacing w:line="580" w:lineRule="exact"/>
        <w:ind w:firstLineChars="200" w:firstLine="640"/>
        <w:rPr>
          <w:rFonts w:ascii="仿宋_GB2312" w:eastAsia="仿宋_GB2312"/>
          <w:b/>
          <w:bCs/>
          <w:color w:val="000000"/>
          <w:sz w:val="32"/>
          <w:szCs w:val="32"/>
        </w:rPr>
      </w:pPr>
      <w:r w:rsidRPr="00243D90">
        <w:rPr>
          <w:rFonts w:ascii="仿宋_GB2312" w:eastAsia="仿宋_GB2312" w:hint="eastAsia"/>
          <w:color w:val="000000"/>
          <w:sz w:val="32"/>
          <w:szCs w:val="32"/>
        </w:rPr>
        <w:t>3.公务用车购置及运行维护费：因公务用车改革后，市政协办公室不再保留公务用车，</w:t>
      </w:r>
      <w:r w:rsidR="00B571A0">
        <w:rPr>
          <w:rFonts w:ascii="仿宋_GB2312" w:eastAsia="仿宋_GB2312" w:hint="eastAsia"/>
          <w:color w:val="000000"/>
          <w:sz w:val="32"/>
          <w:szCs w:val="32"/>
        </w:rPr>
        <w:t>2017年该项经费预算为0元，</w:t>
      </w:r>
      <w:r w:rsidRPr="00243D90">
        <w:rPr>
          <w:rFonts w:ascii="仿宋_GB2312" w:eastAsia="仿宋_GB2312" w:hint="eastAsia"/>
          <w:color w:val="000000"/>
          <w:sz w:val="32"/>
          <w:szCs w:val="32"/>
        </w:rPr>
        <w:t>2018年</w:t>
      </w:r>
      <w:r w:rsidR="00B571A0">
        <w:rPr>
          <w:rFonts w:ascii="仿宋_GB2312" w:eastAsia="仿宋_GB2312" w:hint="eastAsia"/>
          <w:color w:val="000000"/>
          <w:sz w:val="32"/>
          <w:szCs w:val="32"/>
        </w:rPr>
        <w:t>也不再</w:t>
      </w:r>
      <w:r w:rsidRPr="00243D90">
        <w:rPr>
          <w:rFonts w:ascii="仿宋_GB2312" w:eastAsia="仿宋_GB2312" w:hint="eastAsia"/>
          <w:color w:val="000000"/>
          <w:sz w:val="32"/>
          <w:szCs w:val="32"/>
        </w:rPr>
        <w:t>安排公务用车购置及运行维护费预算。</w:t>
      </w:r>
    </w:p>
    <w:p w:rsidR="00872897" w:rsidRPr="00243D90" w:rsidRDefault="00872897" w:rsidP="00D01D4E">
      <w:pPr>
        <w:spacing w:line="580" w:lineRule="exact"/>
        <w:ind w:firstLineChars="150" w:firstLine="482"/>
        <w:rPr>
          <w:rFonts w:ascii="楷体_GB2312" w:eastAsia="楷体_GB2312" w:hAnsi="楷体_GB2312" w:cs="楷体_GB2312"/>
          <w:b/>
          <w:color w:val="000000"/>
          <w:sz w:val="32"/>
          <w:szCs w:val="32"/>
        </w:rPr>
      </w:pPr>
      <w:r w:rsidRPr="00243D90">
        <w:rPr>
          <w:rFonts w:ascii="楷体_GB2312" w:eastAsia="楷体_GB2312" w:hAnsi="楷体_GB2312" w:cs="楷体_GB2312" w:hint="eastAsia"/>
          <w:b/>
          <w:color w:val="000000"/>
          <w:sz w:val="32"/>
          <w:szCs w:val="32"/>
        </w:rPr>
        <w:t>（九）其他重要事项的情况说明。</w:t>
      </w:r>
    </w:p>
    <w:p w:rsidR="009824E9" w:rsidRPr="00243D90" w:rsidRDefault="009824E9" w:rsidP="00D01D4E">
      <w:pPr>
        <w:pStyle w:val="p0"/>
        <w:spacing w:line="580" w:lineRule="exact"/>
        <w:ind w:firstLine="600"/>
        <w:rPr>
          <w:rFonts w:ascii="仿宋_GB2312" w:eastAsia="仿宋_GB2312"/>
          <w:b/>
          <w:bCs/>
          <w:color w:val="000000"/>
          <w:sz w:val="32"/>
          <w:szCs w:val="32"/>
        </w:rPr>
      </w:pPr>
      <w:r w:rsidRPr="00243D90">
        <w:rPr>
          <w:rFonts w:ascii="仿宋_GB2312" w:eastAsia="仿宋_GB2312" w:hint="eastAsia"/>
          <w:b/>
          <w:bCs/>
          <w:color w:val="000000"/>
          <w:sz w:val="32"/>
          <w:szCs w:val="32"/>
        </w:rPr>
        <w:t>1.机关运行经费</w:t>
      </w:r>
    </w:p>
    <w:p w:rsidR="009824E9" w:rsidRPr="00243D90" w:rsidRDefault="009824E9" w:rsidP="00D01D4E">
      <w:pPr>
        <w:pStyle w:val="p0"/>
        <w:spacing w:line="580" w:lineRule="exact"/>
        <w:ind w:firstLineChars="200" w:firstLine="640"/>
        <w:rPr>
          <w:rFonts w:ascii="仿宋_GB2312" w:eastAsia="仿宋_GB2312"/>
          <w:color w:val="000000"/>
          <w:sz w:val="32"/>
          <w:szCs w:val="32"/>
        </w:rPr>
      </w:pPr>
      <w:r w:rsidRPr="00243D90">
        <w:rPr>
          <w:rFonts w:ascii="仿宋_GB2312" w:eastAsia="仿宋_GB2312" w:hint="eastAsia"/>
          <w:color w:val="000000"/>
          <w:sz w:val="32"/>
          <w:szCs w:val="32"/>
        </w:rPr>
        <w:t>2018年市政协办公室运行经费财政拨款预算</w:t>
      </w:r>
      <w:r w:rsidR="009659BD" w:rsidRPr="00243D90">
        <w:rPr>
          <w:rFonts w:ascii="仿宋_GB2312" w:eastAsia="仿宋_GB2312" w:hint="eastAsia"/>
          <w:color w:val="000000"/>
          <w:sz w:val="32"/>
          <w:szCs w:val="32"/>
        </w:rPr>
        <w:t>503.13</w:t>
      </w:r>
      <w:r w:rsidRPr="00243D90">
        <w:rPr>
          <w:rFonts w:ascii="仿宋_GB2312" w:eastAsia="仿宋_GB2312" w:hint="eastAsia"/>
          <w:color w:val="000000"/>
          <w:sz w:val="32"/>
          <w:szCs w:val="32"/>
        </w:rPr>
        <w:t>万元。</w:t>
      </w:r>
    </w:p>
    <w:p w:rsidR="009824E9" w:rsidRPr="00243D90" w:rsidRDefault="009824E9" w:rsidP="00D01D4E">
      <w:pPr>
        <w:pStyle w:val="p0"/>
        <w:spacing w:line="580" w:lineRule="exact"/>
        <w:ind w:firstLine="645"/>
        <w:rPr>
          <w:rFonts w:ascii="仿宋_GB2312" w:eastAsia="仿宋_GB2312"/>
          <w:color w:val="000000"/>
          <w:sz w:val="32"/>
          <w:szCs w:val="32"/>
        </w:rPr>
      </w:pPr>
      <w:r w:rsidRPr="00243D90">
        <w:rPr>
          <w:rFonts w:ascii="仿宋_GB2312" w:eastAsia="仿宋_GB2312" w:hint="eastAsia"/>
          <w:b/>
          <w:bCs/>
          <w:color w:val="000000"/>
          <w:sz w:val="32"/>
          <w:szCs w:val="32"/>
        </w:rPr>
        <w:t>2.政府采购情况</w:t>
      </w:r>
    </w:p>
    <w:p w:rsidR="009824E9" w:rsidRPr="00243D90" w:rsidRDefault="008D7D7E" w:rsidP="00D01D4E">
      <w:pPr>
        <w:pStyle w:val="p0"/>
        <w:spacing w:line="580" w:lineRule="exact"/>
        <w:ind w:firstLine="640"/>
        <w:rPr>
          <w:rFonts w:ascii="仿宋_GB2312" w:eastAsia="仿宋_GB2312"/>
          <w:color w:val="000000"/>
          <w:sz w:val="32"/>
          <w:szCs w:val="32"/>
        </w:rPr>
      </w:pPr>
      <w:r w:rsidRPr="00243D90">
        <w:rPr>
          <w:rFonts w:ascii="仿宋_GB2312" w:eastAsia="仿宋_GB2312" w:hint="eastAsia"/>
          <w:color w:val="000000"/>
          <w:sz w:val="32"/>
          <w:szCs w:val="32"/>
        </w:rPr>
        <w:lastRenderedPageBreak/>
        <w:t>2018</w:t>
      </w:r>
      <w:r w:rsidR="009824E9" w:rsidRPr="00243D90">
        <w:rPr>
          <w:rFonts w:ascii="仿宋_GB2312" w:eastAsia="仿宋_GB2312" w:hint="eastAsia"/>
          <w:color w:val="000000"/>
          <w:sz w:val="32"/>
          <w:szCs w:val="32"/>
        </w:rPr>
        <w:t>年市政协</w:t>
      </w:r>
      <w:r w:rsidRPr="00243D90">
        <w:rPr>
          <w:rFonts w:ascii="仿宋_GB2312" w:eastAsia="仿宋_GB2312" w:hint="eastAsia"/>
          <w:color w:val="000000"/>
          <w:sz w:val="32"/>
          <w:szCs w:val="32"/>
        </w:rPr>
        <w:t>办公室</w:t>
      </w:r>
      <w:r w:rsidR="009824E9" w:rsidRPr="00243D90">
        <w:rPr>
          <w:rFonts w:ascii="仿宋_GB2312" w:eastAsia="仿宋_GB2312" w:hint="eastAsia"/>
          <w:color w:val="000000"/>
          <w:sz w:val="32"/>
          <w:szCs w:val="32"/>
        </w:rPr>
        <w:t>政府采购预算总额</w:t>
      </w:r>
      <w:r w:rsidRPr="00243D90">
        <w:rPr>
          <w:rFonts w:ascii="仿宋_GB2312" w:eastAsia="仿宋_GB2312" w:hint="eastAsia"/>
          <w:color w:val="000000"/>
          <w:sz w:val="32"/>
          <w:szCs w:val="32"/>
        </w:rPr>
        <w:t>120.15</w:t>
      </w:r>
      <w:r w:rsidR="009824E9" w:rsidRPr="00243D90">
        <w:rPr>
          <w:rFonts w:ascii="仿宋_GB2312" w:eastAsia="仿宋_GB2312" w:hint="eastAsia"/>
          <w:color w:val="000000"/>
          <w:sz w:val="32"/>
          <w:szCs w:val="32"/>
        </w:rPr>
        <w:t>万元，其中：政府采购货物预算</w:t>
      </w:r>
      <w:r w:rsidRPr="00243D90">
        <w:rPr>
          <w:rFonts w:ascii="仿宋_GB2312" w:eastAsia="仿宋_GB2312" w:hint="eastAsia"/>
          <w:color w:val="000000"/>
          <w:sz w:val="32"/>
          <w:szCs w:val="32"/>
        </w:rPr>
        <w:t>38.15</w:t>
      </w:r>
      <w:r w:rsidR="009824E9" w:rsidRPr="00243D90">
        <w:rPr>
          <w:rFonts w:ascii="仿宋_GB2312" w:eastAsia="仿宋_GB2312" w:hint="eastAsia"/>
          <w:color w:val="000000"/>
          <w:sz w:val="32"/>
          <w:szCs w:val="32"/>
        </w:rPr>
        <w:t>万元，政府采购工程预算0 万元，政府采购服务预算</w:t>
      </w:r>
      <w:r w:rsidRPr="00243D90">
        <w:rPr>
          <w:rFonts w:ascii="仿宋_GB2312" w:eastAsia="仿宋_GB2312" w:hint="eastAsia"/>
          <w:color w:val="000000"/>
          <w:sz w:val="32"/>
          <w:szCs w:val="32"/>
        </w:rPr>
        <w:t>82</w:t>
      </w:r>
      <w:r w:rsidR="009824E9" w:rsidRPr="00243D90">
        <w:rPr>
          <w:rFonts w:ascii="仿宋_GB2312" w:eastAsia="仿宋_GB2312" w:hint="eastAsia"/>
          <w:color w:val="000000"/>
          <w:sz w:val="32"/>
          <w:szCs w:val="32"/>
        </w:rPr>
        <w:t>万元。</w:t>
      </w:r>
    </w:p>
    <w:p w:rsidR="009824E9" w:rsidRPr="00243D90" w:rsidRDefault="009824E9" w:rsidP="00D01D4E">
      <w:pPr>
        <w:pStyle w:val="p0"/>
        <w:spacing w:line="580" w:lineRule="exact"/>
        <w:ind w:firstLineChars="196" w:firstLine="630"/>
        <w:rPr>
          <w:rFonts w:ascii="仿宋_GB2312" w:eastAsia="仿宋_GB2312"/>
          <w:b/>
          <w:bCs/>
          <w:color w:val="000000"/>
          <w:sz w:val="32"/>
          <w:szCs w:val="32"/>
        </w:rPr>
      </w:pPr>
      <w:r w:rsidRPr="00243D90">
        <w:rPr>
          <w:rFonts w:ascii="仿宋_GB2312" w:eastAsia="仿宋_GB2312" w:hint="eastAsia"/>
          <w:b/>
          <w:bCs/>
          <w:color w:val="000000"/>
          <w:sz w:val="32"/>
          <w:szCs w:val="32"/>
        </w:rPr>
        <w:t>3.绩效目标设置情况</w:t>
      </w:r>
    </w:p>
    <w:p w:rsidR="00872897" w:rsidRDefault="009824E9" w:rsidP="00D01D4E">
      <w:pPr>
        <w:pStyle w:val="p0"/>
        <w:spacing w:line="580" w:lineRule="exact"/>
        <w:ind w:firstLine="600"/>
        <w:rPr>
          <w:rFonts w:ascii="仿宋_GB2312" w:eastAsia="仿宋_GB2312"/>
          <w:color w:val="000000"/>
          <w:sz w:val="32"/>
          <w:szCs w:val="32"/>
        </w:rPr>
      </w:pPr>
      <w:r w:rsidRPr="00243D90">
        <w:rPr>
          <w:rFonts w:ascii="仿宋_GB2312" w:eastAsia="仿宋_GB2312"/>
          <w:color w:val="000000"/>
          <w:sz w:val="32"/>
          <w:szCs w:val="32"/>
        </w:rPr>
        <w:t>201</w:t>
      </w:r>
      <w:r w:rsidRPr="00243D90">
        <w:rPr>
          <w:rFonts w:ascii="仿宋_GB2312" w:eastAsia="仿宋_GB2312" w:hint="eastAsia"/>
          <w:color w:val="000000"/>
          <w:sz w:val="32"/>
          <w:szCs w:val="32"/>
        </w:rPr>
        <w:t>8年市政协办公室支出预算项目经费均实</w:t>
      </w:r>
      <w:r w:rsidR="00BD35A9" w:rsidRPr="00243D90">
        <w:rPr>
          <w:rFonts w:ascii="仿宋_GB2312" w:eastAsia="仿宋_GB2312" w:hint="eastAsia"/>
          <w:color w:val="000000"/>
          <w:sz w:val="32"/>
          <w:szCs w:val="32"/>
        </w:rPr>
        <w:t>行</w:t>
      </w:r>
      <w:r w:rsidRPr="00243D90">
        <w:rPr>
          <w:rFonts w:ascii="仿宋_GB2312" w:eastAsia="仿宋_GB2312" w:hint="eastAsia"/>
          <w:color w:val="000000"/>
          <w:sz w:val="32"/>
          <w:szCs w:val="32"/>
        </w:rPr>
        <w:t>绩效目标管理，涉及当年一般公共预算支出</w:t>
      </w:r>
      <w:r w:rsidR="009A212E" w:rsidRPr="00243D90">
        <w:rPr>
          <w:rFonts w:ascii="仿宋_GB2312" w:eastAsia="仿宋_GB2312" w:hint="eastAsia"/>
          <w:color w:val="000000"/>
          <w:sz w:val="32"/>
          <w:szCs w:val="32"/>
        </w:rPr>
        <w:t>693.36</w:t>
      </w:r>
      <w:r w:rsidRPr="00243D90">
        <w:rPr>
          <w:rFonts w:ascii="仿宋_GB2312" w:eastAsia="仿宋_GB2312" w:hint="eastAsia"/>
          <w:color w:val="000000"/>
          <w:sz w:val="32"/>
          <w:szCs w:val="32"/>
        </w:rPr>
        <w:t>万元。</w:t>
      </w:r>
    </w:p>
    <w:p w:rsidR="00BA127C" w:rsidRDefault="00BA127C" w:rsidP="00D01D4E">
      <w:pPr>
        <w:pStyle w:val="p0"/>
        <w:spacing w:line="580" w:lineRule="exact"/>
        <w:ind w:firstLine="600"/>
        <w:rPr>
          <w:rFonts w:ascii="仿宋_GB2312" w:eastAsia="仿宋_GB2312" w:hint="eastAsia"/>
          <w:b/>
          <w:bCs/>
          <w:color w:val="000000"/>
          <w:sz w:val="32"/>
          <w:szCs w:val="32"/>
        </w:rPr>
      </w:pPr>
      <w:r w:rsidRPr="00BA127C">
        <w:rPr>
          <w:rFonts w:ascii="仿宋_GB2312" w:eastAsia="仿宋_GB2312" w:hint="eastAsia"/>
          <w:b/>
          <w:bCs/>
          <w:color w:val="000000"/>
          <w:sz w:val="32"/>
          <w:szCs w:val="32"/>
        </w:rPr>
        <w:t> </w:t>
      </w:r>
      <w:r w:rsidRPr="00BA127C">
        <w:rPr>
          <w:rFonts w:ascii="仿宋_GB2312" w:eastAsia="仿宋_GB2312" w:hint="eastAsia"/>
          <w:b/>
          <w:bCs/>
          <w:color w:val="000000"/>
          <w:sz w:val="32"/>
          <w:szCs w:val="32"/>
        </w:rPr>
        <w:t>4</w:t>
      </w:r>
      <w:r>
        <w:rPr>
          <w:rFonts w:ascii="仿宋_GB2312" w:eastAsia="仿宋_GB2312" w:hint="eastAsia"/>
          <w:b/>
          <w:bCs/>
          <w:color w:val="000000"/>
          <w:sz w:val="32"/>
          <w:szCs w:val="32"/>
        </w:rPr>
        <w:t>.</w:t>
      </w:r>
      <w:r w:rsidRPr="00BA127C">
        <w:rPr>
          <w:rFonts w:ascii="仿宋_GB2312" w:eastAsia="仿宋_GB2312" w:hint="eastAsia"/>
          <w:b/>
          <w:bCs/>
          <w:color w:val="000000"/>
          <w:sz w:val="32"/>
          <w:szCs w:val="32"/>
        </w:rPr>
        <w:t>国有资产占有使用情况</w:t>
      </w:r>
    </w:p>
    <w:p w:rsidR="00DA7FD0" w:rsidRPr="00DA7FD0" w:rsidRDefault="00DA7FD0" w:rsidP="00D01D4E">
      <w:pPr>
        <w:pStyle w:val="p0"/>
        <w:spacing w:line="580" w:lineRule="exact"/>
        <w:ind w:firstLine="600"/>
        <w:rPr>
          <w:rFonts w:ascii="仿宋_GB2312" w:eastAsia="仿宋_GB2312"/>
          <w:bCs/>
          <w:color w:val="000000"/>
          <w:sz w:val="32"/>
          <w:szCs w:val="32"/>
        </w:rPr>
      </w:pPr>
      <w:r w:rsidRPr="00DA7FD0">
        <w:rPr>
          <w:rFonts w:ascii="仿宋_GB2312" w:eastAsia="仿宋_GB2312" w:hint="eastAsia"/>
          <w:bCs/>
          <w:color w:val="000000"/>
          <w:sz w:val="32"/>
          <w:szCs w:val="32"/>
        </w:rPr>
        <w:t>截至2017年12月31日，温州市政协办公室共有车辆0辆，单位价值50万元以上通用设备0台（套），单位价值100万元以上专用设备0台（套）。</w:t>
      </w:r>
    </w:p>
    <w:p w:rsidR="00BA127C" w:rsidRPr="00BA127C" w:rsidRDefault="00BA127C" w:rsidP="00D01D4E">
      <w:pPr>
        <w:pStyle w:val="p0"/>
        <w:spacing w:line="580" w:lineRule="exact"/>
        <w:ind w:firstLine="600"/>
        <w:rPr>
          <w:rFonts w:ascii="仿宋_GB2312" w:eastAsia="仿宋_GB2312"/>
          <w:color w:val="000000"/>
          <w:sz w:val="32"/>
          <w:szCs w:val="32"/>
        </w:rPr>
      </w:pPr>
      <w:r w:rsidRPr="00BA127C">
        <w:rPr>
          <w:rFonts w:ascii="仿宋_GB2312" w:eastAsia="仿宋_GB2312" w:hint="eastAsia"/>
          <w:color w:val="000000"/>
          <w:sz w:val="32"/>
          <w:szCs w:val="32"/>
        </w:rPr>
        <w:t>2018年部门预算未安排购置车辆、单位价值50万元以上通用设备及单位价值100万元以上专用设备。</w:t>
      </w:r>
    </w:p>
    <w:p w:rsidR="00E50EC5" w:rsidRPr="00243D90" w:rsidRDefault="00872897" w:rsidP="00D01D4E">
      <w:pPr>
        <w:pStyle w:val="p0"/>
        <w:spacing w:line="580" w:lineRule="exact"/>
        <w:ind w:firstLineChars="200" w:firstLine="640"/>
        <w:rPr>
          <w:rStyle w:val="a3"/>
          <w:rFonts w:ascii="黑体" w:eastAsia="黑体" w:hAnsi="黑体" w:cs="黑体"/>
          <w:b w:val="0"/>
          <w:bCs w:val="0"/>
          <w:color w:val="000000"/>
          <w:sz w:val="32"/>
          <w:szCs w:val="32"/>
        </w:rPr>
      </w:pPr>
      <w:r w:rsidRPr="00243D90">
        <w:rPr>
          <w:rStyle w:val="a3"/>
          <w:rFonts w:ascii="黑体" w:eastAsia="黑体" w:hAnsi="黑体" w:cs="黑体" w:hint="eastAsia"/>
          <w:b w:val="0"/>
          <w:bCs w:val="0"/>
          <w:color w:val="000000"/>
          <w:sz w:val="32"/>
          <w:szCs w:val="32"/>
        </w:rPr>
        <w:t>三、名词解释</w:t>
      </w:r>
    </w:p>
    <w:p w:rsidR="00E50EC5" w:rsidRPr="00243D90" w:rsidRDefault="00E50EC5" w:rsidP="00D01D4E">
      <w:pPr>
        <w:autoSpaceDE w:val="0"/>
        <w:autoSpaceDN w:val="0"/>
        <w:adjustRightInd w:val="0"/>
        <w:spacing w:line="580" w:lineRule="exact"/>
        <w:ind w:firstLineChars="199" w:firstLine="637"/>
        <w:rPr>
          <w:rFonts w:ascii="仿宋_GB2312" w:eastAsia="仿宋_GB2312" w:cs="仿宋"/>
          <w:color w:val="000000"/>
          <w:sz w:val="32"/>
          <w:szCs w:val="32"/>
        </w:rPr>
      </w:pPr>
      <w:r w:rsidRPr="00243D90">
        <w:rPr>
          <w:rFonts w:ascii="仿宋_GB2312" w:eastAsia="仿宋_GB2312" w:cs="仿宋" w:hint="eastAsia"/>
          <w:color w:val="000000"/>
          <w:sz w:val="32"/>
          <w:szCs w:val="32"/>
        </w:rPr>
        <w:t>1.财政拨款收入：本级财政部</w:t>
      </w:r>
      <w:proofErr w:type="gramStart"/>
      <w:r w:rsidRPr="00243D90">
        <w:rPr>
          <w:rFonts w:ascii="仿宋_GB2312" w:eastAsia="仿宋_GB2312" w:cs="仿宋" w:hint="eastAsia"/>
          <w:color w:val="000000"/>
          <w:sz w:val="32"/>
          <w:szCs w:val="32"/>
        </w:rPr>
        <w:t>门当年</w:t>
      </w:r>
      <w:proofErr w:type="gramEnd"/>
      <w:r w:rsidRPr="00243D90">
        <w:rPr>
          <w:rFonts w:ascii="仿宋_GB2312" w:eastAsia="仿宋_GB2312" w:cs="仿宋" w:hint="eastAsia"/>
          <w:color w:val="000000"/>
          <w:sz w:val="32"/>
          <w:szCs w:val="32"/>
        </w:rPr>
        <w:t>拨付的财政预算资金，包括一般公共预算财政拨款和政府性基金预算财政拨款。</w:t>
      </w:r>
    </w:p>
    <w:p w:rsidR="00E50EC5" w:rsidRPr="00243D90" w:rsidRDefault="00E50EC5" w:rsidP="00D01D4E">
      <w:pPr>
        <w:autoSpaceDE w:val="0"/>
        <w:autoSpaceDN w:val="0"/>
        <w:adjustRightInd w:val="0"/>
        <w:spacing w:line="580" w:lineRule="exact"/>
        <w:ind w:firstLineChars="199" w:firstLine="637"/>
        <w:rPr>
          <w:rFonts w:ascii="仿宋_GB2312" w:eastAsia="仿宋_GB2312" w:cs="仿宋"/>
          <w:color w:val="000000"/>
          <w:sz w:val="32"/>
          <w:szCs w:val="32"/>
        </w:rPr>
      </w:pPr>
      <w:r w:rsidRPr="00243D90">
        <w:rPr>
          <w:rFonts w:ascii="仿宋_GB2312" w:eastAsia="仿宋_GB2312" w:cs="仿宋" w:hint="eastAsia"/>
          <w:color w:val="000000"/>
          <w:sz w:val="32"/>
          <w:szCs w:val="32"/>
        </w:rPr>
        <w:t>2.基本支出：是预算单位为保障其正常运转，完成日常工作任务所发生的支出，包括人员支出和日常公用支出。</w:t>
      </w:r>
    </w:p>
    <w:p w:rsidR="00E50EC5" w:rsidRPr="00243D90" w:rsidRDefault="00E50EC5" w:rsidP="00D01D4E">
      <w:pPr>
        <w:autoSpaceDE w:val="0"/>
        <w:autoSpaceDN w:val="0"/>
        <w:adjustRightInd w:val="0"/>
        <w:spacing w:line="580" w:lineRule="exact"/>
        <w:ind w:firstLineChars="199" w:firstLine="637"/>
        <w:rPr>
          <w:rFonts w:ascii="仿宋_GB2312" w:eastAsia="仿宋_GB2312" w:cs="仿宋"/>
          <w:color w:val="000000"/>
          <w:sz w:val="32"/>
          <w:szCs w:val="32"/>
        </w:rPr>
      </w:pPr>
      <w:r w:rsidRPr="00243D90">
        <w:rPr>
          <w:rFonts w:ascii="仿宋_GB2312" w:eastAsia="仿宋_GB2312" w:cs="仿宋" w:hint="eastAsia"/>
          <w:color w:val="000000"/>
          <w:sz w:val="32"/>
          <w:szCs w:val="32"/>
        </w:rPr>
        <w:t>3.项目支出：是预算单位为完成其特定的行政工作任务或事业发展目标所发生的支出。</w:t>
      </w:r>
    </w:p>
    <w:p w:rsidR="00E50EC5" w:rsidRPr="00243D90" w:rsidRDefault="00E50EC5" w:rsidP="00D01D4E">
      <w:pPr>
        <w:autoSpaceDE w:val="0"/>
        <w:autoSpaceDN w:val="0"/>
        <w:adjustRightInd w:val="0"/>
        <w:spacing w:line="580" w:lineRule="exact"/>
        <w:ind w:firstLineChars="199" w:firstLine="637"/>
        <w:rPr>
          <w:rFonts w:ascii="仿宋_GB2312" w:eastAsia="仿宋_GB2312" w:cs="仿宋"/>
          <w:color w:val="000000"/>
          <w:sz w:val="32"/>
          <w:szCs w:val="32"/>
        </w:rPr>
      </w:pPr>
      <w:r w:rsidRPr="00243D90">
        <w:rPr>
          <w:rFonts w:ascii="仿宋_GB2312" w:eastAsia="仿宋_GB2312" w:cs="仿宋" w:hint="eastAsia"/>
          <w:color w:val="000000"/>
          <w:sz w:val="32"/>
          <w:szCs w:val="32"/>
        </w:rPr>
        <w:t>4．一般公共服务支出（类）政协事务（款）行政运行（项）：反映政府提供一般公共服务的支出；反映各级政治协商会议（</w:t>
      </w:r>
      <w:proofErr w:type="gramStart"/>
      <w:r w:rsidRPr="00243D90">
        <w:rPr>
          <w:rFonts w:ascii="仿宋_GB2312" w:eastAsia="仿宋_GB2312" w:cs="仿宋" w:hint="eastAsia"/>
          <w:color w:val="000000"/>
          <w:sz w:val="32"/>
          <w:szCs w:val="32"/>
        </w:rPr>
        <w:t>以</w:t>
      </w:r>
      <w:r w:rsidRPr="00243D90">
        <w:rPr>
          <w:rFonts w:ascii="仿宋_GB2312" w:eastAsia="仿宋_GB2312" w:cs="仿宋" w:hint="eastAsia"/>
          <w:color w:val="000000"/>
          <w:sz w:val="32"/>
          <w:szCs w:val="32"/>
        </w:rPr>
        <w:lastRenderedPageBreak/>
        <w:t>下简你“政协”</w:t>
      </w:r>
      <w:proofErr w:type="gramEnd"/>
      <w:r w:rsidRPr="00243D90">
        <w:rPr>
          <w:rFonts w:ascii="仿宋_GB2312" w:eastAsia="仿宋_GB2312" w:cs="仿宋" w:hint="eastAsia"/>
          <w:color w:val="000000"/>
          <w:sz w:val="32"/>
          <w:szCs w:val="32"/>
        </w:rPr>
        <w:t>）的支出；反映行政单位（包括实行公务员管理的事业单位）的基本支出。</w:t>
      </w:r>
    </w:p>
    <w:p w:rsidR="00E50EC5" w:rsidRPr="00C27429" w:rsidRDefault="00E50EC5" w:rsidP="00D01D4E">
      <w:pPr>
        <w:autoSpaceDE w:val="0"/>
        <w:autoSpaceDN w:val="0"/>
        <w:adjustRightInd w:val="0"/>
        <w:spacing w:line="580" w:lineRule="exact"/>
        <w:ind w:firstLineChars="199" w:firstLine="637"/>
        <w:rPr>
          <w:rFonts w:ascii="仿宋_GB2312" w:eastAsia="仿宋_GB2312" w:cs="仿宋"/>
          <w:color w:val="000000"/>
          <w:spacing w:val="-4"/>
          <w:sz w:val="32"/>
          <w:szCs w:val="32"/>
        </w:rPr>
      </w:pPr>
      <w:r w:rsidRPr="00243D90">
        <w:rPr>
          <w:rFonts w:ascii="仿宋_GB2312" w:eastAsia="仿宋_GB2312" w:cs="仿宋" w:hint="eastAsia"/>
          <w:color w:val="000000"/>
          <w:sz w:val="32"/>
          <w:szCs w:val="32"/>
        </w:rPr>
        <w:t>5．</w:t>
      </w:r>
      <w:r w:rsidRPr="00C27429">
        <w:rPr>
          <w:rFonts w:ascii="仿宋_GB2312" w:eastAsia="仿宋_GB2312" w:cs="仿宋" w:hint="eastAsia"/>
          <w:color w:val="000000"/>
          <w:spacing w:val="-4"/>
          <w:sz w:val="32"/>
          <w:szCs w:val="32"/>
        </w:rPr>
        <w:t>一般公共服务支出（类）政协事务（款）一般行政管理事务（项）：反映政府提供一般公共服务的支出；反映各级政治协商会议（</w:t>
      </w:r>
      <w:proofErr w:type="gramStart"/>
      <w:r w:rsidRPr="00C27429">
        <w:rPr>
          <w:rFonts w:ascii="仿宋_GB2312" w:eastAsia="仿宋_GB2312" w:cs="仿宋" w:hint="eastAsia"/>
          <w:color w:val="000000"/>
          <w:spacing w:val="-4"/>
          <w:sz w:val="32"/>
          <w:szCs w:val="32"/>
        </w:rPr>
        <w:t>以下简你“政协”</w:t>
      </w:r>
      <w:proofErr w:type="gramEnd"/>
      <w:r w:rsidRPr="00C27429">
        <w:rPr>
          <w:rFonts w:ascii="仿宋_GB2312" w:eastAsia="仿宋_GB2312" w:cs="仿宋" w:hint="eastAsia"/>
          <w:color w:val="000000"/>
          <w:spacing w:val="-4"/>
          <w:sz w:val="32"/>
          <w:szCs w:val="32"/>
        </w:rPr>
        <w:t>）的支出；反映行政单位（包括实行公务员管理的事业单位）未单独设置项级科目的其他项目支出。</w:t>
      </w:r>
    </w:p>
    <w:p w:rsidR="00E50EC5" w:rsidRPr="00243D90" w:rsidRDefault="00E50EC5" w:rsidP="00D01D4E">
      <w:pPr>
        <w:autoSpaceDE w:val="0"/>
        <w:autoSpaceDN w:val="0"/>
        <w:adjustRightInd w:val="0"/>
        <w:spacing w:line="580" w:lineRule="exact"/>
        <w:ind w:firstLineChars="199" w:firstLine="637"/>
        <w:rPr>
          <w:rFonts w:ascii="仿宋_GB2312" w:eastAsia="仿宋_GB2312" w:cs="仿宋"/>
          <w:color w:val="000000"/>
          <w:sz w:val="32"/>
          <w:szCs w:val="32"/>
        </w:rPr>
      </w:pPr>
      <w:r w:rsidRPr="00243D90">
        <w:rPr>
          <w:rFonts w:ascii="仿宋_GB2312" w:eastAsia="仿宋_GB2312" w:cs="仿宋" w:hint="eastAsia"/>
          <w:color w:val="000000"/>
          <w:sz w:val="32"/>
          <w:szCs w:val="32"/>
        </w:rPr>
        <w:t>6．一般公共服务支出（类）政协事务（款）政协会议（项）：反映政府提供一般公共服务的支出；反映各级政治协商会议（</w:t>
      </w:r>
      <w:proofErr w:type="gramStart"/>
      <w:r w:rsidRPr="00243D90">
        <w:rPr>
          <w:rFonts w:ascii="仿宋_GB2312" w:eastAsia="仿宋_GB2312" w:cs="仿宋" w:hint="eastAsia"/>
          <w:color w:val="000000"/>
          <w:sz w:val="32"/>
          <w:szCs w:val="32"/>
        </w:rPr>
        <w:t>以下简你“政协”</w:t>
      </w:r>
      <w:proofErr w:type="gramEnd"/>
      <w:r w:rsidRPr="00243D90">
        <w:rPr>
          <w:rFonts w:ascii="仿宋_GB2312" w:eastAsia="仿宋_GB2312" w:cs="仿宋" w:hint="eastAsia"/>
          <w:color w:val="000000"/>
          <w:sz w:val="32"/>
          <w:szCs w:val="32"/>
        </w:rPr>
        <w:t>）的支出；反映各级政协召开政治协商会议等专门会议的支出。</w:t>
      </w:r>
    </w:p>
    <w:p w:rsidR="00E50EC5" w:rsidRPr="00243D90" w:rsidRDefault="00E50EC5" w:rsidP="00D01D4E">
      <w:pPr>
        <w:autoSpaceDE w:val="0"/>
        <w:autoSpaceDN w:val="0"/>
        <w:adjustRightInd w:val="0"/>
        <w:spacing w:line="580" w:lineRule="exact"/>
        <w:ind w:firstLineChars="199" w:firstLine="637"/>
        <w:rPr>
          <w:rFonts w:ascii="仿宋_GB2312" w:eastAsia="仿宋_GB2312" w:hAnsi="宋体" w:cs="仿宋"/>
          <w:color w:val="000000"/>
          <w:sz w:val="32"/>
          <w:szCs w:val="32"/>
        </w:rPr>
      </w:pPr>
      <w:r w:rsidRPr="00243D90">
        <w:rPr>
          <w:rFonts w:ascii="仿宋_GB2312" w:eastAsia="仿宋_GB2312" w:hAnsi="宋体" w:cs="仿宋" w:hint="eastAsia"/>
          <w:color w:val="000000"/>
          <w:sz w:val="32"/>
          <w:szCs w:val="32"/>
        </w:rPr>
        <w:t>7．一般公共服务支出（类）政协事务（款）参政议政（项） ：</w:t>
      </w:r>
      <w:r w:rsidRPr="00243D90">
        <w:rPr>
          <w:rFonts w:ascii="仿宋_GB2312" w:eastAsia="仿宋_GB2312" w:cs="仿宋" w:hint="eastAsia"/>
          <w:color w:val="000000"/>
          <w:sz w:val="32"/>
          <w:szCs w:val="32"/>
        </w:rPr>
        <w:t>反映政府提供一般公共服务的支出；反映各级政治协商会议（</w:t>
      </w:r>
      <w:proofErr w:type="gramStart"/>
      <w:r w:rsidRPr="00243D90">
        <w:rPr>
          <w:rFonts w:ascii="仿宋_GB2312" w:eastAsia="仿宋_GB2312" w:cs="仿宋" w:hint="eastAsia"/>
          <w:color w:val="000000"/>
          <w:sz w:val="32"/>
          <w:szCs w:val="32"/>
        </w:rPr>
        <w:t>以下简你“政协”</w:t>
      </w:r>
      <w:proofErr w:type="gramEnd"/>
      <w:r w:rsidRPr="00243D90">
        <w:rPr>
          <w:rFonts w:ascii="仿宋_GB2312" w:eastAsia="仿宋_GB2312" w:cs="仿宋" w:hint="eastAsia"/>
          <w:color w:val="000000"/>
          <w:sz w:val="32"/>
          <w:szCs w:val="32"/>
        </w:rPr>
        <w:t>）的支出；反映政协为参政议政进行调研、检查等方面的支出。</w:t>
      </w:r>
    </w:p>
    <w:p w:rsidR="00E50EC5" w:rsidRPr="00243D90" w:rsidRDefault="00E50EC5" w:rsidP="00D01D4E">
      <w:pPr>
        <w:autoSpaceDE w:val="0"/>
        <w:autoSpaceDN w:val="0"/>
        <w:adjustRightInd w:val="0"/>
        <w:spacing w:line="580" w:lineRule="exact"/>
        <w:ind w:firstLineChars="196" w:firstLine="627"/>
        <w:jc w:val="left"/>
        <w:rPr>
          <w:rFonts w:ascii="仿宋_GB2312" w:eastAsia="仿宋_GB2312" w:hAnsi="宋体"/>
          <w:color w:val="000000"/>
          <w:sz w:val="32"/>
          <w:szCs w:val="32"/>
        </w:rPr>
      </w:pPr>
      <w:r w:rsidRPr="00243D90">
        <w:rPr>
          <w:rFonts w:ascii="仿宋_GB2312" w:eastAsia="仿宋_GB2312" w:hAnsi="宋体" w:hint="eastAsia"/>
          <w:color w:val="000000"/>
          <w:sz w:val="32"/>
          <w:szCs w:val="32"/>
        </w:rPr>
        <w:t>8．社会保障和就业支出（类）行政事业单位离退休（款）机关事业单位基本养老保险缴费支出（项）：反映机关事业单位实施养老保险制度由单位缴纳的基本养老保险费支出</w:t>
      </w:r>
    </w:p>
    <w:p w:rsidR="00E50EC5" w:rsidRPr="00243D90" w:rsidRDefault="00E50EC5" w:rsidP="00D01D4E">
      <w:pPr>
        <w:autoSpaceDE w:val="0"/>
        <w:autoSpaceDN w:val="0"/>
        <w:adjustRightInd w:val="0"/>
        <w:spacing w:line="580" w:lineRule="exact"/>
        <w:ind w:firstLineChars="196" w:firstLine="627"/>
        <w:jc w:val="left"/>
        <w:rPr>
          <w:rFonts w:ascii="仿宋_GB2312" w:eastAsia="仿宋_GB2312" w:hAnsi="宋体"/>
          <w:color w:val="000000"/>
          <w:sz w:val="32"/>
          <w:szCs w:val="32"/>
        </w:rPr>
      </w:pPr>
      <w:r w:rsidRPr="00243D90">
        <w:rPr>
          <w:rFonts w:ascii="仿宋_GB2312" w:eastAsia="仿宋_GB2312" w:hAnsi="宋体" w:hint="eastAsia"/>
          <w:color w:val="000000"/>
          <w:sz w:val="32"/>
          <w:szCs w:val="32"/>
        </w:rPr>
        <w:t>9. 社会保障和就业支出（类）行政事业单位离退休（款）机关事业单位职业年金缴费支出（项）：反映机关事业单位实施养老保险制度由单位实际缴纳的职业年金支出。</w:t>
      </w:r>
    </w:p>
    <w:p w:rsidR="00E50EC5" w:rsidRPr="00243D90" w:rsidRDefault="00E50EC5" w:rsidP="00D01D4E">
      <w:pPr>
        <w:autoSpaceDE w:val="0"/>
        <w:autoSpaceDN w:val="0"/>
        <w:adjustRightInd w:val="0"/>
        <w:spacing w:line="580" w:lineRule="exact"/>
        <w:ind w:firstLine="645"/>
        <w:jc w:val="left"/>
        <w:rPr>
          <w:rFonts w:ascii="仿宋_GB2312" w:eastAsia="仿宋_GB2312" w:hAnsi="宋体"/>
          <w:color w:val="000000"/>
          <w:sz w:val="32"/>
          <w:szCs w:val="32"/>
        </w:rPr>
      </w:pPr>
      <w:r w:rsidRPr="00243D90">
        <w:rPr>
          <w:rFonts w:ascii="仿宋_GB2312" w:eastAsia="仿宋_GB2312" w:hAnsi="宋体" w:hint="eastAsia"/>
          <w:color w:val="000000"/>
          <w:sz w:val="32"/>
          <w:szCs w:val="32"/>
        </w:rPr>
        <w:t>10．医疗卫生与计划生育支出（类）行政事业单位医疗（款）</w:t>
      </w:r>
      <w:r w:rsidRPr="00243D90">
        <w:rPr>
          <w:rFonts w:ascii="仿宋_GB2312" w:eastAsia="仿宋_GB2312" w:hAnsi="宋体" w:hint="eastAsia"/>
          <w:color w:val="000000"/>
          <w:sz w:val="32"/>
          <w:szCs w:val="32"/>
        </w:rPr>
        <w:lastRenderedPageBreak/>
        <w:t>行政单位医疗（项）：反映财政部门集中安排的行政单位基本医疗保险缴费经费，未参加医疗保险的行政单位的公费医疗经费，按国家规定享受离休人员、红军老战士待遇人员的医疗经费。</w:t>
      </w:r>
    </w:p>
    <w:p w:rsidR="00E50EC5" w:rsidRPr="00243D90" w:rsidRDefault="00E50EC5" w:rsidP="00D01D4E">
      <w:pPr>
        <w:autoSpaceDE w:val="0"/>
        <w:autoSpaceDN w:val="0"/>
        <w:adjustRightInd w:val="0"/>
        <w:spacing w:line="580" w:lineRule="exact"/>
        <w:ind w:firstLine="645"/>
        <w:jc w:val="left"/>
        <w:rPr>
          <w:rFonts w:ascii="仿宋_GB2312" w:eastAsia="仿宋_GB2312" w:hAnsi="宋体"/>
          <w:color w:val="000000"/>
          <w:sz w:val="32"/>
          <w:szCs w:val="32"/>
        </w:rPr>
      </w:pPr>
      <w:r w:rsidRPr="00243D90">
        <w:rPr>
          <w:rFonts w:ascii="仿宋_GB2312" w:eastAsia="仿宋_GB2312" w:hAnsi="宋体" w:hint="eastAsia"/>
          <w:color w:val="000000"/>
          <w:sz w:val="32"/>
          <w:szCs w:val="32"/>
        </w:rPr>
        <w:t>11．住房保障支出（类）住房改革支出（款）住房公积金（项）：反映行政事业单位按人力资源和社会保障部、财政部规定的基本工资和津贴补贴以及规定比例为职工缴纳的住房公积金。</w:t>
      </w:r>
    </w:p>
    <w:p w:rsidR="00E50EC5" w:rsidRPr="00243D90" w:rsidRDefault="00E50EC5" w:rsidP="00D01D4E">
      <w:pPr>
        <w:autoSpaceDE w:val="0"/>
        <w:autoSpaceDN w:val="0"/>
        <w:adjustRightInd w:val="0"/>
        <w:spacing w:line="580" w:lineRule="exact"/>
        <w:ind w:firstLine="645"/>
        <w:jc w:val="left"/>
        <w:rPr>
          <w:rFonts w:ascii="仿宋_GB2312" w:eastAsia="仿宋_GB2312" w:hAnsi="宋体"/>
          <w:color w:val="000000"/>
          <w:sz w:val="32"/>
          <w:szCs w:val="32"/>
        </w:rPr>
      </w:pPr>
      <w:r w:rsidRPr="00243D90">
        <w:rPr>
          <w:rFonts w:ascii="仿宋_GB2312" w:eastAsia="仿宋_GB2312" w:hAnsi="宋体" w:hint="eastAsia"/>
          <w:color w:val="000000"/>
          <w:sz w:val="32"/>
          <w:szCs w:val="32"/>
        </w:rPr>
        <w:t>12．住房保障支出（类）住房改革支出（款）购房补贴（项）：反映按房改政策规定，行政事业单位向符合条件职工（含离退休人员）、军队（含武警）向转役复员离退休人员发放的用于购买住房的实则</w:t>
      </w:r>
    </w:p>
    <w:p w:rsidR="00E50EC5" w:rsidRPr="00243D90" w:rsidRDefault="00E50EC5" w:rsidP="00D01D4E">
      <w:pPr>
        <w:widowControl/>
        <w:spacing w:line="580" w:lineRule="exact"/>
        <w:jc w:val="left"/>
        <w:rPr>
          <w:rFonts w:ascii="仿宋_GB2312" w:eastAsia="仿宋_GB2312" w:hAnsi="宋体"/>
          <w:bCs/>
          <w:color w:val="000000"/>
          <w:spacing w:val="-2"/>
          <w:sz w:val="32"/>
          <w:szCs w:val="32"/>
        </w:rPr>
        <w:sectPr w:rsidR="00E50EC5" w:rsidRPr="00243D90">
          <w:footerReference w:type="even" r:id="rId7"/>
          <w:footerReference w:type="default" r:id="rId8"/>
          <w:pgSz w:w="11906" w:h="16838"/>
          <w:pgMar w:top="2098" w:right="1474" w:bottom="1985" w:left="1588" w:header="1474" w:footer="1588" w:gutter="0"/>
          <w:cols w:space="720"/>
        </w:sectPr>
      </w:pPr>
    </w:p>
    <w:tbl>
      <w:tblPr>
        <w:tblW w:w="10722" w:type="dxa"/>
        <w:tblInd w:w="-637" w:type="dxa"/>
        <w:tblLook w:val="0000"/>
      </w:tblPr>
      <w:tblGrid>
        <w:gridCol w:w="15"/>
        <w:gridCol w:w="586"/>
        <w:gridCol w:w="1674"/>
        <w:gridCol w:w="945"/>
        <w:gridCol w:w="211"/>
        <w:gridCol w:w="1209"/>
        <w:gridCol w:w="825"/>
        <w:gridCol w:w="370"/>
        <w:gridCol w:w="1060"/>
        <w:gridCol w:w="980"/>
        <w:gridCol w:w="785"/>
        <w:gridCol w:w="235"/>
        <w:gridCol w:w="98"/>
        <w:gridCol w:w="1027"/>
        <w:gridCol w:w="707"/>
      </w:tblGrid>
      <w:tr w:rsidR="0097000C" w:rsidRPr="00243D90">
        <w:trPr>
          <w:gridBefore w:val="2"/>
          <w:wBefore w:w="601" w:type="dxa"/>
          <w:trHeight w:val="570"/>
        </w:trPr>
        <w:tc>
          <w:tcPr>
            <w:tcW w:w="10121" w:type="dxa"/>
            <w:gridSpan w:val="13"/>
            <w:tcBorders>
              <w:top w:val="nil"/>
              <w:left w:val="nil"/>
              <w:bottom w:val="nil"/>
              <w:right w:val="nil"/>
            </w:tcBorders>
            <w:shd w:val="clear" w:color="auto" w:fill="auto"/>
            <w:noWrap/>
            <w:vAlign w:val="center"/>
          </w:tcPr>
          <w:p w:rsidR="0097000C" w:rsidRPr="00243D90" w:rsidRDefault="0097000C" w:rsidP="008031D0">
            <w:pPr>
              <w:widowControl/>
              <w:spacing w:line="420" w:lineRule="exact"/>
              <w:rPr>
                <w:rFonts w:ascii="方正小标宋简体" w:eastAsia="方正小标宋简体" w:hAnsi="宋体" w:cs="宋体"/>
                <w:color w:val="000000"/>
                <w:kern w:val="0"/>
                <w:sz w:val="44"/>
                <w:szCs w:val="44"/>
              </w:rPr>
            </w:pPr>
            <w:r w:rsidRPr="00243D90">
              <w:rPr>
                <w:rFonts w:ascii="方正小标宋简体" w:eastAsia="方正小标宋简体" w:hAnsi="宋体" w:cs="宋体" w:hint="eastAsia"/>
                <w:color w:val="000000"/>
                <w:kern w:val="0"/>
                <w:szCs w:val="21"/>
              </w:rPr>
              <w:lastRenderedPageBreak/>
              <w:t>表1</w:t>
            </w:r>
            <w:r w:rsidR="004B69F8" w:rsidRPr="00243D90">
              <w:rPr>
                <w:rFonts w:ascii="方正小标宋简体" w:eastAsia="方正小标宋简体" w:hAnsi="宋体" w:cs="宋体" w:hint="eastAsia"/>
                <w:color w:val="000000"/>
                <w:kern w:val="0"/>
                <w:sz w:val="24"/>
                <w:szCs w:val="24"/>
              </w:rPr>
              <w:t xml:space="preserve">  </w:t>
            </w:r>
            <w:r w:rsidR="004B69F8" w:rsidRPr="00243D90">
              <w:rPr>
                <w:rFonts w:ascii="方正小标宋简体" w:eastAsia="方正小标宋简体" w:hAnsi="宋体" w:cs="宋体" w:hint="eastAsia"/>
                <w:color w:val="000000"/>
                <w:kern w:val="0"/>
                <w:sz w:val="44"/>
                <w:szCs w:val="44"/>
              </w:rPr>
              <w:t xml:space="preserve">      </w:t>
            </w:r>
            <w:r w:rsidRPr="00243D90">
              <w:rPr>
                <w:rFonts w:ascii="方正小标宋简体" w:eastAsia="方正小标宋简体" w:hAnsi="宋体" w:cs="宋体" w:hint="eastAsia"/>
                <w:color w:val="000000"/>
                <w:kern w:val="0"/>
                <w:sz w:val="44"/>
                <w:szCs w:val="44"/>
              </w:rPr>
              <w:t>2018年市级部门收支预算总表</w:t>
            </w:r>
          </w:p>
        </w:tc>
      </w:tr>
      <w:tr w:rsidR="0097000C" w:rsidRPr="00243D90">
        <w:trPr>
          <w:gridBefore w:val="2"/>
          <w:wBefore w:w="601" w:type="dxa"/>
          <w:trHeight w:val="300"/>
        </w:trPr>
        <w:tc>
          <w:tcPr>
            <w:tcW w:w="2830" w:type="dxa"/>
            <w:gridSpan w:val="3"/>
            <w:tcBorders>
              <w:top w:val="nil"/>
              <w:left w:val="nil"/>
              <w:bottom w:val="nil"/>
              <w:right w:val="nil"/>
            </w:tcBorders>
            <w:shd w:val="clear" w:color="auto" w:fill="auto"/>
            <w:noWrap/>
            <w:vAlign w:val="center"/>
          </w:tcPr>
          <w:p w:rsidR="0097000C" w:rsidRPr="00243D90" w:rsidRDefault="0097000C" w:rsidP="00683035">
            <w:pPr>
              <w:widowControl/>
              <w:spacing w:line="360" w:lineRule="exact"/>
              <w:jc w:val="left"/>
              <w:rPr>
                <w:rFonts w:ascii="方正书宋_GBK" w:eastAsia="方正书宋_GBK" w:hAnsi="宋体" w:cs="宋体"/>
                <w:color w:val="000000"/>
                <w:kern w:val="0"/>
                <w:sz w:val="20"/>
              </w:rPr>
            </w:pPr>
            <w:r w:rsidRPr="00243D90">
              <w:rPr>
                <w:rFonts w:ascii="方正书宋_GBK" w:eastAsia="方正书宋_GBK" w:hAnsi="宋体" w:cs="宋体" w:hint="eastAsia"/>
                <w:color w:val="000000"/>
                <w:kern w:val="0"/>
                <w:sz w:val="20"/>
              </w:rPr>
              <w:t>部门名称：温州市</w:t>
            </w:r>
            <w:r w:rsidR="00240A51" w:rsidRPr="00243D90">
              <w:rPr>
                <w:rFonts w:ascii="方正书宋_GBK" w:eastAsia="方正书宋_GBK" w:hAnsi="宋体" w:cs="宋体" w:hint="eastAsia"/>
                <w:color w:val="000000"/>
                <w:kern w:val="0"/>
                <w:sz w:val="20"/>
              </w:rPr>
              <w:t>政协办公室</w:t>
            </w:r>
          </w:p>
        </w:tc>
        <w:tc>
          <w:tcPr>
            <w:tcW w:w="2034" w:type="dxa"/>
            <w:gridSpan w:val="2"/>
            <w:tcBorders>
              <w:top w:val="nil"/>
              <w:left w:val="nil"/>
              <w:bottom w:val="nil"/>
              <w:right w:val="nil"/>
            </w:tcBorders>
            <w:shd w:val="clear" w:color="auto" w:fill="auto"/>
            <w:noWrap/>
            <w:vAlign w:val="center"/>
          </w:tcPr>
          <w:p w:rsidR="0097000C" w:rsidRPr="00243D90" w:rsidRDefault="0097000C" w:rsidP="00683035">
            <w:pPr>
              <w:widowControl/>
              <w:spacing w:line="360" w:lineRule="exact"/>
              <w:jc w:val="left"/>
              <w:rPr>
                <w:rFonts w:ascii="宋体" w:hAnsi="宋体" w:cs="宋体"/>
                <w:color w:val="000000"/>
                <w:kern w:val="0"/>
                <w:sz w:val="18"/>
                <w:szCs w:val="18"/>
              </w:rPr>
            </w:pPr>
          </w:p>
        </w:tc>
        <w:tc>
          <w:tcPr>
            <w:tcW w:w="3528" w:type="dxa"/>
            <w:gridSpan w:val="6"/>
            <w:tcBorders>
              <w:top w:val="nil"/>
              <w:left w:val="nil"/>
              <w:bottom w:val="nil"/>
              <w:right w:val="nil"/>
            </w:tcBorders>
            <w:shd w:val="clear" w:color="auto" w:fill="auto"/>
            <w:noWrap/>
            <w:vAlign w:val="center"/>
          </w:tcPr>
          <w:p w:rsidR="0097000C" w:rsidRPr="00243D90" w:rsidRDefault="0097000C" w:rsidP="00683035">
            <w:pPr>
              <w:widowControl/>
              <w:spacing w:line="360" w:lineRule="exact"/>
              <w:jc w:val="left"/>
              <w:rPr>
                <w:rFonts w:ascii="宋体" w:hAnsi="宋体" w:cs="宋体"/>
                <w:color w:val="000000"/>
                <w:kern w:val="0"/>
                <w:sz w:val="18"/>
                <w:szCs w:val="18"/>
              </w:rPr>
            </w:pPr>
          </w:p>
        </w:tc>
        <w:tc>
          <w:tcPr>
            <w:tcW w:w="1729" w:type="dxa"/>
            <w:gridSpan w:val="2"/>
            <w:tcBorders>
              <w:top w:val="nil"/>
              <w:left w:val="nil"/>
              <w:bottom w:val="nil"/>
              <w:right w:val="nil"/>
            </w:tcBorders>
            <w:shd w:val="clear" w:color="auto" w:fill="auto"/>
            <w:vAlign w:val="center"/>
          </w:tcPr>
          <w:p w:rsidR="0097000C" w:rsidRPr="00243D90" w:rsidRDefault="0097000C" w:rsidP="00683035">
            <w:pPr>
              <w:widowControl/>
              <w:spacing w:line="360" w:lineRule="exact"/>
              <w:jc w:val="right"/>
              <w:rPr>
                <w:rFonts w:ascii="方正书宋_GBK" w:eastAsia="方正书宋_GBK" w:hAnsi="宋体" w:cs="宋体"/>
                <w:color w:val="000000"/>
                <w:kern w:val="0"/>
                <w:sz w:val="20"/>
              </w:rPr>
            </w:pPr>
            <w:r w:rsidRPr="00243D90">
              <w:rPr>
                <w:rFonts w:ascii="方正书宋_GBK" w:eastAsia="方正书宋_GBK" w:hAnsi="宋体" w:cs="宋体" w:hint="eastAsia"/>
                <w:color w:val="000000"/>
                <w:kern w:val="0"/>
                <w:sz w:val="20"/>
              </w:rPr>
              <w:t>单位：万元</w:t>
            </w:r>
          </w:p>
        </w:tc>
      </w:tr>
      <w:tr w:rsidR="0097000C" w:rsidRPr="00243D90">
        <w:trPr>
          <w:gridBefore w:val="2"/>
          <w:wBefore w:w="601" w:type="dxa"/>
          <w:trHeight w:val="330"/>
        </w:trPr>
        <w:tc>
          <w:tcPr>
            <w:tcW w:w="4864" w:type="dxa"/>
            <w:gridSpan w:val="5"/>
            <w:tcBorders>
              <w:top w:val="single" w:sz="4" w:space="0" w:color="auto"/>
              <w:left w:val="single" w:sz="4" w:space="0" w:color="auto"/>
              <w:bottom w:val="single" w:sz="4" w:space="0" w:color="auto"/>
              <w:right w:val="nil"/>
            </w:tcBorders>
            <w:shd w:val="clear" w:color="auto" w:fill="auto"/>
            <w:noWrap/>
            <w:vAlign w:val="center"/>
          </w:tcPr>
          <w:p w:rsidR="0097000C" w:rsidRPr="00243D90" w:rsidRDefault="0097000C" w:rsidP="00683035">
            <w:pPr>
              <w:widowControl/>
              <w:spacing w:line="360" w:lineRule="exact"/>
              <w:jc w:val="center"/>
              <w:rPr>
                <w:rFonts w:ascii="方正书宋_GBK" w:eastAsia="方正书宋_GBK" w:hAnsi="宋体" w:cs="宋体"/>
                <w:color w:val="000000"/>
                <w:kern w:val="0"/>
                <w:sz w:val="20"/>
              </w:rPr>
            </w:pPr>
            <w:r w:rsidRPr="00243D90">
              <w:rPr>
                <w:rFonts w:ascii="方正书宋_GBK" w:eastAsia="方正书宋_GBK" w:hAnsi="宋体" w:cs="宋体" w:hint="eastAsia"/>
                <w:color w:val="000000"/>
                <w:kern w:val="0"/>
                <w:sz w:val="20"/>
              </w:rPr>
              <w:t>收                    入</w:t>
            </w:r>
          </w:p>
        </w:tc>
        <w:tc>
          <w:tcPr>
            <w:tcW w:w="5257" w:type="dxa"/>
            <w:gridSpan w:val="8"/>
            <w:tcBorders>
              <w:top w:val="single" w:sz="4" w:space="0" w:color="000000"/>
              <w:left w:val="single" w:sz="4" w:space="0" w:color="000000"/>
              <w:bottom w:val="single" w:sz="4" w:space="0" w:color="auto"/>
              <w:right w:val="single" w:sz="4" w:space="0" w:color="000000"/>
            </w:tcBorders>
            <w:shd w:val="clear" w:color="auto" w:fill="auto"/>
            <w:noWrap/>
            <w:vAlign w:val="center"/>
          </w:tcPr>
          <w:p w:rsidR="0097000C" w:rsidRPr="00243D90" w:rsidRDefault="0097000C" w:rsidP="00683035">
            <w:pPr>
              <w:widowControl/>
              <w:spacing w:line="360" w:lineRule="exact"/>
              <w:jc w:val="center"/>
              <w:rPr>
                <w:rFonts w:ascii="方正书宋_GBK" w:eastAsia="方正书宋_GBK" w:hAnsi="宋体" w:cs="宋体"/>
                <w:color w:val="000000"/>
                <w:kern w:val="0"/>
                <w:sz w:val="20"/>
              </w:rPr>
            </w:pPr>
            <w:r w:rsidRPr="00243D90">
              <w:rPr>
                <w:rFonts w:ascii="方正书宋_GBK" w:eastAsia="方正书宋_GBK" w:hAnsi="宋体" w:cs="宋体" w:hint="eastAsia"/>
                <w:color w:val="000000"/>
                <w:kern w:val="0"/>
                <w:sz w:val="20"/>
              </w:rPr>
              <w:t>支                    出</w:t>
            </w:r>
          </w:p>
        </w:tc>
      </w:tr>
      <w:tr w:rsidR="0097000C" w:rsidRPr="00243D90">
        <w:trPr>
          <w:gridBefore w:val="2"/>
          <w:wBefore w:w="601" w:type="dxa"/>
          <w:trHeight w:val="381"/>
        </w:trPr>
        <w:tc>
          <w:tcPr>
            <w:tcW w:w="2830" w:type="dxa"/>
            <w:gridSpan w:val="3"/>
            <w:tcBorders>
              <w:top w:val="nil"/>
              <w:left w:val="single" w:sz="4" w:space="0" w:color="auto"/>
              <w:bottom w:val="single" w:sz="4" w:space="0" w:color="auto"/>
              <w:right w:val="single" w:sz="4" w:space="0" w:color="auto"/>
            </w:tcBorders>
            <w:shd w:val="clear" w:color="auto" w:fill="auto"/>
            <w:vAlign w:val="center"/>
          </w:tcPr>
          <w:p w:rsidR="0097000C" w:rsidRPr="00243D90" w:rsidRDefault="0097000C" w:rsidP="00683035">
            <w:pPr>
              <w:widowControl/>
              <w:spacing w:line="360" w:lineRule="exact"/>
              <w:jc w:val="center"/>
              <w:rPr>
                <w:rFonts w:ascii="方正书宋_GBK" w:eastAsia="方正书宋_GBK" w:hAnsi="宋体" w:cs="宋体"/>
                <w:color w:val="000000"/>
                <w:kern w:val="0"/>
                <w:sz w:val="20"/>
              </w:rPr>
            </w:pPr>
            <w:r w:rsidRPr="00243D90">
              <w:rPr>
                <w:rFonts w:ascii="方正书宋_GBK" w:eastAsia="方正书宋_GBK" w:hAnsi="宋体" w:cs="宋体" w:hint="eastAsia"/>
                <w:color w:val="000000"/>
                <w:kern w:val="0"/>
                <w:sz w:val="20"/>
              </w:rPr>
              <w:t>项                        目</w:t>
            </w:r>
          </w:p>
        </w:tc>
        <w:tc>
          <w:tcPr>
            <w:tcW w:w="2034" w:type="dxa"/>
            <w:gridSpan w:val="2"/>
            <w:tcBorders>
              <w:top w:val="nil"/>
              <w:left w:val="nil"/>
              <w:bottom w:val="single" w:sz="4" w:space="0" w:color="auto"/>
              <w:right w:val="single" w:sz="4" w:space="0" w:color="auto"/>
            </w:tcBorders>
            <w:shd w:val="clear" w:color="auto" w:fill="auto"/>
            <w:vAlign w:val="center"/>
          </w:tcPr>
          <w:p w:rsidR="0097000C" w:rsidRPr="00243D90" w:rsidRDefault="0097000C" w:rsidP="00683035">
            <w:pPr>
              <w:widowControl/>
              <w:spacing w:line="360" w:lineRule="exact"/>
              <w:jc w:val="center"/>
              <w:rPr>
                <w:rFonts w:ascii="方正书宋_GBK" w:eastAsia="方正书宋_GBK" w:hAnsi="宋体" w:cs="宋体"/>
                <w:color w:val="000000"/>
                <w:kern w:val="0"/>
                <w:sz w:val="20"/>
              </w:rPr>
            </w:pPr>
            <w:r w:rsidRPr="00243D90">
              <w:rPr>
                <w:rFonts w:ascii="方正书宋_GBK" w:eastAsia="方正书宋_GBK" w:hAnsi="宋体" w:cs="宋体" w:hint="eastAsia"/>
                <w:color w:val="000000"/>
                <w:kern w:val="0"/>
                <w:sz w:val="20"/>
              </w:rPr>
              <w:t>预算数</w:t>
            </w:r>
          </w:p>
        </w:tc>
        <w:tc>
          <w:tcPr>
            <w:tcW w:w="3528" w:type="dxa"/>
            <w:gridSpan w:val="6"/>
            <w:tcBorders>
              <w:top w:val="single" w:sz="4" w:space="0" w:color="000000"/>
              <w:left w:val="single" w:sz="4" w:space="0" w:color="000000"/>
              <w:bottom w:val="single" w:sz="4" w:space="0" w:color="auto"/>
              <w:right w:val="single" w:sz="4" w:space="0" w:color="000000"/>
            </w:tcBorders>
            <w:shd w:val="clear" w:color="auto" w:fill="auto"/>
            <w:vAlign w:val="center"/>
          </w:tcPr>
          <w:p w:rsidR="0097000C" w:rsidRPr="00243D90" w:rsidRDefault="0097000C" w:rsidP="00683035">
            <w:pPr>
              <w:widowControl/>
              <w:spacing w:line="360" w:lineRule="exact"/>
              <w:jc w:val="center"/>
              <w:rPr>
                <w:rFonts w:ascii="方正书宋_GBK" w:eastAsia="方正书宋_GBK" w:hAnsi="宋体" w:cs="宋体"/>
                <w:color w:val="000000"/>
                <w:kern w:val="0"/>
                <w:sz w:val="20"/>
              </w:rPr>
            </w:pPr>
            <w:r w:rsidRPr="00243D90">
              <w:rPr>
                <w:rFonts w:ascii="方正书宋_GBK" w:eastAsia="方正书宋_GBK" w:hAnsi="宋体" w:cs="宋体" w:hint="eastAsia"/>
                <w:color w:val="000000"/>
                <w:kern w:val="0"/>
                <w:sz w:val="20"/>
              </w:rPr>
              <w:t>项                        目</w:t>
            </w:r>
          </w:p>
        </w:tc>
        <w:tc>
          <w:tcPr>
            <w:tcW w:w="1729" w:type="dxa"/>
            <w:gridSpan w:val="2"/>
            <w:tcBorders>
              <w:top w:val="single" w:sz="4" w:space="0" w:color="000000"/>
              <w:left w:val="nil"/>
              <w:bottom w:val="single" w:sz="4" w:space="0" w:color="auto"/>
              <w:right w:val="single" w:sz="4" w:space="0" w:color="000000"/>
            </w:tcBorders>
            <w:shd w:val="clear" w:color="auto" w:fill="auto"/>
            <w:vAlign w:val="center"/>
          </w:tcPr>
          <w:p w:rsidR="0097000C" w:rsidRPr="00243D90" w:rsidRDefault="0097000C" w:rsidP="00683035">
            <w:pPr>
              <w:widowControl/>
              <w:spacing w:line="360" w:lineRule="exact"/>
              <w:jc w:val="center"/>
              <w:rPr>
                <w:rFonts w:ascii="方正书宋_GBK" w:eastAsia="方正书宋_GBK" w:hAnsi="宋体" w:cs="宋体"/>
                <w:color w:val="000000"/>
                <w:kern w:val="0"/>
                <w:sz w:val="20"/>
              </w:rPr>
            </w:pPr>
            <w:r w:rsidRPr="00243D90">
              <w:rPr>
                <w:rFonts w:ascii="方正书宋_GBK" w:eastAsia="方正书宋_GBK" w:hAnsi="宋体" w:cs="宋体" w:hint="eastAsia"/>
                <w:color w:val="000000"/>
                <w:kern w:val="0"/>
                <w:sz w:val="20"/>
              </w:rPr>
              <w:t>预算数</w:t>
            </w:r>
          </w:p>
        </w:tc>
      </w:tr>
      <w:tr w:rsidR="009013E6" w:rsidRPr="00243D90">
        <w:trPr>
          <w:gridBefore w:val="2"/>
          <w:wBefore w:w="601" w:type="dxa"/>
          <w:trHeight w:val="315"/>
        </w:trPr>
        <w:tc>
          <w:tcPr>
            <w:tcW w:w="2830" w:type="dxa"/>
            <w:gridSpan w:val="3"/>
            <w:tcBorders>
              <w:top w:val="nil"/>
              <w:left w:val="single" w:sz="4" w:space="0" w:color="auto"/>
              <w:bottom w:val="single" w:sz="4" w:space="0" w:color="auto"/>
              <w:right w:val="single" w:sz="4" w:space="0" w:color="auto"/>
            </w:tcBorders>
            <w:shd w:val="clear" w:color="auto" w:fill="auto"/>
            <w:vAlign w:val="center"/>
          </w:tcPr>
          <w:p w:rsidR="009013E6" w:rsidRPr="00243D90" w:rsidRDefault="009013E6" w:rsidP="00683035">
            <w:pPr>
              <w:spacing w:line="360" w:lineRule="exact"/>
              <w:rPr>
                <w:rFonts w:ascii="方正书宋_GBK" w:eastAsia="方正书宋_GBK" w:hAnsi="宋体" w:cs="宋体"/>
                <w:color w:val="000000"/>
                <w:sz w:val="20"/>
              </w:rPr>
            </w:pPr>
            <w:r w:rsidRPr="00243D90">
              <w:rPr>
                <w:rFonts w:ascii="方正书宋_GBK" w:eastAsia="方正书宋_GBK" w:hint="eastAsia"/>
                <w:color w:val="000000"/>
                <w:sz w:val="20"/>
              </w:rPr>
              <w:t>一、财政拨款</w:t>
            </w:r>
          </w:p>
        </w:tc>
        <w:tc>
          <w:tcPr>
            <w:tcW w:w="2034" w:type="dxa"/>
            <w:gridSpan w:val="2"/>
            <w:tcBorders>
              <w:top w:val="nil"/>
              <w:left w:val="nil"/>
              <w:bottom w:val="single" w:sz="4" w:space="0" w:color="auto"/>
              <w:right w:val="single" w:sz="4" w:space="0" w:color="auto"/>
            </w:tcBorders>
            <w:shd w:val="clear" w:color="auto" w:fill="auto"/>
            <w:noWrap/>
            <w:vAlign w:val="center"/>
          </w:tcPr>
          <w:p w:rsidR="009013E6" w:rsidRPr="00243D90" w:rsidRDefault="007B1A40" w:rsidP="00683035">
            <w:pPr>
              <w:widowControl/>
              <w:spacing w:line="360" w:lineRule="exact"/>
              <w:jc w:val="right"/>
              <w:rPr>
                <w:rFonts w:ascii="宋体" w:hAnsi="宋体" w:cs="宋体"/>
                <w:color w:val="000000"/>
                <w:kern w:val="0"/>
                <w:sz w:val="18"/>
                <w:szCs w:val="18"/>
              </w:rPr>
            </w:pPr>
            <w:r w:rsidRPr="00243D90">
              <w:rPr>
                <w:rFonts w:ascii="宋体" w:hAnsi="宋体" w:cs="宋体" w:hint="eastAsia"/>
                <w:color w:val="000000"/>
                <w:kern w:val="0"/>
                <w:sz w:val="18"/>
                <w:szCs w:val="18"/>
              </w:rPr>
              <w:t>3966.1</w:t>
            </w:r>
            <w:r w:rsidR="00BA73EC" w:rsidRPr="00243D90">
              <w:rPr>
                <w:rFonts w:ascii="宋体" w:hAnsi="宋体" w:cs="宋体" w:hint="eastAsia"/>
                <w:color w:val="000000"/>
                <w:kern w:val="0"/>
                <w:sz w:val="18"/>
                <w:szCs w:val="18"/>
              </w:rPr>
              <w:t>0</w:t>
            </w:r>
          </w:p>
        </w:tc>
        <w:tc>
          <w:tcPr>
            <w:tcW w:w="3528" w:type="dxa"/>
            <w:gridSpan w:val="6"/>
            <w:tcBorders>
              <w:top w:val="single" w:sz="4" w:space="0" w:color="000000"/>
              <w:left w:val="single" w:sz="4" w:space="0" w:color="000000"/>
              <w:bottom w:val="single" w:sz="4" w:space="0" w:color="auto"/>
              <w:right w:val="single" w:sz="4" w:space="0" w:color="000000"/>
            </w:tcBorders>
            <w:shd w:val="clear" w:color="auto" w:fill="auto"/>
            <w:noWrap/>
            <w:vAlign w:val="center"/>
          </w:tcPr>
          <w:p w:rsidR="009013E6" w:rsidRPr="00243D90" w:rsidRDefault="009013E6" w:rsidP="00683035">
            <w:pPr>
              <w:widowControl/>
              <w:spacing w:line="360" w:lineRule="exact"/>
              <w:jc w:val="left"/>
              <w:rPr>
                <w:rFonts w:ascii="宋体" w:hAnsi="宋体" w:cs="宋体"/>
                <w:color w:val="000000"/>
                <w:kern w:val="0"/>
                <w:sz w:val="18"/>
                <w:szCs w:val="18"/>
              </w:rPr>
            </w:pPr>
            <w:r w:rsidRPr="00243D90">
              <w:rPr>
                <w:rFonts w:ascii="宋体" w:hAnsi="宋体" w:cs="宋体" w:hint="eastAsia"/>
                <w:color w:val="000000"/>
                <w:kern w:val="0"/>
                <w:sz w:val="18"/>
                <w:szCs w:val="18"/>
              </w:rPr>
              <w:t>合计</w:t>
            </w:r>
          </w:p>
        </w:tc>
        <w:tc>
          <w:tcPr>
            <w:tcW w:w="1729" w:type="dxa"/>
            <w:gridSpan w:val="2"/>
            <w:tcBorders>
              <w:top w:val="single" w:sz="4" w:space="0" w:color="000000"/>
              <w:left w:val="nil"/>
              <w:bottom w:val="single" w:sz="4" w:space="0" w:color="auto"/>
              <w:right w:val="single" w:sz="4" w:space="0" w:color="000000"/>
            </w:tcBorders>
            <w:shd w:val="clear" w:color="auto" w:fill="auto"/>
            <w:noWrap/>
            <w:vAlign w:val="center"/>
          </w:tcPr>
          <w:p w:rsidR="009013E6" w:rsidRPr="00243D90" w:rsidRDefault="007B1A40" w:rsidP="00683035">
            <w:pPr>
              <w:widowControl/>
              <w:spacing w:line="360" w:lineRule="exact"/>
              <w:jc w:val="right"/>
              <w:rPr>
                <w:rFonts w:ascii="宋体" w:hAnsi="宋体" w:cs="宋体"/>
                <w:color w:val="000000"/>
                <w:kern w:val="0"/>
                <w:sz w:val="18"/>
                <w:szCs w:val="18"/>
              </w:rPr>
            </w:pPr>
            <w:r w:rsidRPr="00243D90">
              <w:rPr>
                <w:rFonts w:ascii="宋体" w:hAnsi="宋体" w:cs="宋体" w:hint="eastAsia"/>
                <w:color w:val="000000"/>
                <w:kern w:val="0"/>
                <w:sz w:val="18"/>
                <w:szCs w:val="18"/>
              </w:rPr>
              <w:t>3966.10</w:t>
            </w:r>
            <w:r w:rsidR="009013E6" w:rsidRPr="00243D90">
              <w:rPr>
                <w:rFonts w:ascii="宋体" w:hAnsi="宋体" w:cs="宋体" w:hint="eastAsia"/>
                <w:color w:val="000000"/>
                <w:kern w:val="0"/>
                <w:sz w:val="18"/>
                <w:szCs w:val="18"/>
              </w:rPr>
              <w:t xml:space="preserve">　</w:t>
            </w:r>
          </w:p>
        </w:tc>
      </w:tr>
      <w:tr w:rsidR="008B1FBF" w:rsidRPr="00243D90">
        <w:trPr>
          <w:gridBefore w:val="2"/>
          <w:wBefore w:w="601" w:type="dxa"/>
          <w:trHeight w:val="315"/>
        </w:trPr>
        <w:tc>
          <w:tcPr>
            <w:tcW w:w="2830" w:type="dxa"/>
            <w:gridSpan w:val="3"/>
            <w:tcBorders>
              <w:top w:val="nil"/>
              <w:left w:val="single" w:sz="4" w:space="0" w:color="auto"/>
              <w:bottom w:val="single" w:sz="4" w:space="0" w:color="auto"/>
              <w:right w:val="single" w:sz="4" w:space="0" w:color="auto"/>
            </w:tcBorders>
            <w:shd w:val="clear" w:color="auto" w:fill="auto"/>
            <w:vAlign w:val="center"/>
          </w:tcPr>
          <w:p w:rsidR="008B1FBF" w:rsidRPr="00243D90" w:rsidRDefault="008B1FBF" w:rsidP="00683035">
            <w:pPr>
              <w:spacing w:line="360" w:lineRule="exact"/>
              <w:rPr>
                <w:rFonts w:ascii="方正书宋_GBK" w:eastAsia="方正书宋_GBK" w:hAnsi="宋体" w:cs="宋体"/>
                <w:color w:val="000000"/>
                <w:sz w:val="20"/>
              </w:rPr>
            </w:pPr>
            <w:r w:rsidRPr="00243D90">
              <w:rPr>
                <w:rFonts w:ascii="方正书宋_GBK" w:eastAsia="方正书宋_GBK" w:hint="eastAsia"/>
                <w:color w:val="000000"/>
                <w:sz w:val="20"/>
              </w:rPr>
              <w:t xml:space="preserve">    一般公共预算</w:t>
            </w:r>
          </w:p>
        </w:tc>
        <w:tc>
          <w:tcPr>
            <w:tcW w:w="2034" w:type="dxa"/>
            <w:gridSpan w:val="2"/>
            <w:tcBorders>
              <w:top w:val="nil"/>
              <w:left w:val="nil"/>
              <w:bottom w:val="single" w:sz="4" w:space="0" w:color="auto"/>
              <w:right w:val="single" w:sz="4" w:space="0" w:color="auto"/>
            </w:tcBorders>
            <w:shd w:val="clear" w:color="auto" w:fill="auto"/>
            <w:noWrap/>
            <w:vAlign w:val="center"/>
          </w:tcPr>
          <w:p w:rsidR="008B1FBF" w:rsidRPr="00243D90" w:rsidRDefault="008B1FBF" w:rsidP="00683035">
            <w:pPr>
              <w:widowControl/>
              <w:spacing w:line="360" w:lineRule="exact"/>
              <w:jc w:val="right"/>
              <w:rPr>
                <w:rFonts w:ascii="宋体" w:hAnsi="宋体" w:cs="宋体"/>
                <w:color w:val="000000"/>
                <w:kern w:val="0"/>
                <w:sz w:val="18"/>
                <w:szCs w:val="18"/>
              </w:rPr>
            </w:pPr>
            <w:r w:rsidRPr="00243D90">
              <w:rPr>
                <w:rFonts w:ascii="宋体" w:hAnsi="宋体" w:cs="宋体" w:hint="eastAsia"/>
                <w:color w:val="000000"/>
                <w:kern w:val="0"/>
                <w:sz w:val="18"/>
                <w:szCs w:val="18"/>
              </w:rPr>
              <w:t>3966.10</w:t>
            </w:r>
          </w:p>
        </w:tc>
        <w:tc>
          <w:tcPr>
            <w:tcW w:w="3528" w:type="dxa"/>
            <w:gridSpan w:val="6"/>
            <w:tcBorders>
              <w:top w:val="single" w:sz="4" w:space="0" w:color="000000"/>
              <w:left w:val="single" w:sz="4" w:space="0" w:color="000000"/>
              <w:bottom w:val="single" w:sz="4" w:space="0" w:color="auto"/>
              <w:right w:val="single" w:sz="4" w:space="0" w:color="000000"/>
            </w:tcBorders>
            <w:shd w:val="clear" w:color="auto" w:fill="auto"/>
            <w:noWrap/>
            <w:vAlign w:val="center"/>
          </w:tcPr>
          <w:p w:rsidR="008B1FBF" w:rsidRPr="00243D90" w:rsidRDefault="008B1FBF" w:rsidP="00683035">
            <w:pPr>
              <w:spacing w:line="360" w:lineRule="exact"/>
              <w:rPr>
                <w:rFonts w:ascii="宋体" w:hAnsi="宋体" w:cs="宋体"/>
                <w:color w:val="000000"/>
                <w:sz w:val="18"/>
                <w:szCs w:val="18"/>
              </w:rPr>
            </w:pPr>
            <w:r w:rsidRPr="00243D90">
              <w:rPr>
                <w:rFonts w:hint="eastAsia"/>
                <w:color w:val="000000"/>
                <w:sz w:val="18"/>
                <w:szCs w:val="18"/>
              </w:rPr>
              <w:t>一般公共服务支出</w:t>
            </w:r>
          </w:p>
        </w:tc>
        <w:tc>
          <w:tcPr>
            <w:tcW w:w="1729" w:type="dxa"/>
            <w:gridSpan w:val="2"/>
            <w:tcBorders>
              <w:top w:val="single" w:sz="4" w:space="0" w:color="000000"/>
              <w:left w:val="nil"/>
              <w:bottom w:val="single" w:sz="4" w:space="0" w:color="auto"/>
              <w:right w:val="single" w:sz="4" w:space="0" w:color="000000"/>
            </w:tcBorders>
            <w:shd w:val="clear" w:color="auto" w:fill="auto"/>
            <w:noWrap/>
            <w:vAlign w:val="center"/>
          </w:tcPr>
          <w:p w:rsidR="008B1FBF" w:rsidRPr="00243D90" w:rsidRDefault="008B1FBF" w:rsidP="00683035">
            <w:pPr>
              <w:widowControl/>
              <w:spacing w:line="360" w:lineRule="exact"/>
              <w:jc w:val="right"/>
              <w:rPr>
                <w:rFonts w:ascii="宋体" w:hAnsi="宋体" w:cs="宋体"/>
                <w:color w:val="000000"/>
                <w:kern w:val="0"/>
                <w:sz w:val="18"/>
                <w:szCs w:val="18"/>
              </w:rPr>
            </w:pPr>
            <w:r w:rsidRPr="00243D90">
              <w:rPr>
                <w:rFonts w:ascii="宋体" w:hAnsi="宋体" w:cs="宋体" w:hint="eastAsia"/>
                <w:color w:val="000000"/>
                <w:kern w:val="0"/>
                <w:sz w:val="18"/>
                <w:szCs w:val="18"/>
              </w:rPr>
              <w:t xml:space="preserve">3301.10　</w:t>
            </w:r>
          </w:p>
        </w:tc>
      </w:tr>
      <w:tr w:rsidR="008B1FBF" w:rsidRPr="00243D90">
        <w:trPr>
          <w:gridBefore w:val="2"/>
          <w:wBefore w:w="601" w:type="dxa"/>
          <w:trHeight w:val="315"/>
        </w:trPr>
        <w:tc>
          <w:tcPr>
            <w:tcW w:w="2830" w:type="dxa"/>
            <w:gridSpan w:val="3"/>
            <w:tcBorders>
              <w:top w:val="nil"/>
              <w:left w:val="single" w:sz="4" w:space="0" w:color="auto"/>
              <w:bottom w:val="single" w:sz="4" w:space="0" w:color="auto"/>
              <w:right w:val="single" w:sz="4" w:space="0" w:color="auto"/>
            </w:tcBorders>
            <w:shd w:val="clear" w:color="auto" w:fill="auto"/>
            <w:vAlign w:val="center"/>
          </w:tcPr>
          <w:p w:rsidR="008B1FBF" w:rsidRPr="00243D90" w:rsidRDefault="008B1FBF" w:rsidP="00683035">
            <w:pPr>
              <w:spacing w:line="360" w:lineRule="exact"/>
              <w:rPr>
                <w:rFonts w:ascii="方正书宋_GBK" w:eastAsia="方正书宋_GBK" w:hAnsi="宋体" w:cs="宋体"/>
                <w:color w:val="000000"/>
                <w:sz w:val="20"/>
              </w:rPr>
            </w:pPr>
            <w:r w:rsidRPr="00243D90">
              <w:rPr>
                <w:rFonts w:ascii="方正书宋_GBK" w:eastAsia="方正书宋_GBK" w:hint="eastAsia"/>
                <w:color w:val="000000"/>
                <w:sz w:val="20"/>
              </w:rPr>
              <w:t xml:space="preserve">    政府性基金预算</w:t>
            </w:r>
          </w:p>
        </w:tc>
        <w:tc>
          <w:tcPr>
            <w:tcW w:w="2034" w:type="dxa"/>
            <w:gridSpan w:val="2"/>
            <w:tcBorders>
              <w:top w:val="nil"/>
              <w:left w:val="nil"/>
              <w:bottom w:val="single" w:sz="4" w:space="0" w:color="auto"/>
              <w:right w:val="single" w:sz="4" w:space="0" w:color="auto"/>
            </w:tcBorders>
            <w:shd w:val="clear" w:color="auto" w:fill="auto"/>
            <w:noWrap/>
            <w:vAlign w:val="center"/>
          </w:tcPr>
          <w:p w:rsidR="008B1FBF" w:rsidRPr="00243D90" w:rsidRDefault="008B1FBF" w:rsidP="00683035">
            <w:pPr>
              <w:widowControl/>
              <w:spacing w:line="360" w:lineRule="exact"/>
              <w:jc w:val="right"/>
              <w:rPr>
                <w:rFonts w:ascii="宋体" w:hAnsi="宋体" w:cs="宋体"/>
                <w:color w:val="000000"/>
                <w:kern w:val="0"/>
                <w:sz w:val="18"/>
                <w:szCs w:val="18"/>
              </w:rPr>
            </w:pPr>
          </w:p>
        </w:tc>
        <w:tc>
          <w:tcPr>
            <w:tcW w:w="3528" w:type="dxa"/>
            <w:gridSpan w:val="6"/>
            <w:tcBorders>
              <w:top w:val="single" w:sz="4" w:space="0" w:color="000000"/>
              <w:left w:val="single" w:sz="4" w:space="0" w:color="000000"/>
              <w:bottom w:val="single" w:sz="4" w:space="0" w:color="auto"/>
              <w:right w:val="single" w:sz="4" w:space="0" w:color="000000"/>
            </w:tcBorders>
            <w:shd w:val="clear" w:color="auto" w:fill="auto"/>
            <w:noWrap/>
            <w:vAlign w:val="center"/>
          </w:tcPr>
          <w:p w:rsidR="008B1FBF" w:rsidRPr="00243D90" w:rsidRDefault="008B1FBF" w:rsidP="00683035">
            <w:pPr>
              <w:spacing w:line="360" w:lineRule="exact"/>
              <w:rPr>
                <w:rFonts w:ascii="宋体" w:hAnsi="宋体" w:cs="宋体"/>
                <w:color w:val="000000"/>
                <w:sz w:val="18"/>
                <w:szCs w:val="18"/>
              </w:rPr>
            </w:pPr>
            <w:r w:rsidRPr="00243D90">
              <w:rPr>
                <w:rFonts w:hint="eastAsia"/>
                <w:color w:val="000000"/>
                <w:sz w:val="18"/>
                <w:szCs w:val="18"/>
              </w:rPr>
              <w:t xml:space="preserve">  </w:t>
            </w:r>
            <w:r w:rsidRPr="00243D90">
              <w:rPr>
                <w:rFonts w:hint="eastAsia"/>
                <w:color w:val="000000"/>
                <w:sz w:val="18"/>
                <w:szCs w:val="18"/>
              </w:rPr>
              <w:t>政协事务</w:t>
            </w:r>
          </w:p>
        </w:tc>
        <w:tc>
          <w:tcPr>
            <w:tcW w:w="1729" w:type="dxa"/>
            <w:gridSpan w:val="2"/>
            <w:tcBorders>
              <w:top w:val="single" w:sz="4" w:space="0" w:color="000000"/>
              <w:left w:val="nil"/>
              <w:bottom w:val="single" w:sz="4" w:space="0" w:color="auto"/>
              <w:right w:val="single" w:sz="4" w:space="0" w:color="000000"/>
            </w:tcBorders>
            <w:shd w:val="clear" w:color="auto" w:fill="auto"/>
            <w:noWrap/>
            <w:vAlign w:val="center"/>
          </w:tcPr>
          <w:p w:rsidR="008B1FBF" w:rsidRPr="00243D90" w:rsidRDefault="008B1FBF" w:rsidP="00683035">
            <w:pPr>
              <w:widowControl/>
              <w:spacing w:line="360" w:lineRule="exact"/>
              <w:jc w:val="right"/>
              <w:rPr>
                <w:rFonts w:ascii="宋体" w:hAnsi="宋体" w:cs="宋体"/>
                <w:color w:val="000000"/>
                <w:kern w:val="0"/>
                <w:sz w:val="18"/>
                <w:szCs w:val="18"/>
              </w:rPr>
            </w:pPr>
            <w:r w:rsidRPr="00243D90">
              <w:rPr>
                <w:rFonts w:ascii="宋体" w:hAnsi="宋体" w:cs="宋体" w:hint="eastAsia"/>
                <w:color w:val="000000"/>
                <w:kern w:val="0"/>
                <w:sz w:val="18"/>
                <w:szCs w:val="18"/>
              </w:rPr>
              <w:t xml:space="preserve">3301.10　</w:t>
            </w:r>
          </w:p>
        </w:tc>
      </w:tr>
      <w:tr w:rsidR="008B1FBF" w:rsidRPr="00243D90">
        <w:trPr>
          <w:gridBefore w:val="2"/>
          <w:wBefore w:w="601" w:type="dxa"/>
          <w:trHeight w:val="315"/>
        </w:trPr>
        <w:tc>
          <w:tcPr>
            <w:tcW w:w="2830" w:type="dxa"/>
            <w:gridSpan w:val="3"/>
            <w:tcBorders>
              <w:top w:val="nil"/>
              <w:left w:val="single" w:sz="4" w:space="0" w:color="auto"/>
              <w:bottom w:val="single" w:sz="4" w:space="0" w:color="auto"/>
              <w:right w:val="single" w:sz="4" w:space="0" w:color="auto"/>
            </w:tcBorders>
            <w:shd w:val="clear" w:color="auto" w:fill="auto"/>
            <w:vAlign w:val="center"/>
          </w:tcPr>
          <w:p w:rsidR="008B1FBF" w:rsidRPr="00243D90" w:rsidRDefault="008B1FBF" w:rsidP="00683035">
            <w:pPr>
              <w:spacing w:line="360" w:lineRule="exact"/>
              <w:rPr>
                <w:rFonts w:ascii="方正书宋_GBK" w:eastAsia="方正书宋_GBK" w:hAnsi="宋体" w:cs="宋体"/>
                <w:color w:val="000000"/>
                <w:sz w:val="20"/>
              </w:rPr>
            </w:pPr>
            <w:r w:rsidRPr="00243D90">
              <w:rPr>
                <w:rFonts w:ascii="方正书宋_GBK" w:eastAsia="方正书宋_GBK" w:hint="eastAsia"/>
                <w:color w:val="000000"/>
                <w:sz w:val="20"/>
              </w:rPr>
              <w:t>二、专户资金</w:t>
            </w:r>
          </w:p>
        </w:tc>
        <w:tc>
          <w:tcPr>
            <w:tcW w:w="2034" w:type="dxa"/>
            <w:gridSpan w:val="2"/>
            <w:tcBorders>
              <w:top w:val="nil"/>
              <w:left w:val="nil"/>
              <w:bottom w:val="single" w:sz="4" w:space="0" w:color="auto"/>
              <w:right w:val="single" w:sz="4" w:space="0" w:color="auto"/>
            </w:tcBorders>
            <w:shd w:val="clear" w:color="auto" w:fill="auto"/>
            <w:noWrap/>
            <w:vAlign w:val="center"/>
          </w:tcPr>
          <w:p w:rsidR="008B1FBF" w:rsidRPr="00243D90" w:rsidRDefault="008B1FBF" w:rsidP="00683035">
            <w:pPr>
              <w:widowControl/>
              <w:spacing w:line="360" w:lineRule="exact"/>
              <w:jc w:val="right"/>
              <w:rPr>
                <w:rFonts w:ascii="宋体" w:hAnsi="宋体" w:cs="宋体"/>
                <w:color w:val="000000"/>
                <w:kern w:val="0"/>
                <w:sz w:val="18"/>
                <w:szCs w:val="18"/>
              </w:rPr>
            </w:pPr>
          </w:p>
        </w:tc>
        <w:tc>
          <w:tcPr>
            <w:tcW w:w="3528" w:type="dxa"/>
            <w:gridSpan w:val="6"/>
            <w:tcBorders>
              <w:top w:val="single" w:sz="4" w:space="0" w:color="000000"/>
              <w:left w:val="single" w:sz="4" w:space="0" w:color="000000"/>
              <w:bottom w:val="single" w:sz="4" w:space="0" w:color="auto"/>
              <w:right w:val="single" w:sz="4" w:space="0" w:color="000000"/>
            </w:tcBorders>
            <w:shd w:val="clear" w:color="auto" w:fill="auto"/>
            <w:noWrap/>
            <w:vAlign w:val="center"/>
          </w:tcPr>
          <w:p w:rsidR="008B1FBF" w:rsidRPr="00243D90" w:rsidRDefault="008B1FBF" w:rsidP="00683035">
            <w:pPr>
              <w:spacing w:line="360" w:lineRule="exact"/>
              <w:rPr>
                <w:rFonts w:ascii="宋体" w:hAnsi="宋体" w:cs="宋体"/>
                <w:color w:val="000000"/>
                <w:sz w:val="18"/>
                <w:szCs w:val="18"/>
              </w:rPr>
            </w:pPr>
            <w:r w:rsidRPr="00243D90">
              <w:rPr>
                <w:rFonts w:hint="eastAsia"/>
                <w:color w:val="000000"/>
                <w:sz w:val="18"/>
                <w:szCs w:val="18"/>
              </w:rPr>
              <w:t xml:space="preserve">    </w:t>
            </w:r>
            <w:r w:rsidRPr="00243D90">
              <w:rPr>
                <w:rFonts w:hint="eastAsia"/>
                <w:color w:val="000000"/>
                <w:sz w:val="18"/>
                <w:szCs w:val="18"/>
              </w:rPr>
              <w:t>行政运行</w:t>
            </w:r>
          </w:p>
        </w:tc>
        <w:tc>
          <w:tcPr>
            <w:tcW w:w="1729" w:type="dxa"/>
            <w:gridSpan w:val="2"/>
            <w:tcBorders>
              <w:top w:val="single" w:sz="4" w:space="0" w:color="000000"/>
              <w:left w:val="nil"/>
              <w:bottom w:val="single" w:sz="4" w:space="0" w:color="auto"/>
              <w:right w:val="single" w:sz="4" w:space="0" w:color="000000"/>
            </w:tcBorders>
            <w:shd w:val="clear" w:color="auto" w:fill="auto"/>
            <w:noWrap/>
            <w:vAlign w:val="center"/>
          </w:tcPr>
          <w:p w:rsidR="008B1FBF" w:rsidRPr="00243D90" w:rsidRDefault="008B1FBF" w:rsidP="00683035">
            <w:pPr>
              <w:widowControl/>
              <w:spacing w:line="360" w:lineRule="exact"/>
              <w:jc w:val="right"/>
              <w:rPr>
                <w:rFonts w:ascii="宋体" w:hAnsi="宋体" w:cs="宋体"/>
                <w:color w:val="000000"/>
                <w:kern w:val="0"/>
                <w:sz w:val="18"/>
                <w:szCs w:val="18"/>
              </w:rPr>
            </w:pPr>
            <w:r w:rsidRPr="00243D90">
              <w:rPr>
                <w:rFonts w:ascii="宋体" w:hAnsi="宋体" w:cs="宋体" w:hint="eastAsia"/>
                <w:color w:val="000000"/>
                <w:kern w:val="0"/>
                <w:sz w:val="18"/>
                <w:szCs w:val="18"/>
              </w:rPr>
              <w:t xml:space="preserve">2607.74　</w:t>
            </w:r>
          </w:p>
        </w:tc>
      </w:tr>
      <w:tr w:rsidR="008B1FBF" w:rsidRPr="00243D90">
        <w:trPr>
          <w:gridBefore w:val="2"/>
          <w:wBefore w:w="601" w:type="dxa"/>
          <w:trHeight w:val="315"/>
        </w:trPr>
        <w:tc>
          <w:tcPr>
            <w:tcW w:w="2830" w:type="dxa"/>
            <w:gridSpan w:val="3"/>
            <w:tcBorders>
              <w:top w:val="nil"/>
              <w:left w:val="single" w:sz="4" w:space="0" w:color="auto"/>
              <w:bottom w:val="single" w:sz="4" w:space="0" w:color="auto"/>
              <w:right w:val="single" w:sz="4" w:space="0" w:color="auto"/>
            </w:tcBorders>
            <w:shd w:val="clear" w:color="auto" w:fill="auto"/>
            <w:vAlign w:val="center"/>
          </w:tcPr>
          <w:p w:rsidR="008B1FBF" w:rsidRPr="00243D90" w:rsidRDefault="008B1FBF" w:rsidP="00683035">
            <w:pPr>
              <w:spacing w:line="360" w:lineRule="exact"/>
              <w:rPr>
                <w:rFonts w:ascii="方正书宋_GBK" w:eastAsia="方正书宋_GBK" w:hAnsi="宋体" w:cs="宋体"/>
                <w:color w:val="000000"/>
                <w:sz w:val="20"/>
              </w:rPr>
            </w:pPr>
            <w:r w:rsidRPr="00243D90">
              <w:rPr>
                <w:rFonts w:ascii="方正书宋_GBK" w:eastAsia="方正书宋_GBK" w:hint="eastAsia"/>
                <w:color w:val="000000"/>
                <w:sz w:val="20"/>
              </w:rPr>
              <w:t>三、单位结余</w:t>
            </w:r>
          </w:p>
        </w:tc>
        <w:tc>
          <w:tcPr>
            <w:tcW w:w="2034" w:type="dxa"/>
            <w:gridSpan w:val="2"/>
            <w:tcBorders>
              <w:top w:val="nil"/>
              <w:left w:val="nil"/>
              <w:bottom w:val="single" w:sz="4" w:space="0" w:color="auto"/>
              <w:right w:val="single" w:sz="4" w:space="0" w:color="auto"/>
            </w:tcBorders>
            <w:shd w:val="clear" w:color="auto" w:fill="auto"/>
            <w:noWrap/>
            <w:vAlign w:val="center"/>
          </w:tcPr>
          <w:p w:rsidR="008B1FBF" w:rsidRPr="00243D90" w:rsidRDefault="008B1FBF" w:rsidP="00683035">
            <w:pPr>
              <w:widowControl/>
              <w:spacing w:line="360" w:lineRule="exact"/>
              <w:jc w:val="right"/>
              <w:rPr>
                <w:rFonts w:ascii="宋体" w:hAnsi="宋体" w:cs="宋体"/>
                <w:color w:val="000000"/>
                <w:kern w:val="0"/>
                <w:sz w:val="18"/>
                <w:szCs w:val="18"/>
              </w:rPr>
            </w:pPr>
          </w:p>
        </w:tc>
        <w:tc>
          <w:tcPr>
            <w:tcW w:w="3528" w:type="dxa"/>
            <w:gridSpan w:val="6"/>
            <w:tcBorders>
              <w:top w:val="single" w:sz="4" w:space="0" w:color="000000"/>
              <w:left w:val="single" w:sz="4" w:space="0" w:color="000000"/>
              <w:bottom w:val="single" w:sz="4" w:space="0" w:color="auto"/>
              <w:right w:val="single" w:sz="4" w:space="0" w:color="000000"/>
            </w:tcBorders>
            <w:shd w:val="clear" w:color="auto" w:fill="auto"/>
            <w:noWrap/>
            <w:vAlign w:val="center"/>
          </w:tcPr>
          <w:p w:rsidR="008B1FBF" w:rsidRPr="00243D90" w:rsidRDefault="008B1FBF" w:rsidP="00683035">
            <w:pPr>
              <w:spacing w:line="360" w:lineRule="exact"/>
              <w:rPr>
                <w:rFonts w:ascii="宋体" w:hAnsi="宋体" w:cs="宋体"/>
                <w:color w:val="000000"/>
                <w:sz w:val="18"/>
                <w:szCs w:val="18"/>
              </w:rPr>
            </w:pPr>
            <w:r w:rsidRPr="00243D90">
              <w:rPr>
                <w:rFonts w:hint="eastAsia"/>
                <w:color w:val="000000"/>
                <w:sz w:val="18"/>
                <w:szCs w:val="18"/>
              </w:rPr>
              <w:t xml:space="preserve">    </w:t>
            </w:r>
            <w:r w:rsidRPr="00243D90">
              <w:rPr>
                <w:rFonts w:hint="eastAsia"/>
                <w:color w:val="000000"/>
                <w:sz w:val="18"/>
                <w:szCs w:val="18"/>
              </w:rPr>
              <w:t>一般行政管理事务</w:t>
            </w:r>
          </w:p>
        </w:tc>
        <w:tc>
          <w:tcPr>
            <w:tcW w:w="1729" w:type="dxa"/>
            <w:gridSpan w:val="2"/>
            <w:tcBorders>
              <w:top w:val="single" w:sz="4" w:space="0" w:color="000000"/>
              <w:left w:val="nil"/>
              <w:bottom w:val="single" w:sz="4" w:space="0" w:color="auto"/>
              <w:right w:val="single" w:sz="4" w:space="0" w:color="000000"/>
            </w:tcBorders>
            <w:shd w:val="clear" w:color="auto" w:fill="auto"/>
            <w:noWrap/>
            <w:vAlign w:val="center"/>
          </w:tcPr>
          <w:p w:rsidR="008B1FBF" w:rsidRPr="00243D90" w:rsidRDefault="008B1FBF" w:rsidP="00683035">
            <w:pPr>
              <w:widowControl/>
              <w:spacing w:line="360" w:lineRule="exact"/>
              <w:jc w:val="right"/>
              <w:rPr>
                <w:rFonts w:ascii="宋体" w:hAnsi="宋体" w:cs="宋体"/>
                <w:color w:val="000000"/>
                <w:kern w:val="0"/>
                <w:sz w:val="18"/>
                <w:szCs w:val="18"/>
              </w:rPr>
            </w:pPr>
            <w:r w:rsidRPr="00243D90">
              <w:rPr>
                <w:rFonts w:ascii="宋体" w:hAnsi="宋体" w:cs="宋体" w:hint="eastAsia"/>
                <w:color w:val="000000"/>
                <w:kern w:val="0"/>
                <w:sz w:val="18"/>
                <w:szCs w:val="18"/>
              </w:rPr>
              <w:t xml:space="preserve">286.86　</w:t>
            </w:r>
          </w:p>
        </w:tc>
      </w:tr>
      <w:tr w:rsidR="008B1FBF" w:rsidRPr="00243D90">
        <w:trPr>
          <w:gridBefore w:val="2"/>
          <w:wBefore w:w="601" w:type="dxa"/>
          <w:trHeight w:val="315"/>
        </w:trPr>
        <w:tc>
          <w:tcPr>
            <w:tcW w:w="2830" w:type="dxa"/>
            <w:gridSpan w:val="3"/>
            <w:tcBorders>
              <w:top w:val="nil"/>
              <w:left w:val="single" w:sz="4" w:space="0" w:color="auto"/>
              <w:bottom w:val="single" w:sz="4" w:space="0" w:color="auto"/>
              <w:right w:val="single" w:sz="4" w:space="0" w:color="auto"/>
            </w:tcBorders>
            <w:shd w:val="clear" w:color="auto" w:fill="auto"/>
            <w:vAlign w:val="center"/>
          </w:tcPr>
          <w:p w:rsidR="008B1FBF" w:rsidRPr="00243D90" w:rsidRDefault="008B1FBF" w:rsidP="00683035">
            <w:pPr>
              <w:spacing w:line="360" w:lineRule="exact"/>
              <w:rPr>
                <w:rFonts w:ascii="方正书宋_GBK" w:eastAsia="方正书宋_GBK" w:hAnsi="宋体" w:cs="宋体"/>
                <w:color w:val="000000"/>
                <w:sz w:val="20"/>
              </w:rPr>
            </w:pPr>
            <w:r w:rsidRPr="00243D90">
              <w:rPr>
                <w:rFonts w:ascii="方正书宋_GBK" w:eastAsia="方正书宋_GBK" w:hint="eastAsia"/>
                <w:color w:val="000000"/>
                <w:sz w:val="20"/>
              </w:rPr>
              <w:t xml:space="preserve">　</w:t>
            </w:r>
          </w:p>
        </w:tc>
        <w:tc>
          <w:tcPr>
            <w:tcW w:w="2034" w:type="dxa"/>
            <w:gridSpan w:val="2"/>
            <w:tcBorders>
              <w:top w:val="nil"/>
              <w:left w:val="nil"/>
              <w:bottom w:val="single" w:sz="4" w:space="0" w:color="auto"/>
              <w:right w:val="single" w:sz="4" w:space="0" w:color="auto"/>
            </w:tcBorders>
            <w:shd w:val="clear" w:color="auto" w:fill="auto"/>
            <w:noWrap/>
            <w:vAlign w:val="bottom"/>
          </w:tcPr>
          <w:p w:rsidR="008B1FBF" w:rsidRPr="00243D90" w:rsidRDefault="008B1FBF" w:rsidP="00683035">
            <w:pPr>
              <w:widowControl/>
              <w:spacing w:line="360" w:lineRule="exact"/>
              <w:jc w:val="right"/>
              <w:rPr>
                <w:rFonts w:ascii="宋体" w:hAnsi="宋体" w:cs="宋体"/>
                <w:color w:val="000000"/>
                <w:kern w:val="0"/>
                <w:sz w:val="18"/>
                <w:szCs w:val="18"/>
              </w:rPr>
            </w:pPr>
          </w:p>
        </w:tc>
        <w:tc>
          <w:tcPr>
            <w:tcW w:w="3528" w:type="dxa"/>
            <w:gridSpan w:val="6"/>
            <w:tcBorders>
              <w:top w:val="single" w:sz="4" w:space="0" w:color="000000"/>
              <w:left w:val="single" w:sz="4" w:space="0" w:color="000000"/>
              <w:bottom w:val="single" w:sz="4" w:space="0" w:color="auto"/>
              <w:right w:val="single" w:sz="4" w:space="0" w:color="000000"/>
            </w:tcBorders>
            <w:shd w:val="clear" w:color="auto" w:fill="auto"/>
            <w:noWrap/>
            <w:vAlign w:val="center"/>
          </w:tcPr>
          <w:p w:rsidR="008B1FBF" w:rsidRPr="00243D90" w:rsidRDefault="008B1FBF" w:rsidP="00683035">
            <w:pPr>
              <w:spacing w:line="360" w:lineRule="exact"/>
              <w:rPr>
                <w:rFonts w:ascii="宋体" w:hAnsi="宋体" w:cs="宋体"/>
                <w:color w:val="000000"/>
                <w:sz w:val="18"/>
                <w:szCs w:val="18"/>
              </w:rPr>
            </w:pPr>
            <w:r w:rsidRPr="00243D90">
              <w:rPr>
                <w:rFonts w:hint="eastAsia"/>
                <w:color w:val="000000"/>
                <w:sz w:val="18"/>
                <w:szCs w:val="18"/>
              </w:rPr>
              <w:t xml:space="preserve">    </w:t>
            </w:r>
            <w:r w:rsidRPr="00243D90">
              <w:rPr>
                <w:rFonts w:hint="eastAsia"/>
                <w:color w:val="000000"/>
                <w:sz w:val="18"/>
                <w:szCs w:val="18"/>
              </w:rPr>
              <w:t>政协会议</w:t>
            </w:r>
          </w:p>
        </w:tc>
        <w:tc>
          <w:tcPr>
            <w:tcW w:w="1729" w:type="dxa"/>
            <w:gridSpan w:val="2"/>
            <w:tcBorders>
              <w:top w:val="single" w:sz="4" w:space="0" w:color="000000"/>
              <w:left w:val="nil"/>
              <w:bottom w:val="single" w:sz="4" w:space="0" w:color="auto"/>
              <w:right w:val="single" w:sz="4" w:space="0" w:color="000000"/>
            </w:tcBorders>
            <w:shd w:val="clear" w:color="auto" w:fill="auto"/>
            <w:noWrap/>
            <w:vAlign w:val="center"/>
          </w:tcPr>
          <w:p w:rsidR="008B1FBF" w:rsidRPr="00243D90" w:rsidRDefault="008B1FBF" w:rsidP="00683035">
            <w:pPr>
              <w:widowControl/>
              <w:spacing w:line="360" w:lineRule="exact"/>
              <w:jc w:val="right"/>
              <w:rPr>
                <w:rFonts w:ascii="宋体" w:hAnsi="宋体" w:cs="宋体"/>
                <w:color w:val="000000"/>
                <w:kern w:val="0"/>
                <w:sz w:val="18"/>
                <w:szCs w:val="18"/>
              </w:rPr>
            </w:pPr>
            <w:r w:rsidRPr="00243D90">
              <w:rPr>
                <w:rFonts w:ascii="宋体" w:hAnsi="宋体" w:cs="宋体" w:hint="eastAsia"/>
                <w:color w:val="000000"/>
                <w:kern w:val="0"/>
                <w:sz w:val="18"/>
                <w:szCs w:val="18"/>
              </w:rPr>
              <w:t xml:space="preserve">245.00　</w:t>
            </w:r>
          </w:p>
        </w:tc>
      </w:tr>
      <w:tr w:rsidR="008B1FBF" w:rsidRPr="00243D90">
        <w:trPr>
          <w:gridBefore w:val="2"/>
          <w:wBefore w:w="601" w:type="dxa"/>
          <w:trHeight w:val="315"/>
        </w:trPr>
        <w:tc>
          <w:tcPr>
            <w:tcW w:w="2830" w:type="dxa"/>
            <w:gridSpan w:val="3"/>
            <w:tcBorders>
              <w:top w:val="nil"/>
              <w:left w:val="single" w:sz="4" w:space="0" w:color="auto"/>
              <w:bottom w:val="single" w:sz="4" w:space="0" w:color="auto"/>
              <w:right w:val="single" w:sz="4" w:space="0" w:color="auto"/>
            </w:tcBorders>
            <w:shd w:val="clear" w:color="auto" w:fill="auto"/>
            <w:vAlign w:val="center"/>
          </w:tcPr>
          <w:p w:rsidR="008B1FBF" w:rsidRPr="00243D90" w:rsidRDefault="008B1FBF" w:rsidP="00683035">
            <w:pPr>
              <w:spacing w:line="360" w:lineRule="exact"/>
              <w:rPr>
                <w:rFonts w:ascii="方正书宋_GBK" w:eastAsia="方正书宋_GBK" w:hAnsi="宋体" w:cs="宋体"/>
                <w:color w:val="000000"/>
                <w:sz w:val="20"/>
              </w:rPr>
            </w:pPr>
            <w:r w:rsidRPr="00243D90">
              <w:rPr>
                <w:rFonts w:ascii="方正书宋_GBK" w:eastAsia="方正书宋_GBK" w:hint="eastAsia"/>
                <w:color w:val="000000"/>
                <w:sz w:val="20"/>
              </w:rPr>
              <w:t xml:space="preserve">　</w:t>
            </w:r>
          </w:p>
        </w:tc>
        <w:tc>
          <w:tcPr>
            <w:tcW w:w="2034" w:type="dxa"/>
            <w:gridSpan w:val="2"/>
            <w:tcBorders>
              <w:top w:val="nil"/>
              <w:left w:val="nil"/>
              <w:bottom w:val="single" w:sz="4" w:space="0" w:color="auto"/>
              <w:right w:val="single" w:sz="4" w:space="0" w:color="auto"/>
            </w:tcBorders>
            <w:shd w:val="clear" w:color="auto" w:fill="auto"/>
            <w:noWrap/>
            <w:vAlign w:val="bottom"/>
          </w:tcPr>
          <w:p w:rsidR="008B1FBF" w:rsidRPr="00243D90" w:rsidRDefault="008B1FBF" w:rsidP="00683035">
            <w:pPr>
              <w:widowControl/>
              <w:spacing w:line="360" w:lineRule="exact"/>
              <w:jc w:val="right"/>
              <w:rPr>
                <w:rFonts w:ascii="宋体" w:hAnsi="宋体" w:cs="宋体"/>
                <w:color w:val="000000"/>
                <w:kern w:val="0"/>
                <w:sz w:val="18"/>
                <w:szCs w:val="18"/>
              </w:rPr>
            </w:pPr>
          </w:p>
        </w:tc>
        <w:tc>
          <w:tcPr>
            <w:tcW w:w="3528" w:type="dxa"/>
            <w:gridSpan w:val="6"/>
            <w:tcBorders>
              <w:top w:val="single" w:sz="4" w:space="0" w:color="000000"/>
              <w:left w:val="single" w:sz="4" w:space="0" w:color="000000"/>
              <w:bottom w:val="single" w:sz="4" w:space="0" w:color="auto"/>
              <w:right w:val="single" w:sz="4" w:space="0" w:color="000000"/>
            </w:tcBorders>
            <w:shd w:val="clear" w:color="auto" w:fill="auto"/>
            <w:noWrap/>
            <w:vAlign w:val="center"/>
          </w:tcPr>
          <w:p w:rsidR="008B1FBF" w:rsidRPr="00243D90" w:rsidRDefault="008B1FBF" w:rsidP="00683035">
            <w:pPr>
              <w:spacing w:line="360" w:lineRule="exact"/>
              <w:rPr>
                <w:rFonts w:ascii="宋体" w:hAnsi="宋体" w:cs="宋体"/>
                <w:color w:val="000000"/>
                <w:sz w:val="18"/>
                <w:szCs w:val="18"/>
              </w:rPr>
            </w:pPr>
            <w:r w:rsidRPr="00243D90">
              <w:rPr>
                <w:rFonts w:hint="eastAsia"/>
                <w:color w:val="000000"/>
                <w:sz w:val="18"/>
                <w:szCs w:val="18"/>
              </w:rPr>
              <w:t xml:space="preserve">    </w:t>
            </w:r>
            <w:r w:rsidRPr="00243D90">
              <w:rPr>
                <w:rFonts w:hint="eastAsia"/>
                <w:color w:val="000000"/>
                <w:sz w:val="18"/>
                <w:szCs w:val="18"/>
              </w:rPr>
              <w:t>参政议政</w:t>
            </w:r>
          </w:p>
        </w:tc>
        <w:tc>
          <w:tcPr>
            <w:tcW w:w="1729" w:type="dxa"/>
            <w:gridSpan w:val="2"/>
            <w:tcBorders>
              <w:top w:val="single" w:sz="4" w:space="0" w:color="000000"/>
              <w:left w:val="nil"/>
              <w:bottom w:val="single" w:sz="4" w:space="0" w:color="auto"/>
              <w:right w:val="single" w:sz="4" w:space="0" w:color="000000"/>
            </w:tcBorders>
            <w:shd w:val="clear" w:color="auto" w:fill="auto"/>
            <w:noWrap/>
            <w:vAlign w:val="center"/>
          </w:tcPr>
          <w:p w:rsidR="008B1FBF" w:rsidRPr="00243D90" w:rsidRDefault="008B1FBF" w:rsidP="00683035">
            <w:pPr>
              <w:widowControl/>
              <w:spacing w:line="360" w:lineRule="exact"/>
              <w:jc w:val="right"/>
              <w:rPr>
                <w:rFonts w:ascii="宋体" w:hAnsi="宋体" w:cs="宋体"/>
                <w:color w:val="000000"/>
                <w:kern w:val="0"/>
                <w:sz w:val="18"/>
                <w:szCs w:val="18"/>
              </w:rPr>
            </w:pPr>
            <w:r w:rsidRPr="00243D90">
              <w:rPr>
                <w:rFonts w:ascii="宋体" w:hAnsi="宋体" w:cs="宋体" w:hint="eastAsia"/>
                <w:color w:val="000000"/>
                <w:kern w:val="0"/>
                <w:sz w:val="18"/>
                <w:szCs w:val="18"/>
              </w:rPr>
              <w:t xml:space="preserve">161.50　</w:t>
            </w:r>
          </w:p>
        </w:tc>
      </w:tr>
      <w:tr w:rsidR="008B1FBF" w:rsidRPr="00243D90">
        <w:trPr>
          <w:gridBefore w:val="2"/>
          <w:wBefore w:w="601" w:type="dxa"/>
          <w:trHeight w:val="315"/>
        </w:trPr>
        <w:tc>
          <w:tcPr>
            <w:tcW w:w="2830" w:type="dxa"/>
            <w:gridSpan w:val="3"/>
            <w:tcBorders>
              <w:top w:val="nil"/>
              <w:left w:val="single" w:sz="4" w:space="0" w:color="auto"/>
              <w:bottom w:val="single" w:sz="4" w:space="0" w:color="auto"/>
              <w:right w:val="single" w:sz="4" w:space="0" w:color="auto"/>
            </w:tcBorders>
            <w:shd w:val="clear" w:color="auto" w:fill="auto"/>
            <w:vAlign w:val="center"/>
          </w:tcPr>
          <w:p w:rsidR="008B1FBF" w:rsidRPr="00243D90" w:rsidRDefault="008B1FBF" w:rsidP="00683035">
            <w:pPr>
              <w:spacing w:line="360" w:lineRule="exact"/>
              <w:rPr>
                <w:rFonts w:ascii="方正书宋_GBK" w:eastAsia="方正书宋_GBK" w:hAnsi="宋体" w:cs="宋体"/>
                <w:color w:val="000000"/>
                <w:sz w:val="20"/>
              </w:rPr>
            </w:pPr>
            <w:r w:rsidRPr="00243D90">
              <w:rPr>
                <w:rFonts w:ascii="方正书宋_GBK" w:eastAsia="方正书宋_GBK" w:hint="eastAsia"/>
                <w:color w:val="000000"/>
                <w:sz w:val="20"/>
              </w:rPr>
              <w:t xml:space="preserve">　</w:t>
            </w:r>
          </w:p>
        </w:tc>
        <w:tc>
          <w:tcPr>
            <w:tcW w:w="2034" w:type="dxa"/>
            <w:gridSpan w:val="2"/>
            <w:tcBorders>
              <w:top w:val="nil"/>
              <w:left w:val="nil"/>
              <w:bottom w:val="single" w:sz="4" w:space="0" w:color="auto"/>
              <w:right w:val="single" w:sz="4" w:space="0" w:color="auto"/>
            </w:tcBorders>
            <w:shd w:val="clear" w:color="auto" w:fill="auto"/>
            <w:noWrap/>
            <w:vAlign w:val="center"/>
          </w:tcPr>
          <w:p w:rsidR="008B1FBF" w:rsidRPr="00243D90" w:rsidRDefault="008B1FBF" w:rsidP="00683035">
            <w:pPr>
              <w:widowControl/>
              <w:spacing w:line="360" w:lineRule="exact"/>
              <w:jc w:val="right"/>
              <w:rPr>
                <w:rFonts w:ascii="宋体" w:hAnsi="宋体" w:cs="宋体"/>
                <w:color w:val="000000"/>
                <w:kern w:val="0"/>
                <w:sz w:val="18"/>
                <w:szCs w:val="18"/>
              </w:rPr>
            </w:pPr>
          </w:p>
        </w:tc>
        <w:tc>
          <w:tcPr>
            <w:tcW w:w="3528" w:type="dxa"/>
            <w:gridSpan w:val="6"/>
            <w:tcBorders>
              <w:top w:val="single" w:sz="4" w:space="0" w:color="000000"/>
              <w:left w:val="single" w:sz="4" w:space="0" w:color="000000"/>
              <w:bottom w:val="single" w:sz="4" w:space="0" w:color="auto"/>
              <w:right w:val="single" w:sz="4" w:space="0" w:color="000000"/>
            </w:tcBorders>
            <w:shd w:val="clear" w:color="auto" w:fill="auto"/>
            <w:noWrap/>
            <w:vAlign w:val="center"/>
          </w:tcPr>
          <w:p w:rsidR="008B1FBF" w:rsidRPr="00243D90" w:rsidRDefault="008B1FBF" w:rsidP="00683035">
            <w:pPr>
              <w:spacing w:line="360" w:lineRule="exact"/>
              <w:rPr>
                <w:rFonts w:ascii="宋体" w:hAnsi="宋体" w:cs="宋体"/>
                <w:color w:val="000000"/>
                <w:sz w:val="18"/>
                <w:szCs w:val="18"/>
              </w:rPr>
            </w:pPr>
            <w:r w:rsidRPr="00243D90">
              <w:rPr>
                <w:rFonts w:hint="eastAsia"/>
                <w:color w:val="000000"/>
                <w:sz w:val="18"/>
                <w:szCs w:val="18"/>
              </w:rPr>
              <w:t>社会保障和就业支出</w:t>
            </w:r>
          </w:p>
        </w:tc>
        <w:tc>
          <w:tcPr>
            <w:tcW w:w="1729" w:type="dxa"/>
            <w:gridSpan w:val="2"/>
            <w:tcBorders>
              <w:top w:val="single" w:sz="4" w:space="0" w:color="000000"/>
              <w:left w:val="nil"/>
              <w:bottom w:val="single" w:sz="4" w:space="0" w:color="auto"/>
              <w:right w:val="single" w:sz="4" w:space="0" w:color="000000"/>
            </w:tcBorders>
            <w:shd w:val="clear" w:color="auto" w:fill="auto"/>
            <w:noWrap/>
            <w:vAlign w:val="center"/>
          </w:tcPr>
          <w:p w:rsidR="008B1FBF" w:rsidRPr="00243D90" w:rsidRDefault="008B1FBF" w:rsidP="00683035">
            <w:pPr>
              <w:widowControl/>
              <w:spacing w:line="360" w:lineRule="exact"/>
              <w:jc w:val="right"/>
              <w:rPr>
                <w:rFonts w:ascii="宋体" w:hAnsi="宋体" w:cs="宋体"/>
                <w:color w:val="000000"/>
                <w:kern w:val="0"/>
                <w:sz w:val="18"/>
                <w:szCs w:val="18"/>
              </w:rPr>
            </w:pPr>
            <w:r w:rsidRPr="00243D90">
              <w:rPr>
                <w:rFonts w:ascii="宋体" w:hAnsi="宋体" w:cs="宋体" w:hint="eastAsia"/>
                <w:color w:val="000000"/>
                <w:kern w:val="0"/>
                <w:sz w:val="18"/>
                <w:szCs w:val="18"/>
              </w:rPr>
              <w:t xml:space="preserve">324.00　</w:t>
            </w:r>
          </w:p>
        </w:tc>
      </w:tr>
      <w:tr w:rsidR="008B1FBF" w:rsidRPr="00243D90">
        <w:trPr>
          <w:gridBefore w:val="2"/>
          <w:wBefore w:w="601" w:type="dxa"/>
          <w:trHeight w:val="315"/>
        </w:trPr>
        <w:tc>
          <w:tcPr>
            <w:tcW w:w="2830" w:type="dxa"/>
            <w:gridSpan w:val="3"/>
            <w:tcBorders>
              <w:top w:val="nil"/>
              <w:left w:val="single" w:sz="4" w:space="0" w:color="auto"/>
              <w:bottom w:val="single" w:sz="4" w:space="0" w:color="auto"/>
              <w:right w:val="single" w:sz="4" w:space="0" w:color="auto"/>
            </w:tcBorders>
            <w:shd w:val="clear" w:color="auto" w:fill="auto"/>
            <w:vAlign w:val="center"/>
          </w:tcPr>
          <w:p w:rsidR="008B1FBF" w:rsidRPr="00243D90" w:rsidRDefault="008B1FBF" w:rsidP="00683035">
            <w:pPr>
              <w:spacing w:line="360" w:lineRule="exact"/>
              <w:rPr>
                <w:rFonts w:ascii="方正书宋_GBK" w:eastAsia="方正书宋_GBK" w:hAnsi="宋体" w:cs="宋体"/>
                <w:color w:val="000000"/>
                <w:sz w:val="20"/>
              </w:rPr>
            </w:pPr>
            <w:r w:rsidRPr="00243D90">
              <w:rPr>
                <w:rFonts w:ascii="方正书宋_GBK" w:eastAsia="方正书宋_GBK" w:hint="eastAsia"/>
                <w:color w:val="000000"/>
                <w:sz w:val="20"/>
              </w:rPr>
              <w:t xml:space="preserve">　</w:t>
            </w:r>
          </w:p>
        </w:tc>
        <w:tc>
          <w:tcPr>
            <w:tcW w:w="2034" w:type="dxa"/>
            <w:gridSpan w:val="2"/>
            <w:tcBorders>
              <w:top w:val="nil"/>
              <w:left w:val="nil"/>
              <w:bottom w:val="single" w:sz="4" w:space="0" w:color="auto"/>
              <w:right w:val="single" w:sz="4" w:space="0" w:color="auto"/>
            </w:tcBorders>
            <w:shd w:val="clear" w:color="auto" w:fill="auto"/>
            <w:noWrap/>
            <w:vAlign w:val="center"/>
          </w:tcPr>
          <w:p w:rsidR="008B1FBF" w:rsidRPr="00243D90" w:rsidRDefault="008B1FBF" w:rsidP="00683035">
            <w:pPr>
              <w:widowControl/>
              <w:spacing w:line="360" w:lineRule="exact"/>
              <w:jc w:val="right"/>
              <w:rPr>
                <w:rFonts w:ascii="宋体" w:hAnsi="宋体" w:cs="宋体"/>
                <w:color w:val="000000"/>
                <w:kern w:val="0"/>
                <w:sz w:val="18"/>
                <w:szCs w:val="18"/>
              </w:rPr>
            </w:pPr>
          </w:p>
        </w:tc>
        <w:tc>
          <w:tcPr>
            <w:tcW w:w="3528" w:type="dxa"/>
            <w:gridSpan w:val="6"/>
            <w:tcBorders>
              <w:top w:val="single" w:sz="4" w:space="0" w:color="000000"/>
              <w:left w:val="single" w:sz="4" w:space="0" w:color="000000"/>
              <w:bottom w:val="single" w:sz="4" w:space="0" w:color="auto"/>
              <w:right w:val="single" w:sz="4" w:space="0" w:color="000000"/>
            </w:tcBorders>
            <w:shd w:val="clear" w:color="auto" w:fill="auto"/>
            <w:noWrap/>
            <w:vAlign w:val="center"/>
          </w:tcPr>
          <w:p w:rsidR="008B1FBF" w:rsidRPr="00243D90" w:rsidRDefault="008B1FBF" w:rsidP="00683035">
            <w:pPr>
              <w:spacing w:line="360" w:lineRule="exact"/>
              <w:rPr>
                <w:rFonts w:ascii="宋体" w:hAnsi="宋体" w:cs="宋体"/>
                <w:color w:val="000000"/>
                <w:sz w:val="18"/>
                <w:szCs w:val="18"/>
              </w:rPr>
            </w:pPr>
            <w:r w:rsidRPr="00243D90">
              <w:rPr>
                <w:rFonts w:hint="eastAsia"/>
                <w:color w:val="000000"/>
                <w:sz w:val="18"/>
                <w:szCs w:val="18"/>
              </w:rPr>
              <w:t xml:space="preserve">  </w:t>
            </w:r>
            <w:r w:rsidRPr="00243D90">
              <w:rPr>
                <w:rFonts w:hint="eastAsia"/>
                <w:color w:val="000000"/>
                <w:sz w:val="18"/>
                <w:szCs w:val="18"/>
              </w:rPr>
              <w:t>行政事业单位离退休</w:t>
            </w:r>
          </w:p>
        </w:tc>
        <w:tc>
          <w:tcPr>
            <w:tcW w:w="1729" w:type="dxa"/>
            <w:gridSpan w:val="2"/>
            <w:tcBorders>
              <w:top w:val="single" w:sz="4" w:space="0" w:color="000000"/>
              <w:left w:val="nil"/>
              <w:bottom w:val="single" w:sz="4" w:space="0" w:color="auto"/>
              <w:right w:val="single" w:sz="4" w:space="0" w:color="000000"/>
            </w:tcBorders>
            <w:shd w:val="clear" w:color="auto" w:fill="auto"/>
            <w:noWrap/>
            <w:vAlign w:val="center"/>
          </w:tcPr>
          <w:p w:rsidR="008B1FBF" w:rsidRPr="00243D90" w:rsidRDefault="008B1FBF" w:rsidP="00683035">
            <w:pPr>
              <w:widowControl/>
              <w:spacing w:line="360" w:lineRule="exact"/>
              <w:jc w:val="right"/>
              <w:rPr>
                <w:rFonts w:ascii="宋体" w:hAnsi="宋体" w:cs="宋体"/>
                <w:color w:val="000000"/>
                <w:kern w:val="0"/>
                <w:sz w:val="18"/>
                <w:szCs w:val="18"/>
              </w:rPr>
            </w:pPr>
            <w:r w:rsidRPr="00243D90">
              <w:rPr>
                <w:rFonts w:ascii="宋体" w:hAnsi="宋体" w:cs="宋体" w:hint="eastAsia"/>
                <w:color w:val="000000"/>
                <w:kern w:val="0"/>
                <w:sz w:val="18"/>
                <w:szCs w:val="18"/>
              </w:rPr>
              <w:t xml:space="preserve">324.00　</w:t>
            </w:r>
          </w:p>
        </w:tc>
      </w:tr>
      <w:tr w:rsidR="008B1FBF" w:rsidRPr="00243D90">
        <w:trPr>
          <w:gridBefore w:val="2"/>
          <w:wBefore w:w="601" w:type="dxa"/>
          <w:trHeight w:val="315"/>
        </w:trPr>
        <w:tc>
          <w:tcPr>
            <w:tcW w:w="2830" w:type="dxa"/>
            <w:gridSpan w:val="3"/>
            <w:tcBorders>
              <w:top w:val="nil"/>
              <w:left w:val="single" w:sz="4" w:space="0" w:color="auto"/>
              <w:bottom w:val="single" w:sz="4" w:space="0" w:color="auto"/>
              <w:right w:val="single" w:sz="4" w:space="0" w:color="auto"/>
            </w:tcBorders>
            <w:shd w:val="clear" w:color="auto" w:fill="auto"/>
            <w:vAlign w:val="center"/>
          </w:tcPr>
          <w:p w:rsidR="008B1FBF" w:rsidRPr="00243D90" w:rsidRDefault="008B1FBF" w:rsidP="00683035">
            <w:pPr>
              <w:spacing w:line="360" w:lineRule="exact"/>
              <w:rPr>
                <w:rFonts w:ascii="方正书宋_GBK" w:eastAsia="方正书宋_GBK" w:hAnsi="宋体" w:cs="宋体"/>
                <w:color w:val="000000"/>
                <w:sz w:val="20"/>
              </w:rPr>
            </w:pPr>
            <w:r w:rsidRPr="00243D90">
              <w:rPr>
                <w:rFonts w:ascii="方正书宋_GBK" w:eastAsia="方正书宋_GBK" w:hint="eastAsia"/>
                <w:color w:val="000000"/>
                <w:sz w:val="20"/>
              </w:rPr>
              <w:t xml:space="preserve">　</w:t>
            </w:r>
          </w:p>
        </w:tc>
        <w:tc>
          <w:tcPr>
            <w:tcW w:w="2034" w:type="dxa"/>
            <w:gridSpan w:val="2"/>
            <w:tcBorders>
              <w:top w:val="nil"/>
              <w:left w:val="nil"/>
              <w:bottom w:val="single" w:sz="4" w:space="0" w:color="auto"/>
              <w:right w:val="single" w:sz="4" w:space="0" w:color="auto"/>
            </w:tcBorders>
            <w:shd w:val="clear" w:color="auto" w:fill="auto"/>
            <w:noWrap/>
            <w:vAlign w:val="center"/>
          </w:tcPr>
          <w:p w:rsidR="008B1FBF" w:rsidRPr="00243D90" w:rsidRDefault="008B1FBF" w:rsidP="00683035">
            <w:pPr>
              <w:widowControl/>
              <w:spacing w:line="360" w:lineRule="exact"/>
              <w:jc w:val="right"/>
              <w:rPr>
                <w:rFonts w:ascii="宋体" w:hAnsi="宋体" w:cs="宋体"/>
                <w:color w:val="000000"/>
                <w:kern w:val="0"/>
                <w:sz w:val="18"/>
                <w:szCs w:val="18"/>
              </w:rPr>
            </w:pPr>
          </w:p>
        </w:tc>
        <w:tc>
          <w:tcPr>
            <w:tcW w:w="3528" w:type="dxa"/>
            <w:gridSpan w:val="6"/>
            <w:tcBorders>
              <w:top w:val="single" w:sz="4" w:space="0" w:color="000000"/>
              <w:left w:val="single" w:sz="4" w:space="0" w:color="000000"/>
              <w:bottom w:val="single" w:sz="4" w:space="0" w:color="auto"/>
              <w:right w:val="single" w:sz="4" w:space="0" w:color="000000"/>
            </w:tcBorders>
            <w:shd w:val="clear" w:color="auto" w:fill="auto"/>
            <w:noWrap/>
            <w:vAlign w:val="center"/>
          </w:tcPr>
          <w:p w:rsidR="008B1FBF" w:rsidRPr="00243D90" w:rsidRDefault="008B1FBF" w:rsidP="00683035">
            <w:pPr>
              <w:spacing w:line="360" w:lineRule="exact"/>
              <w:rPr>
                <w:rFonts w:ascii="宋体" w:hAnsi="宋体" w:cs="宋体"/>
                <w:color w:val="000000"/>
                <w:sz w:val="18"/>
                <w:szCs w:val="18"/>
              </w:rPr>
            </w:pPr>
            <w:r w:rsidRPr="00243D90">
              <w:rPr>
                <w:rFonts w:hint="eastAsia"/>
                <w:color w:val="000000"/>
                <w:sz w:val="18"/>
                <w:szCs w:val="18"/>
              </w:rPr>
              <w:t xml:space="preserve">    </w:t>
            </w:r>
            <w:r w:rsidRPr="00243D90">
              <w:rPr>
                <w:rFonts w:hint="eastAsia"/>
                <w:color w:val="000000"/>
                <w:sz w:val="18"/>
                <w:szCs w:val="18"/>
              </w:rPr>
              <w:t>机关事业单位基本养老保险缴费支出</w:t>
            </w:r>
          </w:p>
        </w:tc>
        <w:tc>
          <w:tcPr>
            <w:tcW w:w="1729" w:type="dxa"/>
            <w:gridSpan w:val="2"/>
            <w:tcBorders>
              <w:top w:val="single" w:sz="4" w:space="0" w:color="000000"/>
              <w:left w:val="nil"/>
              <w:bottom w:val="single" w:sz="4" w:space="0" w:color="auto"/>
              <w:right w:val="single" w:sz="4" w:space="0" w:color="000000"/>
            </w:tcBorders>
            <w:shd w:val="clear" w:color="auto" w:fill="auto"/>
            <w:noWrap/>
            <w:vAlign w:val="center"/>
          </w:tcPr>
          <w:p w:rsidR="008B1FBF" w:rsidRPr="00243D90" w:rsidRDefault="008B1FBF" w:rsidP="00683035">
            <w:pPr>
              <w:widowControl/>
              <w:spacing w:line="360" w:lineRule="exact"/>
              <w:jc w:val="right"/>
              <w:rPr>
                <w:rFonts w:ascii="宋体" w:hAnsi="宋体" w:cs="宋体"/>
                <w:color w:val="000000"/>
                <w:kern w:val="0"/>
                <w:sz w:val="18"/>
                <w:szCs w:val="18"/>
              </w:rPr>
            </w:pPr>
            <w:r w:rsidRPr="00243D90">
              <w:rPr>
                <w:rFonts w:ascii="宋体" w:hAnsi="宋体" w:cs="宋体" w:hint="eastAsia"/>
                <w:color w:val="000000"/>
                <w:kern w:val="0"/>
                <w:sz w:val="18"/>
                <w:szCs w:val="18"/>
              </w:rPr>
              <w:t xml:space="preserve">228.00　</w:t>
            </w:r>
          </w:p>
        </w:tc>
      </w:tr>
      <w:tr w:rsidR="008B1FBF" w:rsidRPr="00243D90">
        <w:trPr>
          <w:gridBefore w:val="2"/>
          <w:wBefore w:w="601" w:type="dxa"/>
          <w:trHeight w:val="315"/>
        </w:trPr>
        <w:tc>
          <w:tcPr>
            <w:tcW w:w="2830" w:type="dxa"/>
            <w:gridSpan w:val="3"/>
            <w:tcBorders>
              <w:top w:val="nil"/>
              <w:left w:val="single" w:sz="4" w:space="0" w:color="auto"/>
              <w:bottom w:val="single" w:sz="4" w:space="0" w:color="auto"/>
              <w:right w:val="single" w:sz="4" w:space="0" w:color="auto"/>
            </w:tcBorders>
            <w:shd w:val="clear" w:color="auto" w:fill="auto"/>
            <w:vAlign w:val="center"/>
          </w:tcPr>
          <w:p w:rsidR="008B1FBF" w:rsidRPr="00243D90" w:rsidRDefault="008B1FBF" w:rsidP="00683035">
            <w:pPr>
              <w:spacing w:line="360" w:lineRule="exact"/>
              <w:rPr>
                <w:rFonts w:ascii="方正书宋_GBK" w:eastAsia="方正书宋_GBK" w:hAnsi="宋体" w:cs="宋体"/>
                <w:color w:val="000000"/>
                <w:sz w:val="20"/>
              </w:rPr>
            </w:pPr>
            <w:r w:rsidRPr="00243D90">
              <w:rPr>
                <w:rFonts w:ascii="方正书宋_GBK" w:eastAsia="方正书宋_GBK" w:hint="eastAsia"/>
                <w:color w:val="000000"/>
                <w:sz w:val="20"/>
              </w:rPr>
              <w:t xml:space="preserve">　</w:t>
            </w:r>
          </w:p>
        </w:tc>
        <w:tc>
          <w:tcPr>
            <w:tcW w:w="2034" w:type="dxa"/>
            <w:gridSpan w:val="2"/>
            <w:tcBorders>
              <w:top w:val="nil"/>
              <w:left w:val="nil"/>
              <w:bottom w:val="single" w:sz="4" w:space="0" w:color="auto"/>
              <w:right w:val="single" w:sz="4" w:space="0" w:color="auto"/>
            </w:tcBorders>
            <w:shd w:val="clear" w:color="auto" w:fill="auto"/>
            <w:noWrap/>
            <w:vAlign w:val="center"/>
          </w:tcPr>
          <w:p w:rsidR="008B1FBF" w:rsidRPr="00243D90" w:rsidRDefault="008B1FBF" w:rsidP="00683035">
            <w:pPr>
              <w:widowControl/>
              <w:spacing w:line="360" w:lineRule="exact"/>
              <w:jc w:val="right"/>
              <w:rPr>
                <w:rFonts w:ascii="宋体" w:hAnsi="宋体" w:cs="宋体"/>
                <w:color w:val="000000"/>
                <w:kern w:val="0"/>
                <w:sz w:val="18"/>
                <w:szCs w:val="18"/>
              </w:rPr>
            </w:pPr>
          </w:p>
        </w:tc>
        <w:tc>
          <w:tcPr>
            <w:tcW w:w="3528" w:type="dxa"/>
            <w:gridSpan w:val="6"/>
            <w:tcBorders>
              <w:top w:val="single" w:sz="4" w:space="0" w:color="000000"/>
              <w:left w:val="single" w:sz="4" w:space="0" w:color="000000"/>
              <w:bottom w:val="single" w:sz="4" w:space="0" w:color="auto"/>
              <w:right w:val="single" w:sz="4" w:space="0" w:color="000000"/>
            </w:tcBorders>
            <w:shd w:val="clear" w:color="auto" w:fill="auto"/>
            <w:noWrap/>
            <w:vAlign w:val="center"/>
          </w:tcPr>
          <w:p w:rsidR="008B1FBF" w:rsidRPr="00243D90" w:rsidRDefault="008B1FBF" w:rsidP="00683035">
            <w:pPr>
              <w:spacing w:line="360" w:lineRule="exact"/>
              <w:rPr>
                <w:rFonts w:ascii="宋体" w:hAnsi="宋体" w:cs="宋体"/>
                <w:color w:val="000000"/>
                <w:sz w:val="18"/>
                <w:szCs w:val="18"/>
              </w:rPr>
            </w:pPr>
            <w:r w:rsidRPr="00243D90">
              <w:rPr>
                <w:rFonts w:hint="eastAsia"/>
                <w:color w:val="000000"/>
                <w:sz w:val="18"/>
                <w:szCs w:val="18"/>
              </w:rPr>
              <w:t xml:space="preserve">    </w:t>
            </w:r>
            <w:r w:rsidRPr="00243D90">
              <w:rPr>
                <w:rFonts w:hint="eastAsia"/>
                <w:color w:val="000000"/>
                <w:sz w:val="18"/>
                <w:szCs w:val="18"/>
              </w:rPr>
              <w:t>机关事业单位职业年金缴费支出</w:t>
            </w:r>
          </w:p>
        </w:tc>
        <w:tc>
          <w:tcPr>
            <w:tcW w:w="1729" w:type="dxa"/>
            <w:gridSpan w:val="2"/>
            <w:tcBorders>
              <w:top w:val="single" w:sz="4" w:space="0" w:color="000000"/>
              <w:left w:val="nil"/>
              <w:bottom w:val="single" w:sz="4" w:space="0" w:color="auto"/>
              <w:right w:val="single" w:sz="4" w:space="0" w:color="000000"/>
            </w:tcBorders>
            <w:shd w:val="clear" w:color="auto" w:fill="auto"/>
            <w:noWrap/>
            <w:vAlign w:val="center"/>
          </w:tcPr>
          <w:p w:rsidR="008B1FBF" w:rsidRPr="00243D90" w:rsidRDefault="008B1FBF" w:rsidP="00683035">
            <w:pPr>
              <w:widowControl/>
              <w:spacing w:line="360" w:lineRule="exact"/>
              <w:jc w:val="right"/>
              <w:rPr>
                <w:rFonts w:ascii="宋体" w:hAnsi="宋体" w:cs="宋体"/>
                <w:color w:val="000000"/>
                <w:kern w:val="0"/>
                <w:sz w:val="18"/>
                <w:szCs w:val="18"/>
              </w:rPr>
            </w:pPr>
            <w:r w:rsidRPr="00243D90">
              <w:rPr>
                <w:rFonts w:ascii="宋体" w:hAnsi="宋体" w:cs="宋体" w:hint="eastAsia"/>
                <w:color w:val="000000"/>
                <w:kern w:val="0"/>
                <w:sz w:val="18"/>
                <w:szCs w:val="18"/>
              </w:rPr>
              <w:t xml:space="preserve">96.00　</w:t>
            </w:r>
          </w:p>
        </w:tc>
      </w:tr>
      <w:tr w:rsidR="008B1FBF" w:rsidRPr="00243D90">
        <w:trPr>
          <w:gridBefore w:val="2"/>
          <w:wBefore w:w="601" w:type="dxa"/>
          <w:trHeight w:val="315"/>
        </w:trPr>
        <w:tc>
          <w:tcPr>
            <w:tcW w:w="2830" w:type="dxa"/>
            <w:gridSpan w:val="3"/>
            <w:tcBorders>
              <w:top w:val="nil"/>
              <w:left w:val="single" w:sz="4" w:space="0" w:color="auto"/>
              <w:bottom w:val="single" w:sz="4" w:space="0" w:color="auto"/>
              <w:right w:val="single" w:sz="4" w:space="0" w:color="auto"/>
            </w:tcBorders>
            <w:shd w:val="clear" w:color="auto" w:fill="auto"/>
            <w:vAlign w:val="center"/>
          </w:tcPr>
          <w:p w:rsidR="008B1FBF" w:rsidRPr="00243D90" w:rsidRDefault="008B1FBF" w:rsidP="00683035">
            <w:pPr>
              <w:spacing w:line="360" w:lineRule="exact"/>
              <w:rPr>
                <w:rFonts w:ascii="方正书宋_GBK" w:eastAsia="方正书宋_GBK" w:hAnsi="宋体" w:cs="宋体"/>
                <w:color w:val="000000"/>
                <w:sz w:val="20"/>
              </w:rPr>
            </w:pPr>
            <w:r w:rsidRPr="00243D90">
              <w:rPr>
                <w:rFonts w:ascii="方正书宋_GBK" w:eastAsia="方正书宋_GBK" w:hint="eastAsia"/>
                <w:color w:val="000000"/>
                <w:sz w:val="20"/>
              </w:rPr>
              <w:t xml:space="preserve">　</w:t>
            </w:r>
          </w:p>
        </w:tc>
        <w:tc>
          <w:tcPr>
            <w:tcW w:w="2034" w:type="dxa"/>
            <w:gridSpan w:val="2"/>
            <w:tcBorders>
              <w:top w:val="nil"/>
              <w:left w:val="nil"/>
              <w:bottom w:val="single" w:sz="4" w:space="0" w:color="auto"/>
              <w:right w:val="single" w:sz="4" w:space="0" w:color="auto"/>
            </w:tcBorders>
            <w:shd w:val="clear" w:color="auto" w:fill="auto"/>
            <w:noWrap/>
            <w:vAlign w:val="center"/>
          </w:tcPr>
          <w:p w:rsidR="008B1FBF" w:rsidRPr="00243D90" w:rsidRDefault="008B1FBF" w:rsidP="00683035">
            <w:pPr>
              <w:widowControl/>
              <w:spacing w:line="360" w:lineRule="exact"/>
              <w:jc w:val="right"/>
              <w:rPr>
                <w:rFonts w:ascii="宋体" w:hAnsi="宋体" w:cs="宋体"/>
                <w:color w:val="000000"/>
                <w:kern w:val="0"/>
                <w:sz w:val="18"/>
                <w:szCs w:val="18"/>
              </w:rPr>
            </w:pPr>
          </w:p>
        </w:tc>
        <w:tc>
          <w:tcPr>
            <w:tcW w:w="3528" w:type="dxa"/>
            <w:gridSpan w:val="6"/>
            <w:tcBorders>
              <w:top w:val="single" w:sz="4" w:space="0" w:color="000000"/>
              <w:left w:val="single" w:sz="4" w:space="0" w:color="000000"/>
              <w:bottom w:val="single" w:sz="4" w:space="0" w:color="auto"/>
              <w:right w:val="single" w:sz="4" w:space="0" w:color="000000"/>
            </w:tcBorders>
            <w:shd w:val="clear" w:color="auto" w:fill="auto"/>
            <w:noWrap/>
            <w:vAlign w:val="center"/>
          </w:tcPr>
          <w:p w:rsidR="008B1FBF" w:rsidRPr="00243D90" w:rsidRDefault="008B1FBF" w:rsidP="00683035">
            <w:pPr>
              <w:spacing w:line="360" w:lineRule="exact"/>
              <w:rPr>
                <w:rFonts w:ascii="宋体" w:hAnsi="宋体" w:cs="宋体"/>
                <w:color w:val="000000"/>
                <w:sz w:val="18"/>
                <w:szCs w:val="18"/>
              </w:rPr>
            </w:pPr>
            <w:r w:rsidRPr="00243D90">
              <w:rPr>
                <w:rFonts w:hint="eastAsia"/>
                <w:color w:val="000000"/>
                <w:sz w:val="18"/>
                <w:szCs w:val="18"/>
              </w:rPr>
              <w:t>医疗卫生与计划生育支出</w:t>
            </w:r>
          </w:p>
        </w:tc>
        <w:tc>
          <w:tcPr>
            <w:tcW w:w="1729" w:type="dxa"/>
            <w:gridSpan w:val="2"/>
            <w:tcBorders>
              <w:top w:val="single" w:sz="4" w:space="0" w:color="000000"/>
              <w:left w:val="nil"/>
              <w:bottom w:val="single" w:sz="4" w:space="0" w:color="auto"/>
              <w:right w:val="single" w:sz="4" w:space="0" w:color="000000"/>
            </w:tcBorders>
            <w:shd w:val="clear" w:color="auto" w:fill="auto"/>
            <w:noWrap/>
            <w:vAlign w:val="center"/>
          </w:tcPr>
          <w:p w:rsidR="008B1FBF" w:rsidRPr="00243D90" w:rsidRDefault="008B1FBF" w:rsidP="00683035">
            <w:pPr>
              <w:widowControl/>
              <w:spacing w:line="360" w:lineRule="exact"/>
              <w:jc w:val="right"/>
              <w:rPr>
                <w:rFonts w:ascii="宋体" w:hAnsi="宋体" w:cs="宋体"/>
                <w:color w:val="000000"/>
                <w:kern w:val="0"/>
                <w:sz w:val="18"/>
                <w:szCs w:val="18"/>
              </w:rPr>
            </w:pPr>
            <w:r w:rsidRPr="00243D90">
              <w:rPr>
                <w:rFonts w:ascii="宋体" w:hAnsi="宋体" w:cs="宋体" w:hint="eastAsia"/>
                <w:color w:val="000000"/>
                <w:kern w:val="0"/>
                <w:sz w:val="18"/>
                <w:szCs w:val="18"/>
              </w:rPr>
              <w:t xml:space="preserve">145.00　</w:t>
            </w:r>
          </w:p>
        </w:tc>
      </w:tr>
      <w:tr w:rsidR="008B1FBF" w:rsidRPr="00243D90">
        <w:trPr>
          <w:gridBefore w:val="2"/>
          <w:wBefore w:w="601" w:type="dxa"/>
          <w:trHeight w:val="315"/>
        </w:trPr>
        <w:tc>
          <w:tcPr>
            <w:tcW w:w="2830" w:type="dxa"/>
            <w:gridSpan w:val="3"/>
            <w:tcBorders>
              <w:top w:val="nil"/>
              <w:left w:val="single" w:sz="4" w:space="0" w:color="auto"/>
              <w:bottom w:val="single" w:sz="4" w:space="0" w:color="auto"/>
              <w:right w:val="single" w:sz="4" w:space="0" w:color="auto"/>
            </w:tcBorders>
            <w:shd w:val="clear" w:color="auto" w:fill="auto"/>
            <w:vAlign w:val="center"/>
          </w:tcPr>
          <w:p w:rsidR="008B1FBF" w:rsidRPr="00243D90" w:rsidRDefault="008B1FBF" w:rsidP="00683035">
            <w:pPr>
              <w:spacing w:line="360" w:lineRule="exact"/>
              <w:rPr>
                <w:rFonts w:ascii="方正书宋_GBK" w:eastAsia="方正书宋_GBK" w:hAnsi="宋体" w:cs="宋体"/>
                <w:color w:val="000000"/>
                <w:sz w:val="20"/>
              </w:rPr>
            </w:pPr>
            <w:r w:rsidRPr="00243D90">
              <w:rPr>
                <w:rFonts w:ascii="方正书宋_GBK" w:eastAsia="方正书宋_GBK" w:hint="eastAsia"/>
                <w:color w:val="000000"/>
                <w:sz w:val="20"/>
              </w:rPr>
              <w:t xml:space="preserve">　</w:t>
            </w:r>
          </w:p>
        </w:tc>
        <w:tc>
          <w:tcPr>
            <w:tcW w:w="2034" w:type="dxa"/>
            <w:gridSpan w:val="2"/>
            <w:tcBorders>
              <w:top w:val="nil"/>
              <w:left w:val="nil"/>
              <w:bottom w:val="single" w:sz="4" w:space="0" w:color="auto"/>
              <w:right w:val="single" w:sz="4" w:space="0" w:color="auto"/>
            </w:tcBorders>
            <w:shd w:val="clear" w:color="auto" w:fill="auto"/>
            <w:noWrap/>
            <w:vAlign w:val="center"/>
          </w:tcPr>
          <w:p w:rsidR="008B1FBF" w:rsidRPr="00243D90" w:rsidRDefault="008B1FBF" w:rsidP="00683035">
            <w:pPr>
              <w:widowControl/>
              <w:spacing w:line="360" w:lineRule="exact"/>
              <w:jc w:val="right"/>
              <w:rPr>
                <w:rFonts w:ascii="宋体" w:hAnsi="宋体" w:cs="宋体"/>
                <w:color w:val="000000"/>
                <w:kern w:val="0"/>
                <w:sz w:val="18"/>
                <w:szCs w:val="18"/>
              </w:rPr>
            </w:pPr>
          </w:p>
        </w:tc>
        <w:tc>
          <w:tcPr>
            <w:tcW w:w="3528" w:type="dxa"/>
            <w:gridSpan w:val="6"/>
            <w:tcBorders>
              <w:top w:val="single" w:sz="4" w:space="0" w:color="000000"/>
              <w:left w:val="single" w:sz="4" w:space="0" w:color="000000"/>
              <w:bottom w:val="single" w:sz="4" w:space="0" w:color="auto"/>
              <w:right w:val="single" w:sz="4" w:space="0" w:color="000000"/>
            </w:tcBorders>
            <w:shd w:val="clear" w:color="auto" w:fill="auto"/>
            <w:noWrap/>
            <w:vAlign w:val="center"/>
          </w:tcPr>
          <w:p w:rsidR="008B1FBF" w:rsidRPr="00243D90" w:rsidRDefault="008B1FBF" w:rsidP="00683035">
            <w:pPr>
              <w:spacing w:line="360" w:lineRule="exact"/>
              <w:rPr>
                <w:rFonts w:ascii="宋体" w:hAnsi="宋体" w:cs="宋体"/>
                <w:color w:val="000000"/>
                <w:sz w:val="18"/>
                <w:szCs w:val="18"/>
              </w:rPr>
            </w:pPr>
            <w:r w:rsidRPr="00243D90">
              <w:rPr>
                <w:rFonts w:hint="eastAsia"/>
                <w:color w:val="000000"/>
                <w:sz w:val="18"/>
                <w:szCs w:val="18"/>
              </w:rPr>
              <w:t xml:space="preserve">  </w:t>
            </w:r>
            <w:r w:rsidRPr="00243D90">
              <w:rPr>
                <w:rFonts w:hint="eastAsia"/>
                <w:color w:val="000000"/>
                <w:sz w:val="18"/>
                <w:szCs w:val="18"/>
              </w:rPr>
              <w:t>行政事业单位医疗</w:t>
            </w:r>
          </w:p>
        </w:tc>
        <w:tc>
          <w:tcPr>
            <w:tcW w:w="1729" w:type="dxa"/>
            <w:gridSpan w:val="2"/>
            <w:tcBorders>
              <w:top w:val="single" w:sz="4" w:space="0" w:color="000000"/>
              <w:left w:val="nil"/>
              <w:bottom w:val="single" w:sz="4" w:space="0" w:color="auto"/>
              <w:right w:val="single" w:sz="4" w:space="0" w:color="000000"/>
            </w:tcBorders>
            <w:shd w:val="clear" w:color="auto" w:fill="auto"/>
            <w:noWrap/>
            <w:vAlign w:val="center"/>
          </w:tcPr>
          <w:p w:rsidR="008B1FBF" w:rsidRPr="00243D90" w:rsidRDefault="008B1FBF" w:rsidP="00683035">
            <w:pPr>
              <w:widowControl/>
              <w:spacing w:line="360" w:lineRule="exact"/>
              <w:jc w:val="right"/>
              <w:rPr>
                <w:rFonts w:ascii="宋体" w:hAnsi="宋体" w:cs="宋体"/>
                <w:color w:val="000000"/>
                <w:kern w:val="0"/>
                <w:sz w:val="18"/>
                <w:szCs w:val="18"/>
              </w:rPr>
            </w:pPr>
            <w:r w:rsidRPr="00243D90">
              <w:rPr>
                <w:rFonts w:ascii="宋体" w:hAnsi="宋体" w:cs="宋体" w:hint="eastAsia"/>
                <w:color w:val="000000"/>
                <w:kern w:val="0"/>
                <w:sz w:val="18"/>
                <w:szCs w:val="18"/>
              </w:rPr>
              <w:t xml:space="preserve">145.00　</w:t>
            </w:r>
          </w:p>
        </w:tc>
      </w:tr>
      <w:tr w:rsidR="008B1FBF" w:rsidRPr="00243D90">
        <w:trPr>
          <w:gridBefore w:val="2"/>
          <w:wBefore w:w="601" w:type="dxa"/>
          <w:trHeight w:val="315"/>
        </w:trPr>
        <w:tc>
          <w:tcPr>
            <w:tcW w:w="2830" w:type="dxa"/>
            <w:gridSpan w:val="3"/>
            <w:tcBorders>
              <w:top w:val="nil"/>
              <w:left w:val="single" w:sz="4" w:space="0" w:color="auto"/>
              <w:bottom w:val="single" w:sz="4" w:space="0" w:color="auto"/>
              <w:right w:val="single" w:sz="4" w:space="0" w:color="auto"/>
            </w:tcBorders>
            <w:shd w:val="clear" w:color="auto" w:fill="auto"/>
            <w:vAlign w:val="center"/>
          </w:tcPr>
          <w:p w:rsidR="008B1FBF" w:rsidRPr="00243D90" w:rsidRDefault="008B1FBF" w:rsidP="00683035">
            <w:pPr>
              <w:spacing w:line="360" w:lineRule="exact"/>
              <w:rPr>
                <w:rFonts w:ascii="方正书宋_GBK" w:eastAsia="方正书宋_GBK" w:hAnsi="宋体" w:cs="宋体"/>
                <w:color w:val="000000"/>
                <w:sz w:val="20"/>
              </w:rPr>
            </w:pPr>
            <w:r w:rsidRPr="00243D90">
              <w:rPr>
                <w:rFonts w:ascii="方正书宋_GBK" w:eastAsia="方正书宋_GBK" w:hint="eastAsia"/>
                <w:color w:val="000000"/>
                <w:sz w:val="20"/>
              </w:rPr>
              <w:t xml:space="preserve">　</w:t>
            </w:r>
          </w:p>
        </w:tc>
        <w:tc>
          <w:tcPr>
            <w:tcW w:w="2034" w:type="dxa"/>
            <w:gridSpan w:val="2"/>
            <w:tcBorders>
              <w:top w:val="nil"/>
              <w:left w:val="nil"/>
              <w:bottom w:val="single" w:sz="4" w:space="0" w:color="auto"/>
              <w:right w:val="single" w:sz="4" w:space="0" w:color="auto"/>
            </w:tcBorders>
            <w:shd w:val="clear" w:color="auto" w:fill="auto"/>
            <w:noWrap/>
            <w:vAlign w:val="center"/>
          </w:tcPr>
          <w:p w:rsidR="008B1FBF" w:rsidRPr="00243D90" w:rsidRDefault="008B1FBF" w:rsidP="00683035">
            <w:pPr>
              <w:widowControl/>
              <w:spacing w:line="360" w:lineRule="exact"/>
              <w:jc w:val="right"/>
              <w:rPr>
                <w:rFonts w:ascii="宋体" w:hAnsi="宋体" w:cs="宋体"/>
                <w:color w:val="000000"/>
                <w:kern w:val="0"/>
                <w:sz w:val="18"/>
                <w:szCs w:val="18"/>
              </w:rPr>
            </w:pPr>
          </w:p>
        </w:tc>
        <w:tc>
          <w:tcPr>
            <w:tcW w:w="3528" w:type="dxa"/>
            <w:gridSpan w:val="6"/>
            <w:tcBorders>
              <w:top w:val="single" w:sz="4" w:space="0" w:color="000000"/>
              <w:left w:val="single" w:sz="4" w:space="0" w:color="000000"/>
              <w:bottom w:val="single" w:sz="4" w:space="0" w:color="auto"/>
              <w:right w:val="single" w:sz="4" w:space="0" w:color="000000"/>
            </w:tcBorders>
            <w:shd w:val="clear" w:color="auto" w:fill="auto"/>
            <w:noWrap/>
            <w:vAlign w:val="center"/>
          </w:tcPr>
          <w:p w:rsidR="008B1FBF" w:rsidRPr="00243D90" w:rsidRDefault="008B1FBF" w:rsidP="00683035">
            <w:pPr>
              <w:spacing w:line="360" w:lineRule="exact"/>
              <w:rPr>
                <w:rFonts w:ascii="宋体" w:hAnsi="宋体" w:cs="宋体"/>
                <w:color w:val="000000"/>
                <w:sz w:val="18"/>
                <w:szCs w:val="18"/>
              </w:rPr>
            </w:pPr>
            <w:r w:rsidRPr="00243D90">
              <w:rPr>
                <w:rFonts w:hint="eastAsia"/>
                <w:color w:val="000000"/>
                <w:sz w:val="18"/>
                <w:szCs w:val="18"/>
              </w:rPr>
              <w:t xml:space="preserve">    </w:t>
            </w:r>
            <w:r w:rsidRPr="00243D90">
              <w:rPr>
                <w:rFonts w:hint="eastAsia"/>
                <w:color w:val="000000"/>
                <w:sz w:val="18"/>
                <w:szCs w:val="18"/>
              </w:rPr>
              <w:t>行政单位医疗</w:t>
            </w:r>
          </w:p>
        </w:tc>
        <w:tc>
          <w:tcPr>
            <w:tcW w:w="1729" w:type="dxa"/>
            <w:gridSpan w:val="2"/>
            <w:tcBorders>
              <w:top w:val="single" w:sz="4" w:space="0" w:color="000000"/>
              <w:left w:val="nil"/>
              <w:bottom w:val="single" w:sz="4" w:space="0" w:color="auto"/>
              <w:right w:val="single" w:sz="4" w:space="0" w:color="000000"/>
            </w:tcBorders>
            <w:shd w:val="clear" w:color="auto" w:fill="auto"/>
            <w:noWrap/>
            <w:vAlign w:val="center"/>
          </w:tcPr>
          <w:p w:rsidR="008B1FBF" w:rsidRPr="00243D90" w:rsidRDefault="008B1FBF" w:rsidP="00683035">
            <w:pPr>
              <w:widowControl/>
              <w:spacing w:line="360" w:lineRule="exact"/>
              <w:jc w:val="right"/>
              <w:rPr>
                <w:rFonts w:ascii="宋体" w:hAnsi="宋体" w:cs="宋体"/>
                <w:color w:val="000000"/>
                <w:kern w:val="0"/>
                <w:sz w:val="18"/>
                <w:szCs w:val="18"/>
              </w:rPr>
            </w:pPr>
            <w:r w:rsidRPr="00243D90">
              <w:rPr>
                <w:rFonts w:ascii="宋体" w:hAnsi="宋体" w:cs="宋体" w:hint="eastAsia"/>
                <w:color w:val="000000"/>
                <w:kern w:val="0"/>
                <w:sz w:val="18"/>
                <w:szCs w:val="18"/>
              </w:rPr>
              <w:t xml:space="preserve">145.00　</w:t>
            </w:r>
          </w:p>
        </w:tc>
      </w:tr>
      <w:tr w:rsidR="008B1FBF" w:rsidRPr="00243D90">
        <w:trPr>
          <w:gridBefore w:val="2"/>
          <w:wBefore w:w="601" w:type="dxa"/>
          <w:trHeight w:val="480"/>
        </w:trPr>
        <w:tc>
          <w:tcPr>
            <w:tcW w:w="2830" w:type="dxa"/>
            <w:gridSpan w:val="3"/>
            <w:tcBorders>
              <w:top w:val="nil"/>
              <w:left w:val="single" w:sz="4" w:space="0" w:color="auto"/>
              <w:bottom w:val="single" w:sz="4" w:space="0" w:color="auto"/>
              <w:right w:val="single" w:sz="4" w:space="0" w:color="auto"/>
            </w:tcBorders>
            <w:shd w:val="clear" w:color="auto" w:fill="auto"/>
            <w:vAlign w:val="center"/>
          </w:tcPr>
          <w:p w:rsidR="008B1FBF" w:rsidRPr="00243D90" w:rsidRDefault="008B1FBF" w:rsidP="00683035">
            <w:pPr>
              <w:spacing w:line="360" w:lineRule="exact"/>
              <w:rPr>
                <w:rFonts w:ascii="方正书宋_GBK" w:eastAsia="方正书宋_GBK" w:hAnsi="宋体" w:cs="宋体"/>
                <w:color w:val="000000"/>
                <w:sz w:val="20"/>
              </w:rPr>
            </w:pPr>
            <w:r w:rsidRPr="00243D90">
              <w:rPr>
                <w:rFonts w:ascii="方正书宋_GBK" w:eastAsia="方正书宋_GBK" w:hint="eastAsia"/>
                <w:color w:val="000000"/>
                <w:sz w:val="20"/>
              </w:rPr>
              <w:t xml:space="preserve">　</w:t>
            </w:r>
          </w:p>
        </w:tc>
        <w:tc>
          <w:tcPr>
            <w:tcW w:w="2034" w:type="dxa"/>
            <w:gridSpan w:val="2"/>
            <w:tcBorders>
              <w:top w:val="nil"/>
              <w:left w:val="nil"/>
              <w:bottom w:val="single" w:sz="4" w:space="0" w:color="auto"/>
              <w:right w:val="single" w:sz="4" w:space="0" w:color="auto"/>
            </w:tcBorders>
            <w:shd w:val="clear" w:color="auto" w:fill="auto"/>
            <w:noWrap/>
            <w:vAlign w:val="center"/>
          </w:tcPr>
          <w:p w:rsidR="008B1FBF" w:rsidRPr="00243D90" w:rsidRDefault="008B1FBF" w:rsidP="00683035">
            <w:pPr>
              <w:widowControl/>
              <w:spacing w:line="360" w:lineRule="exact"/>
              <w:jc w:val="right"/>
              <w:rPr>
                <w:rFonts w:ascii="宋体" w:hAnsi="宋体" w:cs="宋体"/>
                <w:color w:val="000000"/>
                <w:kern w:val="0"/>
                <w:sz w:val="18"/>
                <w:szCs w:val="18"/>
              </w:rPr>
            </w:pPr>
          </w:p>
        </w:tc>
        <w:tc>
          <w:tcPr>
            <w:tcW w:w="3528" w:type="dxa"/>
            <w:gridSpan w:val="6"/>
            <w:tcBorders>
              <w:top w:val="single" w:sz="4" w:space="0" w:color="000000"/>
              <w:left w:val="single" w:sz="4" w:space="0" w:color="000000"/>
              <w:bottom w:val="single" w:sz="4" w:space="0" w:color="auto"/>
              <w:right w:val="single" w:sz="4" w:space="0" w:color="000000"/>
            </w:tcBorders>
            <w:shd w:val="clear" w:color="auto" w:fill="auto"/>
            <w:vAlign w:val="center"/>
          </w:tcPr>
          <w:p w:rsidR="008B1FBF" w:rsidRPr="00243D90" w:rsidRDefault="008B1FBF" w:rsidP="00683035">
            <w:pPr>
              <w:spacing w:line="360" w:lineRule="exact"/>
              <w:rPr>
                <w:rFonts w:ascii="宋体" w:hAnsi="宋体" w:cs="宋体"/>
                <w:color w:val="000000"/>
                <w:sz w:val="18"/>
                <w:szCs w:val="18"/>
              </w:rPr>
            </w:pPr>
            <w:r w:rsidRPr="00243D90">
              <w:rPr>
                <w:rFonts w:hint="eastAsia"/>
                <w:color w:val="000000"/>
                <w:sz w:val="18"/>
                <w:szCs w:val="18"/>
              </w:rPr>
              <w:t>住房保障支出</w:t>
            </w:r>
          </w:p>
        </w:tc>
        <w:tc>
          <w:tcPr>
            <w:tcW w:w="1729" w:type="dxa"/>
            <w:gridSpan w:val="2"/>
            <w:tcBorders>
              <w:top w:val="single" w:sz="4" w:space="0" w:color="000000"/>
              <w:left w:val="nil"/>
              <w:bottom w:val="single" w:sz="4" w:space="0" w:color="auto"/>
              <w:right w:val="single" w:sz="4" w:space="0" w:color="000000"/>
            </w:tcBorders>
            <w:shd w:val="clear" w:color="auto" w:fill="auto"/>
            <w:noWrap/>
            <w:vAlign w:val="center"/>
          </w:tcPr>
          <w:p w:rsidR="008B1FBF" w:rsidRPr="00243D90" w:rsidRDefault="008B1FBF" w:rsidP="00683035">
            <w:pPr>
              <w:widowControl/>
              <w:spacing w:line="360" w:lineRule="exact"/>
              <w:jc w:val="right"/>
              <w:rPr>
                <w:rFonts w:ascii="宋体" w:hAnsi="宋体" w:cs="宋体"/>
                <w:color w:val="000000"/>
                <w:kern w:val="0"/>
                <w:sz w:val="18"/>
                <w:szCs w:val="18"/>
              </w:rPr>
            </w:pPr>
            <w:r w:rsidRPr="00243D90">
              <w:rPr>
                <w:rFonts w:ascii="宋体" w:hAnsi="宋体" w:cs="宋体" w:hint="eastAsia"/>
                <w:color w:val="000000"/>
                <w:kern w:val="0"/>
                <w:sz w:val="18"/>
                <w:szCs w:val="18"/>
              </w:rPr>
              <w:t xml:space="preserve">196.00　</w:t>
            </w:r>
          </w:p>
        </w:tc>
      </w:tr>
      <w:tr w:rsidR="008B1FBF" w:rsidRPr="00243D90">
        <w:trPr>
          <w:gridBefore w:val="2"/>
          <w:wBefore w:w="601" w:type="dxa"/>
          <w:trHeight w:val="450"/>
        </w:trPr>
        <w:tc>
          <w:tcPr>
            <w:tcW w:w="2830" w:type="dxa"/>
            <w:gridSpan w:val="3"/>
            <w:tcBorders>
              <w:top w:val="nil"/>
              <w:left w:val="single" w:sz="4" w:space="0" w:color="auto"/>
              <w:bottom w:val="single" w:sz="4" w:space="0" w:color="auto"/>
              <w:right w:val="single" w:sz="4" w:space="0" w:color="auto"/>
            </w:tcBorders>
            <w:shd w:val="clear" w:color="auto" w:fill="auto"/>
            <w:vAlign w:val="center"/>
          </w:tcPr>
          <w:p w:rsidR="008B1FBF" w:rsidRPr="00243D90" w:rsidRDefault="008B1FBF" w:rsidP="00683035">
            <w:pPr>
              <w:spacing w:line="360" w:lineRule="exact"/>
              <w:rPr>
                <w:rFonts w:ascii="方正书宋_GBK" w:eastAsia="方正书宋_GBK" w:hAnsi="宋体" w:cs="宋体"/>
                <w:color w:val="000000"/>
                <w:sz w:val="20"/>
              </w:rPr>
            </w:pPr>
            <w:r w:rsidRPr="00243D90">
              <w:rPr>
                <w:rFonts w:ascii="方正书宋_GBK" w:eastAsia="方正书宋_GBK" w:hint="eastAsia"/>
                <w:color w:val="000000"/>
                <w:sz w:val="20"/>
              </w:rPr>
              <w:t xml:space="preserve">　</w:t>
            </w:r>
          </w:p>
        </w:tc>
        <w:tc>
          <w:tcPr>
            <w:tcW w:w="2034" w:type="dxa"/>
            <w:gridSpan w:val="2"/>
            <w:tcBorders>
              <w:top w:val="nil"/>
              <w:left w:val="nil"/>
              <w:bottom w:val="single" w:sz="4" w:space="0" w:color="auto"/>
              <w:right w:val="single" w:sz="4" w:space="0" w:color="auto"/>
            </w:tcBorders>
            <w:shd w:val="clear" w:color="auto" w:fill="auto"/>
            <w:noWrap/>
            <w:vAlign w:val="center"/>
          </w:tcPr>
          <w:p w:rsidR="008B1FBF" w:rsidRPr="00243D90" w:rsidRDefault="008B1FBF" w:rsidP="00683035">
            <w:pPr>
              <w:widowControl/>
              <w:spacing w:line="360" w:lineRule="exact"/>
              <w:jc w:val="right"/>
              <w:rPr>
                <w:rFonts w:ascii="宋体" w:hAnsi="宋体" w:cs="宋体"/>
                <w:color w:val="000000"/>
                <w:kern w:val="0"/>
                <w:sz w:val="18"/>
                <w:szCs w:val="18"/>
              </w:rPr>
            </w:pPr>
          </w:p>
        </w:tc>
        <w:tc>
          <w:tcPr>
            <w:tcW w:w="3528" w:type="dxa"/>
            <w:gridSpan w:val="6"/>
            <w:tcBorders>
              <w:top w:val="single" w:sz="4" w:space="0" w:color="000000"/>
              <w:left w:val="single" w:sz="4" w:space="0" w:color="000000"/>
              <w:bottom w:val="single" w:sz="4" w:space="0" w:color="auto"/>
              <w:right w:val="single" w:sz="4" w:space="0" w:color="000000"/>
            </w:tcBorders>
            <w:shd w:val="clear" w:color="auto" w:fill="auto"/>
            <w:vAlign w:val="center"/>
          </w:tcPr>
          <w:p w:rsidR="008B1FBF" w:rsidRPr="00243D90" w:rsidRDefault="008B1FBF" w:rsidP="00683035">
            <w:pPr>
              <w:spacing w:line="360" w:lineRule="exact"/>
              <w:rPr>
                <w:rFonts w:ascii="宋体" w:hAnsi="宋体" w:cs="宋体"/>
                <w:color w:val="000000"/>
                <w:sz w:val="18"/>
                <w:szCs w:val="18"/>
              </w:rPr>
            </w:pPr>
            <w:r w:rsidRPr="00243D90">
              <w:rPr>
                <w:rFonts w:hint="eastAsia"/>
                <w:color w:val="000000"/>
                <w:sz w:val="18"/>
                <w:szCs w:val="18"/>
              </w:rPr>
              <w:t xml:space="preserve">  </w:t>
            </w:r>
            <w:r w:rsidRPr="00243D90">
              <w:rPr>
                <w:rFonts w:hint="eastAsia"/>
                <w:color w:val="000000"/>
                <w:sz w:val="18"/>
                <w:szCs w:val="18"/>
              </w:rPr>
              <w:t>住房改革支出</w:t>
            </w:r>
          </w:p>
        </w:tc>
        <w:tc>
          <w:tcPr>
            <w:tcW w:w="1729" w:type="dxa"/>
            <w:gridSpan w:val="2"/>
            <w:tcBorders>
              <w:top w:val="single" w:sz="4" w:space="0" w:color="000000"/>
              <w:left w:val="nil"/>
              <w:bottom w:val="single" w:sz="4" w:space="0" w:color="auto"/>
              <w:right w:val="single" w:sz="4" w:space="0" w:color="000000"/>
            </w:tcBorders>
            <w:shd w:val="clear" w:color="auto" w:fill="auto"/>
            <w:noWrap/>
            <w:vAlign w:val="center"/>
          </w:tcPr>
          <w:p w:rsidR="008B1FBF" w:rsidRPr="00243D90" w:rsidRDefault="008B1FBF" w:rsidP="00683035">
            <w:pPr>
              <w:widowControl/>
              <w:spacing w:line="360" w:lineRule="exact"/>
              <w:jc w:val="right"/>
              <w:rPr>
                <w:rFonts w:ascii="宋体" w:hAnsi="宋体" w:cs="宋体"/>
                <w:color w:val="000000"/>
                <w:kern w:val="0"/>
                <w:sz w:val="18"/>
                <w:szCs w:val="18"/>
              </w:rPr>
            </w:pPr>
            <w:r w:rsidRPr="00243D90">
              <w:rPr>
                <w:rFonts w:ascii="宋体" w:hAnsi="宋体" w:cs="宋体" w:hint="eastAsia"/>
                <w:color w:val="000000"/>
                <w:kern w:val="0"/>
                <w:sz w:val="18"/>
                <w:szCs w:val="18"/>
              </w:rPr>
              <w:t xml:space="preserve">196.00　</w:t>
            </w:r>
          </w:p>
        </w:tc>
      </w:tr>
      <w:tr w:rsidR="008B1FBF" w:rsidRPr="00243D90">
        <w:trPr>
          <w:gridBefore w:val="2"/>
          <w:wBefore w:w="601" w:type="dxa"/>
          <w:trHeight w:val="315"/>
        </w:trPr>
        <w:tc>
          <w:tcPr>
            <w:tcW w:w="2830" w:type="dxa"/>
            <w:gridSpan w:val="3"/>
            <w:tcBorders>
              <w:top w:val="nil"/>
              <w:left w:val="single" w:sz="4" w:space="0" w:color="auto"/>
              <w:bottom w:val="single" w:sz="4" w:space="0" w:color="auto"/>
              <w:right w:val="single" w:sz="4" w:space="0" w:color="auto"/>
            </w:tcBorders>
            <w:shd w:val="clear" w:color="auto" w:fill="auto"/>
            <w:vAlign w:val="center"/>
          </w:tcPr>
          <w:p w:rsidR="008B1FBF" w:rsidRPr="00243D90" w:rsidRDefault="008B1FBF" w:rsidP="00683035">
            <w:pPr>
              <w:spacing w:line="360" w:lineRule="exact"/>
              <w:rPr>
                <w:rFonts w:ascii="方正书宋_GBK" w:eastAsia="方正书宋_GBK" w:hAnsi="宋体" w:cs="宋体"/>
                <w:color w:val="000000"/>
                <w:sz w:val="20"/>
              </w:rPr>
            </w:pPr>
            <w:r w:rsidRPr="00243D90">
              <w:rPr>
                <w:rFonts w:ascii="方正书宋_GBK" w:eastAsia="方正书宋_GBK" w:hint="eastAsia"/>
                <w:color w:val="000000"/>
                <w:sz w:val="20"/>
              </w:rPr>
              <w:t xml:space="preserve">　</w:t>
            </w:r>
          </w:p>
        </w:tc>
        <w:tc>
          <w:tcPr>
            <w:tcW w:w="2034" w:type="dxa"/>
            <w:gridSpan w:val="2"/>
            <w:tcBorders>
              <w:top w:val="nil"/>
              <w:left w:val="nil"/>
              <w:bottom w:val="single" w:sz="4" w:space="0" w:color="auto"/>
              <w:right w:val="single" w:sz="4" w:space="0" w:color="auto"/>
            </w:tcBorders>
            <w:shd w:val="clear" w:color="auto" w:fill="auto"/>
            <w:noWrap/>
            <w:vAlign w:val="center"/>
          </w:tcPr>
          <w:p w:rsidR="008B1FBF" w:rsidRPr="00243D90" w:rsidRDefault="008B1FBF" w:rsidP="00683035">
            <w:pPr>
              <w:widowControl/>
              <w:spacing w:line="360" w:lineRule="exact"/>
              <w:jc w:val="right"/>
              <w:rPr>
                <w:rFonts w:ascii="宋体" w:hAnsi="宋体" w:cs="宋体"/>
                <w:color w:val="000000"/>
                <w:kern w:val="0"/>
                <w:sz w:val="18"/>
                <w:szCs w:val="18"/>
              </w:rPr>
            </w:pPr>
          </w:p>
        </w:tc>
        <w:tc>
          <w:tcPr>
            <w:tcW w:w="3528" w:type="dxa"/>
            <w:gridSpan w:val="6"/>
            <w:tcBorders>
              <w:top w:val="single" w:sz="4" w:space="0" w:color="000000"/>
              <w:left w:val="single" w:sz="4" w:space="0" w:color="000000"/>
              <w:bottom w:val="single" w:sz="4" w:space="0" w:color="auto"/>
              <w:right w:val="single" w:sz="4" w:space="0" w:color="000000"/>
            </w:tcBorders>
            <w:shd w:val="clear" w:color="auto" w:fill="auto"/>
            <w:vAlign w:val="center"/>
          </w:tcPr>
          <w:p w:rsidR="008B1FBF" w:rsidRPr="00243D90" w:rsidRDefault="008B1FBF" w:rsidP="00683035">
            <w:pPr>
              <w:spacing w:line="360" w:lineRule="exact"/>
              <w:rPr>
                <w:rFonts w:ascii="宋体" w:hAnsi="宋体" w:cs="宋体"/>
                <w:color w:val="000000"/>
                <w:sz w:val="18"/>
                <w:szCs w:val="18"/>
              </w:rPr>
            </w:pPr>
            <w:r w:rsidRPr="00243D90">
              <w:rPr>
                <w:rFonts w:hint="eastAsia"/>
                <w:color w:val="000000"/>
                <w:sz w:val="18"/>
                <w:szCs w:val="18"/>
              </w:rPr>
              <w:t xml:space="preserve">    </w:t>
            </w:r>
            <w:r w:rsidRPr="00243D90">
              <w:rPr>
                <w:rFonts w:hint="eastAsia"/>
                <w:color w:val="000000"/>
                <w:sz w:val="18"/>
                <w:szCs w:val="18"/>
              </w:rPr>
              <w:t>住房公积金</w:t>
            </w:r>
          </w:p>
        </w:tc>
        <w:tc>
          <w:tcPr>
            <w:tcW w:w="1729" w:type="dxa"/>
            <w:gridSpan w:val="2"/>
            <w:tcBorders>
              <w:top w:val="single" w:sz="4" w:space="0" w:color="000000"/>
              <w:left w:val="nil"/>
              <w:bottom w:val="single" w:sz="4" w:space="0" w:color="auto"/>
              <w:right w:val="single" w:sz="4" w:space="0" w:color="000000"/>
            </w:tcBorders>
            <w:shd w:val="clear" w:color="auto" w:fill="auto"/>
            <w:noWrap/>
            <w:vAlign w:val="center"/>
          </w:tcPr>
          <w:p w:rsidR="008B1FBF" w:rsidRPr="00243D90" w:rsidRDefault="008B1FBF" w:rsidP="00683035">
            <w:pPr>
              <w:widowControl/>
              <w:spacing w:line="360" w:lineRule="exact"/>
              <w:jc w:val="right"/>
              <w:rPr>
                <w:rFonts w:ascii="宋体" w:hAnsi="宋体" w:cs="宋体"/>
                <w:color w:val="000000"/>
                <w:kern w:val="0"/>
                <w:sz w:val="18"/>
                <w:szCs w:val="18"/>
              </w:rPr>
            </w:pPr>
            <w:r w:rsidRPr="00243D90">
              <w:rPr>
                <w:rFonts w:ascii="宋体" w:hAnsi="宋体" w:cs="宋体" w:hint="eastAsia"/>
                <w:color w:val="000000"/>
                <w:kern w:val="0"/>
                <w:sz w:val="18"/>
                <w:szCs w:val="18"/>
              </w:rPr>
              <w:t xml:space="preserve">186.00　</w:t>
            </w:r>
          </w:p>
        </w:tc>
      </w:tr>
      <w:tr w:rsidR="008B1FBF" w:rsidRPr="00243D90">
        <w:trPr>
          <w:gridBefore w:val="2"/>
          <w:wBefore w:w="601" w:type="dxa"/>
          <w:trHeight w:val="315"/>
        </w:trPr>
        <w:tc>
          <w:tcPr>
            <w:tcW w:w="2830" w:type="dxa"/>
            <w:gridSpan w:val="3"/>
            <w:tcBorders>
              <w:top w:val="nil"/>
              <w:left w:val="single" w:sz="4" w:space="0" w:color="auto"/>
              <w:bottom w:val="single" w:sz="4" w:space="0" w:color="auto"/>
              <w:right w:val="single" w:sz="4" w:space="0" w:color="auto"/>
            </w:tcBorders>
            <w:shd w:val="clear" w:color="auto" w:fill="auto"/>
            <w:vAlign w:val="center"/>
          </w:tcPr>
          <w:p w:rsidR="008B1FBF" w:rsidRPr="00243D90" w:rsidRDefault="008B1FBF" w:rsidP="00683035">
            <w:pPr>
              <w:spacing w:line="360" w:lineRule="exact"/>
              <w:rPr>
                <w:rFonts w:ascii="方正书宋_GBK" w:eastAsia="方正书宋_GBK" w:hAnsi="宋体" w:cs="宋体"/>
                <w:color w:val="000000"/>
                <w:sz w:val="20"/>
              </w:rPr>
            </w:pPr>
            <w:r w:rsidRPr="00243D90">
              <w:rPr>
                <w:rFonts w:ascii="方正书宋_GBK" w:eastAsia="方正书宋_GBK" w:hint="eastAsia"/>
                <w:color w:val="000000"/>
                <w:sz w:val="20"/>
              </w:rPr>
              <w:t xml:space="preserve">　</w:t>
            </w:r>
          </w:p>
        </w:tc>
        <w:tc>
          <w:tcPr>
            <w:tcW w:w="2034" w:type="dxa"/>
            <w:gridSpan w:val="2"/>
            <w:tcBorders>
              <w:top w:val="nil"/>
              <w:left w:val="nil"/>
              <w:bottom w:val="single" w:sz="4" w:space="0" w:color="auto"/>
              <w:right w:val="single" w:sz="4" w:space="0" w:color="auto"/>
            </w:tcBorders>
            <w:shd w:val="clear" w:color="auto" w:fill="auto"/>
            <w:noWrap/>
            <w:vAlign w:val="center"/>
          </w:tcPr>
          <w:p w:rsidR="008B1FBF" w:rsidRPr="00243D90" w:rsidRDefault="008B1FBF" w:rsidP="00683035">
            <w:pPr>
              <w:widowControl/>
              <w:spacing w:line="360" w:lineRule="exact"/>
              <w:jc w:val="right"/>
              <w:rPr>
                <w:rFonts w:ascii="宋体" w:hAnsi="宋体" w:cs="宋体"/>
                <w:color w:val="000000"/>
                <w:kern w:val="0"/>
                <w:sz w:val="18"/>
                <w:szCs w:val="18"/>
              </w:rPr>
            </w:pPr>
          </w:p>
        </w:tc>
        <w:tc>
          <w:tcPr>
            <w:tcW w:w="3528" w:type="dxa"/>
            <w:gridSpan w:val="6"/>
            <w:tcBorders>
              <w:top w:val="single" w:sz="4" w:space="0" w:color="000000"/>
              <w:left w:val="single" w:sz="4" w:space="0" w:color="000000"/>
              <w:bottom w:val="single" w:sz="4" w:space="0" w:color="auto"/>
              <w:right w:val="single" w:sz="4" w:space="0" w:color="000000"/>
            </w:tcBorders>
            <w:shd w:val="clear" w:color="auto" w:fill="auto"/>
            <w:vAlign w:val="center"/>
          </w:tcPr>
          <w:p w:rsidR="008B1FBF" w:rsidRPr="00243D90" w:rsidRDefault="008B1FBF" w:rsidP="00683035">
            <w:pPr>
              <w:spacing w:line="360" w:lineRule="exact"/>
              <w:rPr>
                <w:rFonts w:ascii="宋体" w:hAnsi="宋体" w:cs="宋体"/>
                <w:color w:val="000000"/>
                <w:sz w:val="18"/>
                <w:szCs w:val="18"/>
              </w:rPr>
            </w:pPr>
            <w:r w:rsidRPr="00243D90">
              <w:rPr>
                <w:rFonts w:hint="eastAsia"/>
                <w:color w:val="000000"/>
                <w:sz w:val="18"/>
                <w:szCs w:val="18"/>
              </w:rPr>
              <w:t xml:space="preserve">    </w:t>
            </w:r>
            <w:r w:rsidRPr="00243D90">
              <w:rPr>
                <w:rFonts w:hint="eastAsia"/>
                <w:color w:val="000000"/>
                <w:sz w:val="18"/>
                <w:szCs w:val="18"/>
              </w:rPr>
              <w:t>购房补贴</w:t>
            </w:r>
          </w:p>
        </w:tc>
        <w:tc>
          <w:tcPr>
            <w:tcW w:w="1729" w:type="dxa"/>
            <w:gridSpan w:val="2"/>
            <w:tcBorders>
              <w:top w:val="single" w:sz="4" w:space="0" w:color="000000"/>
              <w:left w:val="nil"/>
              <w:bottom w:val="single" w:sz="4" w:space="0" w:color="auto"/>
              <w:right w:val="single" w:sz="4" w:space="0" w:color="000000"/>
            </w:tcBorders>
            <w:shd w:val="clear" w:color="auto" w:fill="auto"/>
            <w:noWrap/>
            <w:vAlign w:val="center"/>
          </w:tcPr>
          <w:p w:rsidR="008B1FBF" w:rsidRPr="00243D90" w:rsidRDefault="008B1FBF" w:rsidP="00683035">
            <w:pPr>
              <w:widowControl/>
              <w:spacing w:line="360" w:lineRule="exact"/>
              <w:jc w:val="right"/>
              <w:rPr>
                <w:rFonts w:ascii="宋体" w:hAnsi="宋体" w:cs="宋体"/>
                <w:color w:val="000000"/>
                <w:kern w:val="0"/>
                <w:sz w:val="18"/>
                <w:szCs w:val="18"/>
              </w:rPr>
            </w:pPr>
            <w:r w:rsidRPr="00243D90">
              <w:rPr>
                <w:rFonts w:ascii="宋体" w:hAnsi="宋体" w:cs="宋体" w:hint="eastAsia"/>
                <w:color w:val="000000"/>
                <w:kern w:val="0"/>
                <w:sz w:val="18"/>
                <w:szCs w:val="18"/>
              </w:rPr>
              <w:t xml:space="preserve">10.00　</w:t>
            </w:r>
          </w:p>
        </w:tc>
      </w:tr>
      <w:tr w:rsidR="008B1FBF" w:rsidRPr="00243D90">
        <w:trPr>
          <w:gridBefore w:val="2"/>
          <w:wBefore w:w="601" w:type="dxa"/>
          <w:trHeight w:val="315"/>
        </w:trPr>
        <w:tc>
          <w:tcPr>
            <w:tcW w:w="2830" w:type="dxa"/>
            <w:gridSpan w:val="3"/>
            <w:tcBorders>
              <w:top w:val="nil"/>
              <w:left w:val="single" w:sz="4" w:space="0" w:color="auto"/>
              <w:bottom w:val="single" w:sz="4" w:space="0" w:color="auto"/>
              <w:right w:val="single" w:sz="4" w:space="0" w:color="auto"/>
            </w:tcBorders>
            <w:shd w:val="clear" w:color="auto" w:fill="auto"/>
            <w:vAlign w:val="center"/>
          </w:tcPr>
          <w:p w:rsidR="008B1FBF" w:rsidRPr="00243D90" w:rsidRDefault="008B1FBF" w:rsidP="00683035">
            <w:pPr>
              <w:spacing w:line="360" w:lineRule="exact"/>
              <w:rPr>
                <w:rFonts w:ascii="方正书宋_GBK" w:eastAsia="方正书宋_GBK" w:hAnsi="宋体" w:cs="宋体"/>
                <w:color w:val="000000"/>
                <w:sz w:val="20"/>
              </w:rPr>
            </w:pPr>
            <w:r w:rsidRPr="00243D90">
              <w:rPr>
                <w:rFonts w:ascii="方正书宋_GBK" w:eastAsia="方正书宋_GBK" w:hint="eastAsia"/>
                <w:color w:val="000000"/>
                <w:sz w:val="20"/>
              </w:rPr>
              <w:t xml:space="preserve">　</w:t>
            </w:r>
          </w:p>
        </w:tc>
        <w:tc>
          <w:tcPr>
            <w:tcW w:w="2034" w:type="dxa"/>
            <w:gridSpan w:val="2"/>
            <w:tcBorders>
              <w:top w:val="nil"/>
              <w:left w:val="nil"/>
              <w:bottom w:val="single" w:sz="4" w:space="0" w:color="auto"/>
              <w:right w:val="single" w:sz="4" w:space="0" w:color="auto"/>
            </w:tcBorders>
            <w:shd w:val="clear" w:color="auto" w:fill="auto"/>
            <w:noWrap/>
            <w:vAlign w:val="center"/>
          </w:tcPr>
          <w:p w:rsidR="008B1FBF" w:rsidRPr="00243D90" w:rsidRDefault="008B1FBF" w:rsidP="00683035">
            <w:pPr>
              <w:widowControl/>
              <w:spacing w:line="360" w:lineRule="exact"/>
              <w:jc w:val="right"/>
              <w:rPr>
                <w:rFonts w:ascii="宋体" w:hAnsi="宋体" w:cs="宋体"/>
                <w:color w:val="000000"/>
                <w:kern w:val="0"/>
                <w:sz w:val="18"/>
                <w:szCs w:val="18"/>
              </w:rPr>
            </w:pPr>
          </w:p>
        </w:tc>
        <w:tc>
          <w:tcPr>
            <w:tcW w:w="3528" w:type="dxa"/>
            <w:gridSpan w:val="6"/>
            <w:tcBorders>
              <w:top w:val="single" w:sz="4" w:space="0" w:color="000000"/>
              <w:left w:val="single" w:sz="4" w:space="0" w:color="000000"/>
              <w:bottom w:val="single" w:sz="4" w:space="0" w:color="auto"/>
              <w:right w:val="single" w:sz="4" w:space="0" w:color="000000"/>
            </w:tcBorders>
            <w:shd w:val="clear" w:color="auto" w:fill="auto"/>
            <w:vAlign w:val="center"/>
          </w:tcPr>
          <w:p w:rsidR="008B1FBF" w:rsidRPr="00243D90" w:rsidRDefault="008B1FBF" w:rsidP="00683035">
            <w:pPr>
              <w:spacing w:line="360" w:lineRule="exact"/>
              <w:rPr>
                <w:rFonts w:ascii="宋体" w:hAnsi="宋体" w:cs="宋体"/>
                <w:color w:val="000000"/>
                <w:sz w:val="18"/>
                <w:szCs w:val="18"/>
              </w:rPr>
            </w:pPr>
          </w:p>
        </w:tc>
        <w:tc>
          <w:tcPr>
            <w:tcW w:w="1729" w:type="dxa"/>
            <w:gridSpan w:val="2"/>
            <w:tcBorders>
              <w:top w:val="single" w:sz="4" w:space="0" w:color="000000"/>
              <w:left w:val="nil"/>
              <w:bottom w:val="single" w:sz="4" w:space="0" w:color="auto"/>
              <w:right w:val="single" w:sz="4" w:space="0" w:color="000000"/>
            </w:tcBorders>
            <w:shd w:val="clear" w:color="auto" w:fill="auto"/>
            <w:noWrap/>
            <w:vAlign w:val="center"/>
          </w:tcPr>
          <w:p w:rsidR="008B1FBF" w:rsidRPr="00243D90" w:rsidRDefault="008B1FBF" w:rsidP="00683035">
            <w:pPr>
              <w:widowControl/>
              <w:spacing w:line="360" w:lineRule="exact"/>
              <w:jc w:val="right"/>
              <w:rPr>
                <w:rFonts w:ascii="宋体" w:hAnsi="宋体" w:cs="宋体"/>
                <w:color w:val="000000"/>
                <w:kern w:val="0"/>
                <w:sz w:val="18"/>
                <w:szCs w:val="18"/>
              </w:rPr>
            </w:pPr>
            <w:r w:rsidRPr="00243D90">
              <w:rPr>
                <w:rFonts w:ascii="宋体" w:hAnsi="宋体" w:cs="宋体" w:hint="eastAsia"/>
                <w:color w:val="000000"/>
                <w:kern w:val="0"/>
                <w:sz w:val="18"/>
                <w:szCs w:val="18"/>
              </w:rPr>
              <w:t xml:space="preserve">　</w:t>
            </w:r>
          </w:p>
        </w:tc>
      </w:tr>
      <w:tr w:rsidR="008B1FBF" w:rsidRPr="00243D90">
        <w:trPr>
          <w:gridBefore w:val="2"/>
          <w:wBefore w:w="601" w:type="dxa"/>
          <w:trHeight w:val="315"/>
        </w:trPr>
        <w:tc>
          <w:tcPr>
            <w:tcW w:w="2830" w:type="dxa"/>
            <w:gridSpan w:val="3"/>
            <w:tcBorders>
              <w:top w:val="nil"/>
              <w:left w:val="single" w:sz="4" w:space="0" w:color="auto"/>
              <w:bottom w:val="single" w:sz="4" w:space="0" w:color="auto"/>
              <w:right w:val="single" w:sz="4" w:space="0" w:color="auto"/>
            </w:tcBorders>
            <w:shd w:val="clear" w:color="auto" w:fill="auto"/>
            <w:vAlign w:val="center"/>
          </w:tcPr>
          <w:p w:rsidR="008B1FBF" w:rsidRPr="00243D90" w:rsidRDefault="008B1FBF" w:rsidP="00683035">
            <w:pPr>
              <w:spacing w:line="360" w:lineRule="exact"/>
              <w:rPr>
                <w:rFonts w:ascii="方正书宋_GBK" w:eastAsia="方正书宋_GBK" w:hAnsi="宋体" w:cs="宋体"/>
                <w:color w:val="000000"/>
                <w:sz w:val="20"/>
              </w:rPr>
            </w:pPr>
            <w:r w:rsidRPr="00243D90">
              <w:rPr>
                <w:rFonts w:ascii="方正书宋_GBK" w:eastAsia="方正书宋_GBK" w:hint="eastAsia"/>
                <w:color w:val="000000"/>
                <w:sz w:val="20"/>
              </w:rPr>
              <w:t xml:space="preserve">　</w:t>
            </w:r>
          </w:p>
        </w:tc>
        <w:tc>
          <w:tcPr>
            <w:tcW w:w="2034" w:type="dxa"/>
            <w:gridSpan w:val="2"/>
            <w:tcBorders>
              <w:top w:val="nil"/>
              <w:left w:val="nil"/>
              <w:bottom w:val="single" w:sz="4" w:space="0" w:color="auto"/>
              <w:right w:val="single" w:sz="4" w:space="0" w:color="auto"/>
            </w:tcBorders>
            <w:shd w:val="clear" w:color="auto" w:fill="auto"/>
            <w:noWrap/>
            <w:vAlign w:val="center"/>
          </w:tcPr>
          <w:p w:rsidR="008B1FBF" w:rsidRPr="00243D90" w:rsidRDefault="008B1FBF" w:rsidP="00683035">
            <w:pPr>
              <w:widowControl/>
              <w:spacing w:line="360" w:lineRule="exact"/>
              <w:jc w:val="right"/>
              <w:rPr>
                <w:rFonts w:ascii="宋体" w:hAnsi="宋体" w:cs="宋体"/>
                <w:color w:val="000000"/>
                <w:kern w:val="0"/>
                <w:sz w:val="18"/>
                <w:szCs w:val="18"/>
              </w:rPr>
            </w:pPr>
          </w:p>
        </w:tc>
        <w:tc>
          <w:tcPr>
            <w:tcW w:w="3528" w:type="dxa"/>
            <w:gridSpan w:val="6"/>
            <w:tcBorders>
              <w:top w:val="single" w:sz="4" w:space="0" w:color="000000"/>
              <w:left w:val="single" w:sz="4" w:space="0" w:color="000000"/>
              <w:bottom w:val="single" w:sz="4" w:space="0" w:color="auto"/>
              <w:right w:val="single" w:sz="4" w:space="0" w:color="000000"/>
            </w:tcBorders>
            <w:shd w:val="clear" w:color="auto" w:fill="auto"/>
            <w:vAlign w:val="center"/>
          </w:tcPr>
          <w:p w:rsidR="008B1FBF" w:rsidRPr="00243D90" w:rsidRDefault="008B1FBF" w:rsidP="00683035">
            <w:pPr>
              <w:spacing w:line="360" w:lineRule="exact"/>
              <w:rPr>
                <w:rFonts w:ascii="宋体" w:hAnsi="宋体" w:cs="宋体"/>
                <w:color w:val="000000"/>
                <w:sz w:val="18"/>
                <w:szCs w:val="18"/>
              </w:rPr>
            </w:pPr>
          </w:p>
        </w:tc>
        <w:tc>
          <w:tcPr>
            <w:tcW w:w="1729" w:type="dxa"/>
            <w:gridSpan w:val="2"/>
            <w:tcBorders>
              <w:top w:val="single" w:sz="4" w:space="0" w:color="000000"/>
              <w:left w:val="nil"/>
              <w:bottom w:val="single" w:sz="4" w:space="0" w:color="auto"/>
              <w:right w:val="single" w:sz="4" w:space="0" w:color="000000"/>
            </w:tcBorders>
            <w:shd w:val="clear" w:color="auto" w:fill="auto"/>
            <w:noWrap/>
            <w:vAlign w:val="center"/>
          </w:tcPr>
          <w:p w:rsidR="008B1FBF" w:rsidRPr="00243D90" w:rsidRDefault="008B1FBF" w:rsidP="00683035">
            <w:pPr>
              <w:widowControl/>
              <w:spacing w:line="360" w:lineRule="exact"/>
              <w:jc w:val="right"/>
              <w:rPr>
                <w:rFonts w:ascii="宋体" w:hAnsi="宋体" w:cs="宋体"/>
                <w:color w:val="000000"/>
                <w:kern w:val="0"/>
                <w:sz w:val="18"/>
                <w:szCs w:val="18"/>
              </w:rPr>
            </w:pPr>
            <w:r w:rsidRPr="00243D90">
              <w:rPr>
                <w:rFonts w:ascii="宋体" w:hAnsi="宋体" w:cs="宋体" w:hint="eastAsia"/>
                <w:color w:val="000000"/>
                <w:kern w:val="0"/>
                <w:sz w:val="18"/>
                <w:szCs w:val="18"/>
              </w:rPr>
              <w:t xml:space="preserve">　</w:t>
            </w:r>
          </w:p>
        </w:tc>
      </w:tr>
      <w:tr w:rsidR="009013E6" w:rsidRPr="00243D90">
        <w:trPr>
          <w:gridBefore w:val="2"/>
          <w:wBefore w:w="601" w:type="dxa"/>
          <w:trHeight w:val="315"/>
        </w:trPr>
        <w:tc>
          <w:tcPr>
            <w:tcW w:w="2830" w:type="dxa"/>
            <w:gridSpan w:val="3"/>
            <w:tcBorders>
              <w:top w:val="nil"/>
              <w:left w:val="single" w:sz="4" w:space="0" w:color="auto"/>
              <w:bottom w:val="single" w:sz="4" w:space="0" w:color="auto"/>
              <w:right w:val="single" w:sz="4" w:space="0" w:color="auto"/>
            </w:tcBorders>
            <w:shd w:val="clear" w:color="auto" w:fill="auto"/>
            <w:vAlign w:val="center"/>
          </w:tcPr>
          <w:p w:rsidR="009013E6" w:rsidRPr="00243D90" w:rsidRDefault="009013E6" w:rsidP="00683035">
            <w:pPr>
              <w:spacing w:line="360" w:lineRule="exact"/>
              <w:rPr>
                <w:rFonts w:ascii="方正书宋_GBK" w:eastAsia="方正书宋_GBK" w:hAnsi="宋体" w:cs="宋体"/>
                <w:color w:val="000000"/>
                <w:sz w:val="20"/>
              </w:rPr>
            </w:pPr>
            <w:r w:rsidRPr="00243D90">
              <w:rPr>
                <w:rFonts w:ascii="方正书宋_GBK" w:eastAsia="方正书宋_GBK" w:hint="eastAsia"/>
                <w:color w:val="000000"/>
                <w:sz w:val="20"/>
              </w:rPr>
              <w:t xml:space="preserve">　</w:t>
            </w:r>
          </w:p>
        </w:tc>
        <w:tc>
          <w:tcPr>
            <w:tcW w:w="2034" w:type="dxa"/>
            <w:gridSpan w:val="2"/>
            <w:tcBorders>
              <w:top w:val="nil"/>
              <w:left w:val="nil"/>
              <w:bottom w:val="single" w:sz="4" w:space="0" w:color="auto"/>
              <w:right w:val="single" w:sz="4" w:space="0" w:color="auto"/>
            </w:tcBorders>
            <w:shd w:val="clear" w:color="auto" w:fill="auto"/>
            <w:noWrap/>
            <w:vAlign w:val="center"/>
          </w:tcPr>
          <w:p w:rsidR="009013E6" w:rsidRPr="00243D90" w:rsidRDefault="009013E6" w:rsidP="00683035">
            <w:pPr>
              <w:widowControl/>
              <w:spacing w:line="360" w:lineRule="exact"/>
              <w:jc w:val="right"/>
              <w:rPr>
                <w:rFonts w:ascii="宋体" w:hAnsi="宋体" w:cs="宋体"/>
                <w:color w:val="000000"/>
                <w:kern w:val="0"/>
                <w:sz w:val="18"/>
                <w:szCs w:val="18"/>
              </w:rPr>
            </w:pPr>
          </w:p>
        </w:tc>
        <w:tc>
          <w:tcPr>
            <w:tcW w:w="3528" w:type="dxa"/>
            <w:gridSpan w:val="6"/>
            <w:tcBorders>
              <w:top w:val="single" w:sz="4" w:space="0" w:color="000000"/>
              <w:left w:val="single" w:sz="4" w:space="0" w:color="000000"/>
              <w:bottom w:val="single" w:sz="4" w:space="0" w:color="auto"/>
              <w:right w:val="single" w:sz="4" w:space="0" w:color="000000"/>
            </w:tcBorders>
            <w:shd w:val="clear" w:color="auto" w:fill="auto"/>
            <w:vAlign w:val="center"/>
          </w:tcPr>
          <w:p w:rsidR="009013E6" w:rsidRPr="00243D90" w:rsidRDefault="009013E6" w:rsidP="00683035">
            <w:pPr>
              <w:widowControl/>
              <w:spacing w:line="360" w:lineRule="exact"/>
              <w:jc w:val="left"/>
              <w:rPr>
                <w:rFonts w:ascii="宋体" w:hAnsi="宋体" w:cs="宋体"/>
                <w:color w:val="000000"/>
                <w:kern w:val="0"/>
                <w:sz w:val="18"/>
                <w:szCs w:val="18"/>
              </w:rPr>
            </w:pPr>
            <w:r w:rsidRPr="00243D90">
              <w:rPr>
                <w:rFonts w:ascii="宋体" w:hAnsi="宋体" w:cs="宋体" w:hint="eastAsia"/>
                <w:color w:val="000000"/>
                <w:kern w:val="0"/>
                <w:sz w:val="18"/>
                <w:szCs w:val="18"/>
              </w:rPr>
              <w:t xml:space="preserve">　</w:t>
            </w:r>
          </w:p>
        </w:tc>
        <w:tc>
          <w:tcPr>
            <w:tcW w:w="1729" w:type="dxa"/>
            <w:gridSpan w:val="2"/>
            <w:tcBorders>
              <w:top w:val="single" w:sz="4" w:space="0" w:color="000000"/>
              <w:left w:val="nil"/>
              <w:bottom w:val="single" w:sz="4" w:space="0" w:color="auto"/>
              <w:right w:val="single" w:sz="4" w:space="0" w:color="000000"/>
            </w:tcBorders>
            <w:shd w:val="clear" w:color="auto" w:fill="auto"/>
            <w:noWrap/>
            <w:vAlign w:val="center"/>
          </w:tcPr>
          <w:p w:rsidR="009013E6" w:rsidRPr="00243D90" w:rsidRDefault="009013E6" w:rsidP="00683035">
            <w:pPr>
              <w:widowControl/>
              <w:spacing w:line="360" w:lineRule="exact"/>
              <w:jc w:val="right"/>
              <w:rPr>
                <w:rFonts w:ascii="宋体" w:hAnsi="宋体" w:cs="宋体"/>
                <w:color w:val="000000"/>
                <w:kern w:val="0"/>
                <w:sz w:val="18"/>
                <w:szCs w:val="18"/>
              </w:rPr>
            </w:pPr>
            <w:r w:rsidRPr="00243D90">
              <w:rPr>
                <w:rFonts w:ascii="宋体" w:hAnsi="宋体" w:cs="宋体" w:hint="eastAsia"/>
                <w:color w:val="000000"/>
                <w:kern w:val="0"/>
                <w:sz w:val="18"/>
                <w:szCs w:val="18"/>
              </w:rPr>
              <w:t xml:space="preserve">　</w:t>
            </w:r>
          </w:p>
        </w:tc>
      </w:tr>
      <w:tr w:rsidR="009013E6" w:rsidRPr="00243D90">
        <w:trPr>
          <w:gridBefore w:val="2"/>
          <w:wBefore w:w="601" w:type="dxa"/>
          <w:trHeight w:val="450"/>
        </w:trPr>
        <w:tc>
          <w:tcPr>
            <w:tcW w:w="2830" w:type="dxa"/>
            <w:gridSpan w:val="3"/>
            <w:tcBorders>
              <w:top w:val="nil"/>
              <w:left w:val="single" w:sz="4" w:space="0" w:color="auto"/>
              <w:bottom w:val="single" w:sz="4" w:space="0" w:color="auto"/>
              <w:right w:val="single" w:sz="4" w:space="0" w:color="auto"/>
            </w:tcBorders>
            <w:shd w:val="clear" w:color="auto" w:fill="auto"/>
            <w:vAlign w:val="center"/>
          </w:tcPr>
          <w:p w:rsidR="009013E6" w:rsidRPr="00243D90" w:rsidRDefault="009013E6" w:rsidP="00683035">
            <w:pPr>
              <w:spacing w:line="360" w:lineRule="exact"/>
              <w:rPr>
                <w:rFonts w:ascii="方正书宋_GBK" w:eastAsia="方正书宋_GBK" w:hAnsi="宋体" w:cs="宋体"/>
                <w:color w:val="000000"/>
                <w:sz w:val="20"/>
              </w:rPr>
            </w:pPr>
            <w:r w:rsidRPr="00243D90">
              <w:rPr>
                <w:rFonts w:ascii="方正书宋_GBK" w:eastAsia="方正书宋_GBK" w:hint="eastAsia"/>
                <w:color w:val="000000"/>
                <w:sz w:val="20"/>
              </w:rPr>
              <w:t xml:space="preserve">　</w:t>
            </w:r>
          </w:p>
        </w:tc>
        <w:tc>
          <w:tcPr>
            <w:tcW w:w="2034" w:type="dxa"/>
            <w:gridSpan w:val="2"/>
            <w:tcBorders>
              <w:top w:val="nil"/>
              <w:left w:val="nil"/>
              <w:bottom w:val="single" w:sz="4" w:space="0" w:color="auto"/>
              <w:right w:val="single" w:sz="4" w:space="0" w:color="auto"/>
            </w:tcBorders>
            <w:shd w:val="clear" w:color="auto" w:fill="auto"/>
            <w:noWrap/>
            <w:vAlign w:val="center"/>
          </w:tcPr>
          <w:p w:rsidR="009013E6" w:rsidRPr="00243D90" w:rsidRDefault="009013E6" w:rsidP="00683035">
            <w:pPr>
              <w:widowControl/>
              <w:spacing w:line="360" w:lineRule="exact"/>
              <w:jc w:val="right"/>
              <w:rPr>
                <w:rFonts w:ascii="宋体" w:hAnsi="宋体" w:cs="宋体"/>
                <w:color w:val="000000"/>
                <w:kern w:val="0"/>
                <w:sz w:val="18"/>
                <w:szCs w:val="18"/>
              </w:rPr>
            </w:pPr>
          </w:p>
        </w:tc>
        <w:tc>
          <w:tcPr>
            <w:tcW w:w="3528" w:type="dxa"/>
            <w:gridSpan w:val="6"/>
            <w:tcBorders>
              <w:top w:val="single" w:sz="4" w:space="0" w:color="000000"/>
              <w:left w:val="single" w:sz="4" w:space="0" w:color="000000"/>
              <w:bottom w:val="single" w:sz="4" w:space="0" w:color="auto"/>
              <w:right w:val="single" w:sz="4" w:space="0" w:color="000000"/>
            </w:tcBorders>
            <w:shd w:val="clear" w:color="auto" w:fill="auto"/>
            <w:vAlign w:val="center"/>
          </w:tcPr>
          <w:p w:rsidR="009013E6" w:rsidRPr="00243D90" w:rsidRDefault="009013E6" w:rsidP="00683035">
            <w:pPr>
              <w:widowControl/>
              <w:spacing w:line="360" w:lineRule="exact"/>
              <w:jc w:val="left"/>
              <w:rPr>
                <w:rFonts w:ascii="宋体" w:hAnsi="宋体" w:cs="宋体"/>
                <w:color w:val="000000"/>
                <w:kern w:val="0"/>
                <w:sz w:val="18"/>
                <w:szCs w:val="18"/>
              </w:rPr>
            </w:pPr>
            <w:r w:rsidRPr="00243D90">
              <w:rPr>
                <w:rFonts w:ascii="宋体" w:hAnsi="宋体" w:cs="宋体" w:hint="eastAsia"/>
                <w:color w:val="000000"/>
                <w:kern w:val="0"/>
                <w:sz w:val="18"/>
                <w:szCs w:val="18"/>
              </w:rPr>
              <w:t xml:space="preserve">　</w:t>
            </w:r>
          </w:p>
        </w:tc>
        <w:tc>
          <w:tcPr>
            <w:tcW w:w="1729" w:type="dxa"/>
            <w:gridSpan w:val="2"/>
            <w:tcBorders>
              <w:top w:val="single" w:sz="4" w:space="0" w:color="000000"/>
              <w:left w:val="nil"/>
              <w:bottom w:val="single" w:sz="4" w:space="0" w:color="auto"/>
              <w:right w:val="single" w:sz="4" w:space="0" w:color="000000"/>
            </w:tcBorders>
            <w:shd w:val="clear" w:color="auto" w:fill="auto"/>
            <w:noWrap/>
            <w:vAlign w:val="center"/>
          </w:tcPr>
          <w:p w:rsidR="009013E6" w:rsidRPr="00243D90" w:rsidRDefault="009013E6" w:rsidP="00683035">
            <w:pPr>
              <w:widowControl/>
              <w:spacing w:line="360" w:lineRule="exact"/>
              <w:jc w:val="right"/>
              <w:rPr>
                <w:rFonts w:ascii="宋体" w:hAnsi="宋体" w:cs="宋体"/>
                <w:color w:val="000000"/>
                <w:kern w:val="0"/>
                <w:sz w:val="18"/>
                <w:szCs w:val="18"/>
              </w:rPr>
            </w:pPr>
            <w:r w:rsidRPr="00243D90">
              <w:rPr>
                <w:rFonts w:ascii="宋体" w:hAnsi="宋体" w:cs="宋体" w:hint="eastAsia"/>
                <w:color w:val="000000"/>
                <w:kern w:val="0"/>
                <w:sz w:val="18"/>
                <w:szCs w:val="18"/>
              </w:rPr>
              <w:t xml:space="preserve">　</w:t>
            </w:r>
          </w:p>
        </w:tc>
      </w:tr>
      <w:tr w:rsidR="009013E6" w:rsidRPr="00243D90">
        <w:trPr>
          <w:gridBefore w:val="2"/>
          <w:wBefore w:w="601" w:type="dxa"/>
          <w:trHeight w:val="315"/>
        </w:trPr>
        <w:tc>
          <w:tcPr>
            <w:tcW w:w="2830" w:type="dxa"/>
            <w:gridSpan w:val="3"/>
            <w:tcBorders>
              <w:top w:val="nil"/>
              <w:left w:val="single" w:sz="4" w:space="0" w:color="auto"/>
              <w:bottom w:val="single" w:sz="4" w:space="0" w:color="auto"/>
              <w:right w:val="nil"/>
            </w:tcBorders>
            <w:shd w:val="clear" w:color="auto" w:fill="auto"/>
            <w:vAlign w:val="center"/>
          </w:tcPr>
          <w:p w:rsidR="009013E6" w:rsidRPr="00243D90" w:rsidRDefault="009013E6" w:rsidP="00683035">
            <w:pPr>
              <w:spacing w:line="360" w:lineRule="exact"/>
              <w:rPr>
                <w:rFonts w:ascii="方正书宋_GBK" w:eastAsia="方正书宋_GBK" w:hAnsi="宋体" w:cs="宋体"/>
                <w:color w:val="000000"/>
                <w:sz w:val="20"/>
              </w:rPr>
            </w:pPr>
            <w:r w:rsidRPr="00243D90">
              <w:rPr>
                <w:rFonts w:ascii="方正书宋_GBK" w:eastAsia="方正书宋_GBK" w:hint="eastAsia"/>
                <w:color w:val="000000"/>
                <w:sz w:val="20"/>
              </w:rPr>
              <w:t xml:space="preserve">　</w:t>
            </w:r>
          </w:p>
        </w:tc>
        <w:tc>
          <w:tcPr>
            <w:tcW w:w="2034" w:type="dxa"/>
            <w:gridSpan w:val="2"/>
            <w:tcBorders>
              <w:top w:val="nil"/>
              <w:left w:val="single" w:sz="4" w:space="0" w:color="auto"/>
              <w:bottom w:val="single" w:sz="4" w:space="0" w:color="auto"/>
              <w:right w:val="single" w:sz="4" w:space="0" w:color="auto"/>
            </w:tcBorders>
            <w:shd w:val="clear" w:color="auto" w:fill="auto"/>
            <w:noWrap/>
            <w:vAlign w:val="center"/>
          </w:tcPr>
          <w:p w:rsidR="009013E6" w:rsidRPr="00243D90" w:rsidRDefault="009013E6" w:rsidP="00683035">
            <w:pPr>
              <w:widowControl/>
              <w:spacing w:line="360" w:lineRule="exact"/>
              <w:jc w:val="right"/>
              <w:rPr>
                <w:rFonts w:ascii="宋体" w:hAnsi="宋体" w:cs="宋体"/>
                <w:color w:val="000000"/>
                <w:kern w:val="0"/>
                <w:sz w:val="18"/>
                <w:szCs w:val="18"/>
              </w:rPr>
            </w:pPr>
          </w:p>
        </w:tc>
        <w:tc>
          <w:tcPr>
            <w:tcW w:w="3528" w:type="dxa"/>
            <w:gridSpan w:val="6"/>
            <w:tcBorders>
              <w:top w:val="single" w:sz="4" w:space="0" w:color="000000"/>
              <w:left w:val="single" w:sz="4" w:space="0" w:color="000000"/>
              <w:bottom w:val="single" w:sz="4" w:space="0" w:color="auto"/>
              <w:right w:val="single" w:sz="4" w:space="0" w:color="000000"/>
            </w:tcBorders>
            <w:shd w:val="clear" w:color="auto" w:fill="auto"/>
            <w:noWrap/>
            <w:vAlign w:val="center"/>
          </w:tcPr>
          <w:p w:rsidR="009013E6" w:rsidRPr="00243D90" w:rsidRDefault="009013E6" w:rsidP="00683035">
            <w:pPr>
              <w:widowControl/>
              <w:spacing w:line="360" w:lineRule="exact"/>
              <w:jc w:val="left"/>
              <w:rPr>
                <w:rFonts w:ascii="宋体" w:hAnsi="宋体" w:cs="宋体"/>
                <w:color w:val="000000"/>
                <w:kern w:val="0"/>
                <w:sz w:val="18"/>
                <w:szCs w:val="18"/>
              </w:rPr>
            </w:pPr>
            <w:r w:rsidRPr="00243D90">
              <w:rPr>
                <w:rFonts w:ascii="宋体" w:hAnsi="宋体" w:cs="宋体" w:hint="eastAsia"/>
                <w:color w:val="000000"/>
                <w:kern w:val="0"/>
                <w:sz w:val="18"/>
                <w:szCs w:val="18"/>
              </w:rPr>
              <w:t xml:space="preserve">　</w:t>
            </w:r>
          </w:p>
        </w:tc>
        <w:tc>
          <w:tcPr>
            <w:tcW w:w="1729" w:type="dxa"/>
            <w:gridSpan w:val="2"/>
            <w:tcBorders>
              <w:top w:val="single" w:sz="4" w:space="0" w:color="000000"/>
              <w:left w:val="nil"/>
              <w:bottom w:val="single" w:sz="4" w:space="0" w:color="auto"/>
              <w:right w:val="single" w:sz="4" w:space="0" w:color="000000"/>
            </w:tcBorders>
            <w:shd w:val="clear" w:color="auto" w:fill="auto"/>
            <w:noWrap/>
            <w:vAlign w:val="center"/>
          </w:tcPr>
          <w:p w:rsidR="009013E6" w:rsidRPr="00243D90" w:rsidRDefault="009013E6" w:rsidP="00683035">
            <w:pPr>
              <w:widowControl/>
              <w:spacing w:line="360" w:lineRule="exact"/>
              <w:jc w:val="right"/>
              <w:rPr>
                <w:rFonts w:ascii="宋体" w:hAnsi="宋体" w:cs="宋体"/>
                <w:color w:val="000000"/>
                <w:kern w:val="0"/>
                <w:sz w:val="18"/>
                <w:szCs w:val="18"/>
              </w:rPr>
            </w:pPr>
            <w:r w:rsidRPr="00243D90">
              <w:rPr>
                <w:rFonts w:ascii="宋体" w:hAnsi="宋体" w:cs="宋体" w:hint="eastAsia"/>
                <w:color w:val="000000"/>
                <w:kern w:val="0"/>
                <w:sz w:val="18"/>
                <w:szCs w:val="18"/>
              </w:rPr>
              <w:t xml:space="preserve">　</w:t>
            </w:r>
          </w:p>
        </w:tc>
      </w:tr>
      <w:tr w:rsidR="009013E6" w:rsidRPr="00243D90">
        <w:trPr>
          <w:gridBefore w:val="2"/>
          <w:wBefore w:w="601" w:type="dxa"/>
          <w:trHeight w:val="315"/>
        </w:trPr>
        <w:tc>
          <w:tcPr>
            <w:tcW w:w="2830" w:type="dxa"/>
            <w:gridSpan w:val="3"/>
            <w:tcBorders>
              <w:top w:val="nil"/>
              <w:left w:val="single" w:sz="4" w:space="0" w:color="auto"/>
              <w:bottom w:val="single" w:sz="4" w:space="0" w:color="auto"/>
              <w:right w:val="nil"/>
            </w:tcBorders>
            <w:shd w:val="clear" w:color="auto" w:fill="auto"/>
            <w:vAlign w:val="center"/>
          </w:tcPr>
          <w:p w:rsidR="009013E6" w:rsidRPr="00243D90" w:rsidRDefault="009013E6" w:rsidP="00683035">
            <w:pPr>
              <w:spacing w:line="360" w:lineRule="exact"/>
              <w:rPr>
                <w:rFonts w:ascii="方正书宋_GBK" w:eastAsia="方正书宋_GBK" w:hAnsi="宋体" w:cs="宋体"/>
                <w:color w:val="000000"/>
                <w:sz w:val="20"/>
              </w:rPr>
            </w:pPr>
            <w:r w:rsidRPr="00243D90">
              <w:rPr>
                <w:rFonts w:ascii="方正书宋_GBK" w:eastAsia="方正书宋_GBK" w:hint="eastAsia"/>
                <w:color w:val="000000"/>
                <w:sz w:val="20"/>
              </w:rPr>
              <w:t xml:space="preserve">　</w:t>
            </w:r>
          </w:p>
        </w:tc>
        <w:tc>
          <w:tcPr>
            <w:tcW w:w="2034" w:type="dxa"/>
            <w:gridSpan w:val="2"/>
            <w:tcBorders>
              <w:top w:val="nil"/>
              <w:left w:val="single" w:sz="4" w:space="0" w:color="auto"/>
              <w:bottom w:val="single" w:sz="4" w:space="0" w:color="auto"/>
              <w:right w:val="single" w:sz="4" w:space="0" w:color="auto"/>
            </w:tcBorders>
            <w:shd w:val="clear" w:color="auto" w:fill="auto"/>
            <w:noWrap/>
            <w:vAlign w:val="center"/>
          </w:tcPr>
          <w:p w:rsidR="009013E6" w:rsidRPr="00243D90" w:rsidRDefault="009013E6" w:rsidP="00683035">
            <w:pPr>
              <w:widowControl/>
              <w:spacing w:line="360" w:lineRule="exact"/>
              <w:jc w:val="right"/>
              <w:rPr>
                <w:rFonts w:ascii="宋体" w:hAnsi="宋体" w:cs="宋体"/>
                <w:color w:val="000000"/>
                <w:kern w:val="0"/>
                <w:sz w:val="18"/>
                <w:szCs w:val="18"/>
              </w:rPr>
            </w:pPr>
          </w:p>
        </w:tc>
        <w:tc>
          <w:tcPr>
            <w:tcW w:w="3528" w:type="dxa"/>
            <w:gridSpan w:val="6"/>
            <w:tcBorders>
              <w:top w:val="single" w:sz="4" w:space="0" w:color="000000"/>
              <w:left w:val="single" w:sz="4" w:space="0" w:color="000000"/>
              <w:bottom w:val="single" w:sz="4" w:space="0" w:color="auto"/>
              <w:right w:val="single" w:sz="4" w:space="0" w:color="000000"/>
            </w:tcBorders>
            <w:shd w:val="clear" w:color="auto" w:fill="auto"/>
            <w:noWrap/>
            <w:vAlign w:val="center"/>
          </w:tcPr>
          <w:p w:rsidR="009013E6" w:rsidRPr="00243D90" w:rsidRDefault="009013E6" w:rsidP="00683035">
            <w:pPr>
              <w:widowControl/>
              <w:spacing w:line="360" w:lineRule="exact"/>
              <w:jc w:val="left"/>
              <w:rPr>
                <w:rFonts w:ascii="宋体" w:hAnsi="宋体" w:cs="宋体"/>
                <w:color w:val="000000"/>
                <w:kern w:val="0"/>
                <w:sz w:val="18"/>
                <w:szCs w:val="18"/>
              </w:rPr>
            </w:pPr>
            <w:r w:rsidRPr="00243D90">
              <w:rPr>
                <w:rFonts w:ascii="宋体" w:hAnsi="宋体" w:cs="宋体" w:hint="eastAsia"/>
                <w:color w:val="000000"/>
                <w:kern w:val="0"/>
                <w:sz w:val="18"/>
                <w:szCs w:val="18"/>
              </w:rPr>
              <w:t xml:space="preserve">　</w:t>
            </w:r>
          </w:p>
        </w:tc>
        <w:tc>
          <w:tcPr>
            <w:tcW w:w="1729" w:type="dxa"/>
            <w:gridSpan w:val="2"/>
            <w:tcBorders>
              <w:top w:val="single" w:sz="4" w:space="0" w:color="000000"/>
              <w:left w:val="nil"/>
              <w:bottom w:val="single" w:sz="4" w:space="0" w:color="auto"/>
              <w:right w:val="single" w:sz="4" w:space="0" w:color="000000"/>
            </w:tcBorders>
            <w:shd w:val="clear" w:color="auto" w:fill="auto"/>
            <w:noWrap/>
            <w:vAlign w:val="center"/>
          </w:tcPr>
          <w:p w:rsidR="009013E6" w:rsidRPr="00243D90" w:rsidRDefault="009013E6" w:rsidP="00683035">
            <w:pPr>
              <w:widowControl/>
              <w:spacing w:line="360" w:lineRule="exact"/>
              <w:jc w:val="right"/>
              <w:rPr>
                <w:rFonts w:ascii="宋体" w:hAnsi="宋体" w:cs="宋体"/>
                <w:color w:val="000000"/>
                <w:kern w:val="0"/>
                <w:sz w:val="18"/>
                <w:szCs w:val="18"/>
              </w:rPr>
            </w:pPr>
            <w:r w:rsidRPr="00243D90">
              <w:rPr>
                <w:rFonts w:ascii="宋体" w:hAnsi="宋体" w:cs="宋体" w:hint="eastAsia"/>
                <w:color w:val="000000"/>
                <w:kern w:val="0"/>
                <w:sz w:val="18"/>
                <w:szCs w:val="18"/>
              </w:rPr>
              <w:t xml:space="preserve">　</w:t>
            </w:r>
          </w:p>
        </w:tc>
      </w:tr>
      <w:tr w:rsidR="009013E6" w:rsidRPr="00243D90">
        <w:trPr>
          <w:gridBefore w:val="2"/>
          <w:wBefore w:w="601" w:type="dxa"/>
          <w:trHeight w:val="345"/>
        </w:trPr>
        <w:tc>
          <w:tcPr>
            <w:tcW w:w="2830" w:type="dxa"/>
            <w:gridSpan w:val="3"/>
            <w:tcBorders>
              <w:top w:val="nil"/>
              <w:left w:val="single" w:sz="4" w:space="0" w:color="auto"/>
              <w:bottom w:val="single" w:sz="4" w:space="0" w:color="auto"/>
              <w:right w:val="nil"/>
            </w:tcBorders>
            <w:shd w:val="clear" w:color="auto" w:fill="auto"/>
            <w:vAlign w:val="center"/>
          </w:tcPr>
          <w:p w:rsidR="009013E6" w:rsidRPr="00243D90" w:rsidRDefault="009013E6" w:rsidP="00683035">
            <w:pPr>
              <w:spacing w:line="360" w:lineRule="exact"/>
              <w:rPr>
                <w:rFonts w:ascii="方正书宋_GBK" w:eastAsia="方正书宋_GBK" w:hAnsi="宋体" w:cs="宋体"/>
                <w:color w:val="000000"/>
                <w:sz w:val="20"/>
              </w:rPr>
            </w:pPr>
            <w:r w:rsidRPr="00243D90">
              <w:rPr>
                <w:rFonts w:ascii="方正书宋_GBK" w:eastAsia="方正书宋_GBK" w:hint="eastAsia"/>
                <w:color w:val="000000"/>
                <w:sz w:val="20"/>
              </w:rPr>
              <w:t xml:space="preserve">　</w:t>
            </w:r>
          </w:p>
        </w:tc>
        <w:tc>
          <w:tcPr>
            <w:tcW w:w="2034" w:type="dxa"/>
            <w:gridSpan w:val="2"/>
            <w:tcBorders>
              <w:top w:val="nil"/>
              <w:left w:val="single" w:sz="4" w:space="0" w:color="auto"/>
              <w:bottom w:val="single" w:sz="4" w:space="0" w:color="auto"/>
              <w:right w:val="single" w:sz="4" w:space="0" w:color="auto"/>
            </w:tcBorders>
            <w:shd w:val="clear" w:color="auto" w:fill="auto"/>
            <w:noWrap/>
            <w:vAlign w:val="center"/>
          </w:tcPr>
          <w:p w:rsidR="009013E6" w:rsidRPr="00243D90" w:rsidRDefault="009013E6" w:rsidP="00683035">
            <w:pPr>
              <w:widowControl/>
              <w:spacing w:line="360" w:lineRule="exact"/>
              <w:jc w:val="right"/>
              <w:rPr>
                <w:rFonts w:ascii="宋体" w:hAnsi="宋体" w:cs="宋体"/>
                <w:color w:val="000000"/>
                <w:kern w:val="0"/>
                <w:sz w:val="18"/>
                <w:szCs w:val="18"/>
              </w:rPr>
            </w:pPr>
          </w:p>
        </w:tc>
        <w:tc>
          <w:tcPr>
            <w:tcW w:w="3528" w:type="dxa"/>
            <w:gridSpan w:val="6"/>
            <w:tcBorders>
              <w:top w:val="single" w:sz="4" w:space="0" w:color="000000"/>
              <w:left w:val="single" w:sz="4" w:space="0" w:color="000000"/>
              <w:bottom w:val="single" w:sz="4" w:space="0" w:color="auto"/>
              <w:right w:val="single" w:sz="4" w:space="0" w:color="000000"/>
            </w:tcBorders>
            <w:shd w:val="clear" w:color="auto" w:fill="auto"/>
            <w:noWrap/>
            <w:vAlign w:val="center"/>
          </w:tcPr>
          <w:p w:rsidR="009013E6" w:rsidRPr="00243D90" w:rsidRDefault="009013E6" w:rsidP="00683035">
            <w:pPr>
              <w:widowControl/>
              <w:spacing w:line="360" w:lineRule="exact"/>
              <w:jc w:val="left"/>
              <w:rPr>
                <w:rFonts w:ascii="宋体" w:hAnsi="宋体" w:cs="宋体"/>
                <w:color w:val="000000"/>
                <w:kern w:val="0"/>
                <w:sz w:val="18"/>
                <w:szCs w:val="18"/>
              </w:rPr>
            </w:pPr>
            <w:r w:rsidRPr="00243D90">
              <w:rPr>
                <w:rFonts w:ascii="宋体" w:hAnsi="宋体" w:cs="宋体" w:hint="eastAsia"/>
                <w:color w:val="000000"/>
                <w:kern w:val="0"/>
                <w:sz w:val="18"/>
                <w:szCs w:val="18"/>
              </w:rPr>
              <w:t xml:space="preserve">　</w:t>
            </w:r>
          </w:p>
        </w:tc>
        <w:tc>
          <w:tcPr>
            <w:tcW w:w="1729" w:type="dxa"/>
            <w:gridSpan w:val="2"/>
            <w:tcBorders>
              <w:top w:val="single" w:sz="4" w:space="0" w:color="000000"/>
              <w:left w:val="nil"/>
              <w:bottom w:val="single" w:sz="4" w:space="0" w:color="auto"/>
              <w:right w:val="single" w:sz="4" w:space="0" w:color="000000"/>
            </w:tcBorders>
            <w:shd w:val="clear" w:color="auto" w:fill="auto"/>
            <w:noWrap/>
            <w:vAlign w:val="center"/>
          </w:tcPr>
          <w:p w:rsidR="009013E6" w:rsidRPr="00243D90" w:rsidRDefault="009013E6" w:rsidP="00683035">
            <w:pPr>
              <w:widowControl/>
              <w:spacing w:line="360" w:lineRule="exact"/>
              <w:jc w:val="right"/>
              <w:rPr>
                <w:rFonts w:ascii="宋体" w:hAnsi="宋体" w:cs="宋体"/>
                <w:color w:val="000000"/>
                <w:kern w:val="0"/>
                <w:sz w:val="18"/>
                <w:szCs w:val="18"/>
              </w:rPr>
            </w:pPr>
            <w:r w:rsidRPr="00243D90">
              <w:rPr>
                <w:rFonts w:ascii="宋体" w:hAnsi="宋体" w:cs="宋体" w:hint="eastAsia"/>
                <w:color w:val="000000"/>
                <w:kern w:val="0"/>
                <w:sz w:val="18"/>
                <w:szCs w:val="18"/>
              </w:rPr>
              <w:t xml:space="preserve">　</w:t>
            </w:r>
          </w:p>
        </w:tc>
      </w:tr>
      <w:tr w:rsidR="009013E6" w:rsidRPr="00243D90">
        <w:trPr>
          <w:gridBefore w:val="2"/>
          <w:wBefore w:w="601" w:type="dxa"/>
          <w:trHeight w:val="345"/>
        </w:trPr>
        <w:tc>
          <w:tcPr>
            <w:tcW w:w="2830" w:type="dxa"/>
            <w:gridSpan w:val="3"/>
            <w:tcBorders>
              <w:top w:val="nil"/>
              <w:left w:val="single" w:sz="4" w:space="0" w:color="auto"/>
              <w:bottom w:val="single" w:sz="4" w:space="0" w:color="auto"/>
              <w:right w:val="nil"/>
            </w:tcBorders>
            <w:shd w:val="clear" w:color="auto" w:fill="auto"/>
            <w:vAlign w:val="center"/>
          </w:tcPr>
          <w:p w:rsidR="009013E6" w:rsidRPr="00243D90" w:rsidRDefault="009013E6" w:rsidP="00683035">
            <w:pPr>
              <w:spacing w:line="360" w:lineRule="exact"/>
              <w:rPr>
                <w:rFonts w:ascii="方正书宋_GBK" w:eastAsia="方正书宋_GBK" w:hAnsi="宋体" w:cs="宋体"/>
                <w:color w:val="000000"/>
                <w:sz w:val="20"/>
              </w:rPr>
            </w:pPr>
            <w:r w:rsidRPr="00243D90">
              <w:rPr>
                <w:rFonts w:ascii="方正书宋_GBK" w:eastAsia="方正书宋_GBK" w:hint="eastAsia"/>
                <w:color w:val="000000"/>
                <w:sz w:val="20"/>
              </w:rPr>
              <w:t xml:space="preserve">　</w:t>
            </w:r>
          </w:p>
        </w:tc>
        <w:tc>
          <w:tcPr>
            <w:tcW w:w="2034" w:type="dxa"/>
            <w:gridSpan w:val="2"/>
            <w:tcBorders>
              <w:top w:val="nil"/>
              <w:left w:val="single" w:sz="4" w:space="0" w:color="auto"/>
              <w:bottom w:val="single" w:sz="4" w:space="0" w:color="auto"/>
              <w:right w:val="single" w:sz="4" w:space="0" w:color="auto"/>
            </w:tcBorders>
            <w:shd w:val="clear" w:color="auto" w:fill="auto"/>
            <w:noWrap/>
            <w:vAlign w:val="center"/>
          </w:tcPr>
          <w:p w:rsidR="009013E6" w:rsidRPr="00243D90" w:rsidRDefault="009013E6" w:rsidP="00683035">
            <w:pPr>
              <w:widowControl/>
              <w:spacing w:line="360" w:lineRule="exact"/>
              <w:jc w:val="right"/>
              <w:rPr>
                <w:rFonts w:ascii="宋体" w:hAnsi="宋体" w:cs="宋体"/>
                <w:color w:val="000000"/>
                <w:kern w:val="0"/>
                <w:sz w:val="18"/>
                <w:szCs w:val="18"/>
              </w:rPr>
            </w:pPr>
          </w:p>
        </w:tc>
        <w:tc>
          <w:tcPr>
            <w:tcW w:w="3528" w:type="dxa"/>
            <w:gridSpan w:val="6"/>
            <w:tcBorders>
              <w:top w:val="single" w:sz="4" w:space="0" w:color="000000"/>
              <w:left w:val="single" w:sz="4" w:space="0" w:color="000000"/>
              <w:bottom w:val="single" w:sz="4" w:space="0" w:color="auto"/>
              <w:right w:val="single" w:sz="4" w:space="0" w:color="000000"/>
            </w:tcBorders>
            <w:shd w:val="clear" w:color="auto" w:fill="auto"/>
            <w:noWrap/>
            <w:vAlign w:val="center"/>
          </w:tcPr>
          <w:p w:rsidR="009013E6" w:rsidRPr="00243D90" w:rsidRDefault="009013E6" w:rsidP="00683035">
            <w:pPr>
              <w:widowControl/>
              <w:spacing w:line="360" w:lineRule="exact"/>
              <w:jc w:val="left"/>
              <w:rPr>
                <w:rFonts w:ascii="宋体" w:hAnsi="宋体" w:cs="宋体"/>
                <w:color w:val="000000"/>
                <w:kern w:val="0"/>
                <w:sz w:val="18"/>
                <w:szCs w:val="18"/>
              </w:rPr>
            </w:pPr>
            <w:r w:rsidRPr="00243D90">
              <w:rPr>
                <w:rFonts w:ascii="宋体" w:hAnsi="宋体" w:cs="宋体" w:hint="eastAsia"/>
                <w:color w:val="000000"/>
                <w:kern w:val="0"/>
                <w:sz w:val="18"/>
                <w:szCs w:val="18"/>
              </w:rPr>
              <w:t xml:space="preserve">　</w:t>
            </w:r>
          </w:p>
        </w:tc>
        <w:tc>
          <w:tcPr>
            <w:tcW w:w="1729" w:type="dxa"/>
            <w:gridSpan w:val="2"/>
            <w:tcBorders>
              <w:top w:val="single" w:sz="4" w:space="0" w:color="000000"/>
              <w:left w:val="nil"/>
              <w:bottom w:val="single" w:sz="4" w:space="0" w:color="auto"/>
              <w:right w:val="single" w:sz="4" w:space="0" w:color="000000"/>
            </w:tcBorders>
            <w:shd w:val="clear" w:color="auto" w:fill="auto"/>
            <w:noWrap/>
            <w:vAlign w:val="center"/>
          </w:tcPr>
          <w:p w:rsidR="009013E6" w:rsidRPr="00243D90" w:rsidRDefault="009013E6" w:rsidP="00683035">
            <w:pPr>
              <w:widowControl/>
              <w:spacing w:line="360" w:lineRule="exact"/>
              <w:jc w:val="right"/>
              <w:rPr>
                <w:rFonts w:ascii="宋体" w:hAnsi="宋体" w:cs="宋体"/>
                <w:color w:val="000000"/>
                <w:kern w:val="0"/>
                <w:sz w:val="18"/>
                <w:szCs w:val="18"/>
              </w:rPr>
            </w:pPr>
          </w:p>
        </w:tc>
      </w:tr>
      <w:tr w:rsidR="009013E6" w:rsidRPr="00243D90">
        <w:trPr>
          <w:gridBefore w:val="2"/>
          <w:wBefore w:w="601" w:type="dxa"/>
          <w:trHeight w:val="315"/>
        </w:trPr>
        <w:tc>
          <w:tcPr>
            <w:tcW w:w="2830" w:type="dxa"/>
            <w:gridSpan w:val="3"/>
            <w:tcBorders>
              <w:top w:val="nil"/>
              <w:left w:val="single" w:sz="4" w:space="0" w:color="auto"/>
              <w:bottom w:val="single" w:sz="4" w:space="0" w:color="auto"/>
              <w:right w:val="single" w:sz="4" w:space="0" w:color="auto"/>
            </w:tcBorders>
            <w:shd w:val="clear" w:color="auto" w:fill="auto"/>
            <w:vAlign w:val="center"/>
          </w:tcPr>
          <w:p w:rsidR="009013E6" w:rsidRPr="00243D90" w:rsidRDefault="009013E6" w:rsidP="00683035">
            <w:pPr>
              <w:spacing w:line="360" w:lineRule="exact"/>
              <w:rPr>
                <w:rFonts w:ascii="方正书宋_GBK" w:eastAsia="方正书宋_GBK" w:hAnsi="宋体" w:cs="宋体"/>
                <w:color w:val="000000"/>
                <w:sz w:val="20"/>
              </w:rPr>
            </w:pPr>
            <w:r w:rsidRPr="00243D90">
              <w:rPr>
                <w:rFonts w:ascii="方正书宋_GBK" w:eastAsia="方正书宋_GBK" w:hint="eastAsia"/>
                <w:color w:val="000000"/>
                <w:sz w:val="20"/>
              </w:rPr>
              <w:t xml:space="preserve">　</w:t>
            </w:r>
            <w:r w:rsidR="00BA73EC" w:rsidRPr="00243D90">
              <w:rPr>
                <w:rFonts w:ascii="方正书宋_GBK" w:eastAsia="方正书宋_GBK" w:hint="eastAsia"/>
                <w:color w:val="000000"/>
                <w:sz w:val="20"/>
              </w:rPr>
              <w:t xml:space="preserve">   收 入 总 计</w:t>
            </w:r>
          </w:p>
        </w:tc>
        <w:tc>
          <w:tcPr>
            <w:tcW w:w="2034" w:type="dxa"/>
            <w:gridSpan w:val="2"/>
            <w:tcBorders>
              <w:top w:val="nil"/>
              <w:left w:val="nil"/>
              <w:bottom w:val="single" w:sz="4" w:space="0" w:color="auto"/>
              <w:right w:val="single" w:sz="4" w:space="0" w:color="auto"/>
            </w:tcBorders>
            <w:shd w:val="clear" w:color="auto" w:fill="auto"/>
            <w:noWrap/>
            <w:vAlign w:val="center"/>
          </w:tcPr>
          <w:p w:rsidR="009013E6" w:rsidRPr="00243D90" w:rsidRDefault="00BA73EC" w:rsidP="00683035">
            <w:pPr>
              <w:widowControl/>
              <w:spacing w:line="360" w:lineRule="exact"/>
              <w:jc w:val="right"/>
              <w:rPr>
                <w:rFonts w:ascii="宋体" w:hAnsi="宋体" w:cs="宋体"/>
                <w:color w:val="000000"/>
                <w:kern w:val="0"/>
                <w:sz w:val="18"/>
                <w:szCs w:val="18"/>
              </w:rPr>
            </w:pPr>
            <w:r w:rsidRPr="00243D90">
              <w:rPr>
                <w:rFonts w:ascii="宋体" w:hAnsi="宋体" w:cs="宋体" w:hint="eastAsia"/>
                <w:color w:val="000000"/>
                <w:kern w:val="0"/>
                <w:sz w:val="18"/>
                <w:szCs w:val="18"/>
              </w:rPr>
              <w:t>3966.10</w:t>
            </w:r>
          </w:p>
        </w:tc>
        <w:tc>
          <w:tcPr>
            <w:tcW w:w="3528" w:type="dxa"/>
            <w:gridSpan w:val="6"/>
            <w:tcBorders>
              <w:top w:val="single" w:sz="4" w:space="0" w:color="000000"/>
              <w:left w:val="single" w:sz="4" w:space="0" w:color="000000"/>
              <w:bottom w:val="single" w:sz="4" w:space="0" w:color="auto"/>
              <w:right w:val="single" w:sz="4" w:space="0" w:color="000000"/>
            </w:tcBorders>
            <w:shd w:val="clear" w:color="auto" w:fill="auto"/>
            <w:noWrap/>
            <w:vAlign w:val="center"/>
          </w:tcPr>
          <w:p w:rsidR="009013E6" w:rsidRPr="00243D90" w:rsidRDefault="009013E6" w:rsidP="00683035">
            <w:pPr>
              <w:widowControl/>
              <w:spacing w:line="360" w:lineRule="exact"/>
              <w:jc w:val="center"/>
              <w:rPr>
                <w:rFonts w:ascii="宋体" w:hAnsi="宋体" w:cs="宋体"/>
                <w:color w:val="000000"/>
                <w:kern w:val="0"/>
                <w:sz w:val="18"/>
                <w:szCs w:val="18"/>
              </w:rPr>
            </w:pPr>
            <w:r w:rsidRPr="00243D90">
              <w:rPr>
                <w:rFonts w:ascii="宋体" w:hAnsi="宋体" w:cs="宋体" w:hint="eastAsia"/>
                <w:color w:val="000000"/>
                <w:kern w:val="0"/>
                <w:sz w:val="18"/>
                <w:szCs w:val="18"/>
              </w:rPr>
              <w:t>支  出  总  计</w:t>
            </w:r>
          </w:p>
        </w:tc>
        <w:tc>
          <w:tcPr>
            <w:tcW w:w="1729" w:type="dxa"/>
            <w:gridSpan w:val="2"/>
            <w:tcBorders>
              <w:top w:val="single" w:sz="4" w:space="0" w:color="000000"/>
              <w:left w:val="nil"/>
              <w:bottom w:val="single" w:sz="4" w:space="0" w:color="auto"/>
              <w:right w:val="single" w:sz="4" w:space="0" w:color="000000"/>
            </w:tcBorders>
            <w:shd w:val="clear" w:color="auto" w:fill="auto"/>
            <w:noWrap/>
            <w:vAlign w:val="center"/>
          </w:tcPr>
          <w:p w:rsidR="009013E6" w:rsidRPr="00243D90" w:rsidRDefault="00BA73EC" w:rsidP="00683035">
            <w:pPr>
              <w:widowControl/>
              <w:spacing w:line="360" w:lineRule="exact"/>
              <w:jc w:val="right"/>
              <w:rPr>
                <w:rFonts w:ascii="宋体" w:hAnsi="宋体" w:cs="宋体"/>
                <w:color w:val="000000"/>
                <w:kern w:val="0"/>
                <w:sz w:val="18"/>
                <w:szCs w:val="18"/>
              </w:rPr>
            </w:pPr>
            <w:r w:rsidRPr="00243D90">
              <w:rPr>
                <w:rFonts w:ascii="宋体" w:hAnsi="宋体" w:cs="宋体" w:hint="eastAsia"/>
                <w:color w:val="000000"/>
                <w:kern w:val="0"/>
                <w:sz w:val="18"/>
                <w:szCs w:val="18"/>
              </w:rPr>
              <w:t>3966.10</w:t>
            </w:r>
            <w:r w:rsidR="009013E6" w:rsidRPr="00243D90">
              <w:rPr>
                <w:rFonts w:ascii="宋体" w:hAnsi="宋体" w:cs="宋体" w:hint="eastAsia"/>
                <w:color w:val="000000"/>
                <w:kern w:val="0"/>
                <w:sz w:val="18"/>
                <w:szCs w:val="18"/>
              </w:rPr>
              <w:t xml:space="preserve">　</w:t>
            </w:r>
          </w:p>
        </w:tc>
      </w:tr>
      <w:tr w:rsidR="00571645" w:rsidRPr="00243D90">
        <w:trPr>
          <w:gridAfter w:val="1"/>
          <w:wAfter w:w="702" w:type="dxa"/>
          <w:trHeight w:val="570"/>
        </w:trPr>
        <w:tc>
          <w:tcPr>
            <w:tcW w:w="10020" w:type="dxa"/>
            <w:gridSpan w:val="14"/>
            <w:tcBorders>
              <w:top w:val="nil"/>
              <w:left w:val="nil"/>
              <w:bottom w:val="nil"/>
              <w:right w:val="nil"/>
            </w:tcBorders>
            <w:shd w:val="clear" w:color="auto" w:fill="auto"/>
            <w:noWrap/>
            <w:vAlign w:val="center"/>
          </w:tcPr>
          <w:p w:rsidR="00571645" w:rsidRPr="00243D90" w:rsidRDefault="00571645" w:rsidP="008031D0">
            <w:pPr>
              <w:widowControl/>
              <w:spacing w:line="420" w:lineRule="exact"/>
              <w:rPr>
                <w:rFonts w:ascii="方正小标宋简体" w:eastAsia="方正小标宋简体" w:hAnsi="宋体" w:cs="宋体"/>
                <w:color w:val="000000"/>
                <w:kern w:val="0"/>
                <w:sz w:val="44"/>
                <w:szCs w:val="44"/>
              </w:rPr>
            </w:pPr>
            <w:r w:rsidRPr="00243D90">
              <w:rPr>
                <w:rFonts w:ascii="方正小标宋简体" w:eastAsia="方正小标宋简体" w:hAnsi="宋体" w:cs="宋体" w:hint="eastAsia"/>
                <w:color w:val="000000"/>
                <w:kern w:val="0"/>
                <w:szCs w:val="21"/>
              </w:rPr>
              <w:lastRenderedPageBreak/>
              <w:t>表</w:t>
            </w:r>
            <w:r w:rsidR="00C9281D" w:rsidRPr="00243D90">
              <w:rPr>
                <w:rFonts w:ascii="方正小标宋简体" w:eastAsia="方正小标宋简体" w:hAnsi="宋体" w:cs="宋体" w:hint="eastAsia"/>
                <w:color w:val="000000"/>
                <w:kern w:val="0"/>
                <w:szCs w:val="21"/>
              </w:rPr>
              <w:t>2</w:t>
            </w:r>
            <w:r w:rsidR="00C9281D" w:rsidRPr="00243D90">
              <w:rPr>
                <w:rFonts w:ascii="方正小标宋简体" w:eastAsia="方正小标宋简体" w:hAnsi="宋体" w:cs="宋体" w:hint="eastAsia"/>
                <w:color w:val="000000"/>
                <w:kern w:val="0"/>
                <w:sz w:val="44"/>
                <w:szCs w:val="44"/>
              </w:rPr>
              <w:t xml:space="preserve">    </w:t>
            </w:r>
            <w:r w:rsidRPr="00243D90">
              <w:rPr>
                <w:rFonts w:ascii="方正小标宋简体" w:eastAsia="方正小标宋简体" w:hAnsi="宋体" w:cs="宋体" w:hint="eastAsia"/>
                <w:color w:val="000000"/>
                <w:kern w:val="0"/>
                <w:sz w:val="44"/>
                <w:szCs w:val="44"/>
              </w:rPr>
              <w:t>2018年市级部门财政拨款收支预算总表</w:t>
            </w:r>
          </w:p>
        </w:tc>
      </w:tr>
      <w:tr w:rsidR="00571645" w:rsidRPr="00243D90">
        <w:trPr>
          <w:gridAfter w:val="1"/>
          <w:wAfter w:w="702" w:type="dxa"/>
          <w:trHeight w:val="300"/>
        </w:trPr>
        <w:tc>
          <w:tcPr>
            <w:tcW w:w="3220" w:type="dxa"/>
            <w:gridSpan w:val="4"/>
            <w:tcBorders>
              <w:top w:val="nil"/>
              <w:left w:val="nil"/>
              <w:bottom w:val="nil"/>
              <w:right w:val="nil"/>
            </w:tcBorders>
            <w:shd w:val="clear" w:color="auto" w:fill="auto"/>
            <w:noWrap/>
            <w:vAlign w:val="center"/>
          </w:tcPr>
          <w:p w:rsidR="00571645" w:rsidRPr="00243D90" w:rsidRDefault="00571645" w:rsidP="00683035">
            <w:pPr>
              <w:widowControl/>
              <w:spacing w:line="360" w:lineRule="exact"/>
              <w:jc w:val="left"/>
              <w:rPr>
                <w:rFonts w:ascii="方正书宋_GBK" w:eastAsia="方正书宋_GBK" w:hAnsi="宋体" w:cs="宋体"/>
                <w:color w:val="000000"/>
                <w:kern w:val="0"/>
                <w:sz w:val="20"/>
              </w:rPr>
            </w:pPr>
            <w:r w:rsidRPr="00243D90">
              <w:rPr>
                <w:rFonts w:ascii="方正书宋_GBK" w:eastAsia="方正书宋_GBK" w:hAnsi="宋体" w:cs="宋体" w:hint="eastAsia"/>
                <w:color w:val="000000"/>
                <w:kern w:val="0"/>
                <w:sz w:val="20"/>
              </w:rPr>
              <w:t>部门名称：温州市</w:t>
            </w:r>
            <w:r w:rsidR="00C55D05" w:rsidRPr="00243D90">
              <w:rPr>
                <w:rFonts w:ascii="方正书宋_GBK" w:eastAsia="方正书宋_GBK" w:hAnsi="宋体" w:cs="宋体" w:hint="eastAsia"/>
                <w:color w:val="000000"/>
                <w:kern w:val="0"/>
                <w:sz w:val="20"/>
              </w:rPr>
              <w:t>政协办公室</w:t>
            </w:r>
          </w:p>
        </w:tc>
        <w:tc>
          <w:tcPr>
            <w:tcW w:w="1420" w:type="dxa"/>
            <w:gridSpan w:val="2"/>
            <w:tcBorders>
              <w:top w:val="nil"/>
              <w:left w:val="nil"/>
              <w:bottom w:val="nil"/>
              <w:right w:val="nil"/>
            </w:tcBorders>
            <w:shd w:val="clear" w:color="auto" w:fill="auto"/>
            <w:noWrap/>
            <w:vAlign w:val="center"/>
          </w:tcPr>
          <w:p w:rsidR="00571645" w:rsidRPr="00243D90" w:rsidRDefault="00571645" w:rsidP="00683035">
            <w:pPr>
              <w:widowControl/>
              <w:spacing w:line="360" w:lineRule="exact"/>
              <w:jc w:val="left"/>
              <w:rPr>
                <w:rFonts w:ascii="宋体" w:hAnsi="宋体" w:cs="宋体"/>
                <w:color w:val="000000"/>
                <w:kern w:val="0"/>
                <w:sz w:val="18"/>
                <w:szCs w:val="18"/>
              </w:rPr>
            </w:pPr>
          </w:p>
        </w:tc>
        <w:tc>
          <w:tcPr>
            <w:tcW w:w="4020" w:type="dxa"/>
            <w:gridSpan w:val="5"/>
            <w:tcBorders>
              <w:top w:val="nil"/>
              <w:left w:val="nil"/>
              <w:bottom w:val="nil"/>
              <w:right w:val="nil"/>
            </w:tcBorders>
            <w:shd w:val="clear" w:color="auto" w:fill="auto"/>
            <w:noWrap/>
            <w:vAlign w:val="center"/>
          </w:tcPr>
          <w:p w:rsidR="00571645" w:rsidRPr="00243D90" w:rsidRDefault="00571645" w:rsidP="00683035">
            <w:pPr>
              <w:widowControl/>
              <w:spacing w:line="360" w:lineRule="exact"/>
              <w:jc w:val="left"/>
              <w:rPr>
                <w:rFonts w:ascii="宋体" w:hAnsi="宋体" w:cs="宋体"/>
                <w:color w:val="000000"/>
                <w:kern w:val="0"/>
                <w:sz w:val="18"/>
                <w:szCs w:val="18"/>
              </w:rPr>
            </w:pPr>
          </w:p>
        </w:tc>
        <w:tc>
          <w:tcPr>
            <w:tcW w:w="1360" w:type="dxa"/>
            <w:gridSpan w:val="3"/>
            <w:tcBorders>
              <w:top w:val="nil"/>
              <w:left w:val="nil"/>
              <w:bottom w:val="nil"/>
              <w:right w:val="nil"/>
            </w:tcBorders>
            <w:shd w:val="clear" w:color="auto" w:fill="auto"/>
            <w:vAlign w:val="center"/>
          </w:tcPr>
          <w:p w:rsidR="00571645" w:rsidRPr="00243D90" w:rsidRDefault="00571645" w:rsidP="00683035">
            <w:pPr>
              <w:widowControl/>
              <w:spacing w:line="360" w:lineRule="exact"/>
              <w:jc w:val="right"/>
              <w:rPr>
                <w:rFonts w:ascii="方正书宋_GBK" w:eastAsia="方正书宋_GBK" w:hAnsi="宋体" w:cs="宋体"/>
                <w:color w:val="000000"/>
                <w:kern w:val="0"/>
                <w:sz w:val="20"/>
              </w:rPr>
            </w:pPr>
            <w:r w:rsidRPr="00243D90">
              <w:rPr>
                <w:rFonts w:ascii="方正书宋_GBK" w:eastAsia="方正书宋_GBK" w:hAnsi="宋体" w:cs="宋体" w:hint="eastAsia"/>
                <w:color w:val="000000"/>
                <w:kern w:val="0"/>
                <w:sz w:val="20"/>
              </w:rPr>
              <w:t>单位：万元</w:t>
            </w:r>
          </w:p>
        </w:tc>
      </w:tr>
      <w:tr w:rsidR="00571645" w:rsidRPr="00243D90">
        <w:trPr>
          <w:gridAfter w:val="1"/>
          <w:wAfter w:w="702" w:type="dxa"/>
          <w:trHeight w:val="330"/>
        </w:trPr>
        <w:tc>
          <w:tcPr>
            <w:tcW w:w="4640" w:type="dxa"/>
            <w:gridSpan w:val="6"/>
            <w:tcBorders>
              <w:top w:val="single" w:sz="4" w:space="0" w:color="auto"/>
              <w:left w:val="single" w:sz="4" w:space="0" w:color="auto"/>
              <w:bottom w:val="single" w:sz="4" w:space="0" w:color="auto"/>
              <w:right w:val="nil"/>
            </w:tcBorders>
            <w:shd w:val="clear" w:color="auto" w:fill="auto"/>
            <w:noWrap/>
            <w:vAlign w:val="center"/>
          </w:tcPr>
          <w:p w:rsidR="00571645" w:rsidRPr="00243D90" w:rsidRDefault="00571645" w:rsidP="00683035">
            <w:pPr>
              <w:widowControl/>
              <w:spacing w:line="360" w:lineRule="exact"/>
              <w:jc w:val="center"/>
              <w:rPr>
                <w:rFonts w:ascii="方正书宋_GBK" w:eastAsia="方正书宋_GBK" w:hAnsi="宋体" w:cs="宋体"/>
                <w:color w:val="000000"/>
                <w:kern w:val="0"/>
                <w:sz w:val="20"/>
              </w:rPr>
            </w:pPr>
            <w:r w:rsidRPr="00243D90">
              <w:rPr>
                <w:rFonts w:ascii="方正书宋_GBK" w:eastAsia="方正书宋_GBK" w:hAnsi="宋体" w:cs="宋体" w:hint="eastAsia"/>
                <w:color w:val="000000"/>
                <w:kern w:val="0"/>
                <w:sz w:val="20"/>
              </w:rPr>
              <w:t>收                    入</w:t>
            </w:r>
          </w:p>
        </w:tc>
        <w:tc>
          <w:tcPr>
            <w:tcW w:w="5380" w:type="dxa"/>
            <w:gridSpan w:val="8"/>
            <w:tcBorders>
              <w:top w:val="single" w:sz="4" w:space="0" w:color="000000"/>
              <w:left w:val="single" w:sz="4" w:space="0" w:color="000000"/>
              <w:bottom w:val="single" w:sz="4" w:space="0" w:color="auto"/>
              <w:right w:val="single" w:sz="4" w:space="0" w:color="000000"/>
            </w:tcBorders>
            <w:shd w:val="clear" w:color="auto" w:fill="auto"/>
            <w:noWrap/>
            <w:vAlign w:val="center"/>
          </w:tcPr>
          <w:p w:rsidR="00571645" w:rsidRPr="00243D90" w:rsidRDefault="00571645" w:rsidP="00683035">
            <w:pPr>
              <w:widowControl/>
              <w:spacing w:line="360" w:lineRule="exact"/>
              <w:jc w:val="center"/>
              <w:rPr>
                <w:rFonts w:ascii="方正书宋_GBK" w:eastAsia="方正书宋_GBK" w:hAnsi="宋体" w:cs="宋体"/>
                <w:color w:val="000000"/>
                <w:kern w:val="0"/>
                <w:sz w:val="20"/>
              </w:rPr>
            </w:pPr>
            <w:r w:rsidRPr="00243D90">
              <w:rPr>
                <w:rFonts w:ascii="方正书宋_GBK" w:eastAsia="方正书宋_GBK" w:hAnsi="宋体" w:cs="宋体" w:hint="eastAsia"/>
                <w:color w:val="000000"/>
                <w:kern w:val="0"/>
                <w:sz w:val="20"/>
              </w:rPr>
              <w:t>支                    出</w:t>
            </w:r>
          </w:p>
        </w:tc>
      </w:tr>
      <w:tr w:rsidR="00571645" w:rsidRPr="00243D90">
        <w:trPr>
          <w:gridAfter w:val="1"/>
          <w:wAfter w:w="702" w:type="dxa"/>
          <w:trHeight w:val="315"/>
        </w:trPr>
        <w:tc>
          <w:tcPr>
            <w:tcW w:w="3220" w:type="dxa"/>
            <w:gridSpan w:val="4"/>
            <w:tcBorders>
              <w:top w:val="nil"/>
              <w:left w:val="single" w:sz="4" w:space="0" w:color="auto"/>
              <w:bottom w:val="single" w:sz="4" w:space="0" w:color="auto"/>
              <w:right w:val="single" w:sz="4" w:space="0" w:color="auto"/>
            </w:tcBorders>
            <w:shd w:val="clear" w:color="auto" w:fill="auto"/>
            <w:vAlign w:val="center"/>
          </w:tcPr>
          <w:p w:rsidR="00571645" w:rsidRPr="00243D90" w:rsidRDefault="00571645" w:rsidP="00683035">
            <w:pPr>
              <w:widowControl/>
              <w:spacing w:line="360" w:lineRule="exact"/>
              <w:jc w:val="center"/>
              <w:rPr>
                <w:rFonts w:ascii="方正书宋_GBK" w:eastAsia="方正书宋_GBK" w:hAnsi="宋体" w:cs="宋体"/>
                <w:color w:val="000000"/>
                <w:kern w:val="0"/>
                <w:sz w:val="20"/>
              </w:rPr>
            </w:pPr>
            <w:r w:rsidRPr="00243D90">
              <w:rPr>
                <w:rFonts w:ascii="方正书宋_GBK" w:eastAsia="方正书宋_GBK" w:hAnsi="宋体" w:cs="宋体" w:hint="eastAsia"/>
                <w:color w:val="000000"/>
                <w:kern w:val="0"/>
                <w:sz w:val="20"/>
              </w:rPr>
              <w:t>项                        目</w:t>
            </w:r>
          </w:p>
        </w:tc>
        <w:tc>
          <w:tcPr>
            <w:tcW w:w="1420" w:type="dxa"/>
            <w:gridSpan w:val="2"/>
            <w:tcBorders>
              <w:top w:val="nil"/>
              <w:left w:val="nil"/>
              <w:bottom w:val="single" w:sz="4" w:space="0" w:color="auto"/>
              <w:right w:val="single" w:sz="4" w:space="0" w:color="auto"/>
            </w:tcBorders>
            <w:shd w:val="clear" w:color="auto" w:fill="auto"/>
            <w:vAlign w:val="center"/>
          </w:tcPr>
          <w:p w:rsidR="00571645" w:rsidRPr="00243D90" w:rsidRDefault="00571645" w:rsidP="00683035">
            <w:pPr>
              <w:widowControl/>
              <w:spacing w:line="360" w:lineRule="exact"/>
              <w:jc w:val="center"/>
              <w:rPr>
                <w:rFonts w:ascii="方正书宋_GBK" w:eastAsia="方正书宋_GBK" w:hAnsi="宋体" w:cs="宋体"/>
                <w:color w:val="000000"/>
                <w:kern w:val="0"/>
                <w:sz w:val="20"/>
              </w:rPr>
            </w:pPr>
            <w:r w:rsidRPr="00243D90">
              <w:rPr>
                <w:rFonts w:ascii="方正书宋_GBK" w:eastAsia="方正书宋_GBK" w:hAnsi="宋体" w:cs="宋体" w:hint="eastAsia"/>
                <w:color w:val="000000"/>
                <w:kern w:val="0"/>
                <w:sz w:val="20"/>
              </w:rPr>
              <w:t>预算数</w:t>
            </w:r>
          </w:p>
        </w:tc>
        <w:tc>
          <w:tcPr>
            <w:tcW w:w="4020" w:type="dxa"/>
            <w:gridSpan w:val="5"/>
            <w:tcBorders>
              <w:top w:val="single" w:sz="4" w:space="0" w:color="000000"/>
              <w:left w:val="single" w:sz="4" w:space="0" w:color="000000"/>
              <w:bottom w:val="single" w:sz="4" w:space="0" w:color="auto"/>
              <w:right w:val="single" w:sz="4" w:space="0" w:color="000000"/>
            </w:tcBorders>
            <w:shd w:val="clear" w:color="auto" w:fill="auto"/>
            <w:vAlign w:val="center"/>
          </w:tcPr>
          <w:p w:rsidR="00571645" w:rsidRPr="00243D90" w:rsidRDefault="00571645" w:rsidP="00683035">
            <w:pPr>
              <w:widowControl/>
              <w:spacing w:line="360" w:lineRule="exact"/>
              <w:jc w:val="center"/>
              <w:rPr>
                <w:rFonts w:ascii="方正书宋_GBK" w:eastAsia="方正书宋_GBK" w:hAnsi="宋体" w:cs="宋体"/>
                <w:color w:val="000000"/>
                <w:kern w:val="0"/>
                <w:sz w:val="20"/>
              </w:rPr>
            </w:pPr>
            <w:r w:rsidRPr="00243D90">
              <w:rPr>
                <w:rFonts w:ascii="方正书宋_GBK" w:eastAsia="方正书宋_GBK" w:hAnsi="宋体" w:cs="宋体" w:hint="eastAsia"/>
                <w:color w:val="000000"/>
                <w:kern w:val="0"/>
                <w:sz w:val="20"/>
              </w:rPr>
              <w:t>项                        目</w:t>
            </w:r>
          </w:p>
        </w:tc>
        <w:tc>
          <w:tcPr>
            <w:tcW w:w="1360" w:type="dxa"/>
            <w:gridSpan w:val="3"/>
            <w:tcBorders>
              <w:top w:val="single" w:sz="4" w:space="0" w:color="000000"/>
              <w:left w:val="nil"/>
              <w:bottom w:val="single" w:sz="4" w:space="0" w:color="auto"/>
              <w:right w:val="single" w:sz="4" w:space="0" w:color="000000"/>
            </w:tcBorders>
            <w:shd w:val="clear" w:color="auto" w:fill="auto"/>
            <w:vAlign w:val="center"/>
          </w:tcPr>
          <w:p w:rsidR="00571645" w:rsidRPr="00243D90" w:rsidRDefault="00571645" w:rsidP="00683035">
            <w:pPr>
              <w:widowControl/>
              <w:spacing w:line="360" w:lineRule="exact"/>
              <w:jc w:val="center"/>
              <w:rPr>
                <w:rFonts w:ascii="方正书宋_GBK" w:eastAsia="方正书宋_GBK" w:hAnsi="宋体" w:cs="宋体"/>
                <w:color w:val="000000"/>
                <w:kern w:val="0"/>
                <w:sz w:val="20"/>
              </w:rPr>
            </w:pPr>
            <w:r w:rsidRPr="00243D90">
              <w:rPr>
                <w:rFonts w:ascii="方正书宋_GBK" w:eastAsia="方正书宋_GBK" w:hAnsi="宋体" w:cs="宋体" w:hint="eastAsia"/>
                <w:color w:val="000000"/>
                <w:kern w:val="0"/>
                <w:sz w:val="20"/>
              </w:rPr>
              <w:t>预算数</w:t>
            </w:r>
          </w:p>
        </w:tc>
      </w:tr>
      <w:tr w:rsidR="0006043C" w:rsidRPr="00243D90">
        <w:trPr>
          <w:gridAfter w:val="1"/>
          <w:wAfter w:w="702" w:type="dxa"/>
          <w:trHeight w:val="315"/>
        </w:trPr>
        <w:tc>
          <w:tcPr>
            <w:tcW w:w="3220" w:type="dxa"/>
            <w:gridSpan w:val="4"/>
            <w:tcBorders>
              <w:top w:val="nil"/>
              <w:left w:val="single" w:sz="4" w:space="0" w:color="auto"/>
              <w:bottom w:val="single" w:sz="4" w:space="0" w:color="auto"/>
              <w:right w:val="single" w:sz="4" w:space="0" w:color="auto"/>
            </w:tcBorders>
            <w:shd w:val="clear" w:color="auto" w:fill="auto"/>
            <w:vAlign w:val="center"/>
          </w:tcPr>
          <w:p w:rsidR="0006043C" w:rsidRPr="00243D90" w:rsidRDefault="0006043C" w:rsidP="00683035">
            <w:pPr>
              <w:widowControl/>
              <w:spacing w:line="360" w:lineRule="exact"/>
              <w:jc w:val="left"/>
              <w:rPr>
                <w:rFonts w:ascii="方正书宋_GBK" w:eastAsia="方正书宋_GBK" w:hAnsi="宋体" w:cs="宋体"/>
                <w:color w:val="000000"/>
                <w:kern w:val="0"/>
                <w:sz w:val="20"/>
              </w:rPr>
            </w:pPr>
            <w:r w:rsidRPr="00243D90">
              <w:rPr>
                <w:rFonts w:ascii="方正书宋_GBK" w:eastAsia="方正书宋_GBK" w:hAnsi="宋体" w:cs="宋体" w:hint="eastAsia"/>
                <w:color w:val="000000"/>
                <w:kern w:val="0"/>
                <w:sz w:val="20"/>
              </w:rPr>
              <w:t>一、财政拨款</w:t>
            </w:r>
          </w:p>
        </w:tc>
        <w:tc>
          <w:tcPr>
            <w:tcW w:w="1420" w:type="dxa"/>
            <w:gridSpan w:val="2"/>
            <w:tcBorders>
              <w:top w:val="nil"/>
              <w:left w:val="nil"/>
              <w:bottom w:val="single" w:sz="4" w:space="0" w:color="auto"/>
              <w:right w:val="single" w:sz="4" w:space="0" w:color="auto"/>
            </w:tcBorders>
            <w:shd w:val="clear" w:color="auto" w:fill="auto"/>
            <w:noWrap/>
            <w:vAlign w:val="center"/>
          </w:tcPr>
          <w:p w:rsidR="0006043C" w:rsidRPr="00243D90" w:rsidRDefault="0006043C" w:rsidP="00683035">
            <w:pPr>
              <w:spacing w:line="360" w:lineRule="exact"/>
              <w:jc w:val="right"/>
              <w:rPr>
                <w:rFonts w:ascii="宋体" w:hAnsi="宋体" w:cs="宋体"/>
                <w:color w:val="000000"/>
                <w:sz w:val="18"/>
                <w:szCs w:val="18"/>
              </w:rPr>
            </w:pPr>
            <w:r w:rsidRPr="00243D90">
              <w:rPr>
                <w:rFonts w:hint="eastAsia"/>
                <w:color w:val="000000"/>
                <w:sz w:val="18"/>
                <w:szCs w:val="18"/>
              </w:rPr>
              <w:t xml:space="preserve">3966.10 </w:t>
            </w:r>
          </w:p>
        </w:tc>
        <w:tc>
          <w:tcPr>
            <w:tcW w:w="4020" w:type="dxa"/>
            <w:gridSpan w:val="5"/>
            <w:tcBorders>
              <w:top w:val="single" w:sz="4" w:space="0" w:color="000000"/>
              <w:left w:val="single" w:sz="4" w:space="0" w:color="000000"/>
              <w:bottom w:val="single" w:sz="4" w:space="0" w:color="auto"/>
              <w:right w:val="single" w:sz="4" w:space="0" w:color="000000"/>
            </w:tcBorders>
            <w:shd w:val="clear" w:color="auto" w:fill="auto"/>
            <w:noWrap/>
            <w:vAlign w:val="center"/>
          </w:tcPr>
          <w:p w:rsidR="0006043C" w:rsidRPr="00243D90" w:rsidRDefault="0006043C" w:rsidP="00683035">
            <w:pPr>
              <w:widowControl/>
              <w:spacing w:line="360" w:lineRule="exact"/>
              <w:jc w:val="left"/>
              <w:rPr>
                <w:rFonts w:ascii="宋体" w:hAnsi="宋体" w:cs="宋体"/>
                <w:color w:val="000000"/>
                <w:kern w:val="0"/>
                <w:sz w:val="18"/>
                <w:szCs w:val="18"/>
              </w:rPr>
            </w:pPr>
            <w:r w:rsidRPr="00243D90">
              <w:rPr>
                <w:rFonts w:ascii="宋体" w:hAnsi="宋体" w:cs="宋体" w:hint="eastAsia"/>
                <w:color w:val="000000"/>
                <w:kern w:val="0"/>
                <w:sz w:val="18"/>
                <w:szCs w:val="18"/>
              </w:rPr>
              <w:t>合计</w:t>
            </w:r>
          </w:p>
        </w:tc>
        <w:tc>
          <w:tcPr>
            <w:tcW w:w="1360" w:type="dxa"/>
            <w:gridSpan w:val="3"/>
            <w:tcBorders>
              <w:top w:val="single" w:sz="4" w:space="0" w:color="000000"/>
              <w:left w:val="nil"/>
              <w:bottom w:val="single" w:sz="4" w:space="0" w:color="auto"/>
              <w:right w:val="single" w:sz="4" w:space="0" w:color="000000"/>
            </w:tcBorders>
            <w:shd w:val="clear" w:color="auto" w:fill="auto"/>
            <w:noWrap/>
            <w:vAlign w:val="center"/>
          </w:tcPr>
          <w:p w:rsidR="0006043C" w:rsidRPr="00243D90" w:rsidRDefault="0006043C" w:rsidP="00683035">
            <w:pPr>
              <w:spacing w:line="360" w:lineRule="exact"/>
              <w:jc w:val="right"/>
              <w:rPr>
                <w:rFonts w:ascii="宋体" w:hAnsi="宋体" w:cs="宋体"/>
                <w:color w:val="000000"/>
                <w:sz w:val="18"/>
                <w:szCs w:val="18"/>
              </w:rPr>
            </w:pPr>
            <w:r w:rsidRPr="00243D90">
              <w:rPr>
                <w:rFonts w:hint="eastAsia"/>
                <w:color w:val="000000"/>
                <w:sz w:val="18"/>
                <w:szCs w:val="18"/>
              </w:rPr>
              <w:t xml:space="preserve">3966.10 </w:t>
            </w:r>
          </w:p>
        </w:tc>
      </w:tr>
      <w:tr w:rsidR="0006043C" w:rsidRPr="00243D90">
        <w:trPr>
          <w:gridAfter w:val="1"/>
          <w:wAfter w:w="702" w:type="dxa"/>
          <w:trHeight w:val="315"/>
        </w:trPr>
        <w:tc>
          <w:tcPr>
            <w:tcW w:w="3220" w:type="dxa"/>
            <w:gridSpan w:val="4"/>
            <w:tcBorders>
              <w:top w:val="nil"/>
              <w:left w:val="single" w:sz="4" w:space="0" w:color="auto"/>
              <w:bottom w:val="single" w:sz="4" w:space="0" w:color="auto"/>
              <w:right w:val="single" w:sz="4" w:space="0" w:color="auto"/>
            </w:tcBorders>
            <w:shd w:val="clear" w:color="auto" w:fill="auto"/>
            <w:vAlign w:val="center"/>
          </w:tcPr>
          <w:p w:rsidR="0006043C" w:rsidRPr="00243D90" w:rsidRDefault="0006043C" w:rsidP="00683035">
            <w:pPr>
              <w:widowControl/>
              <w:spacing w:line="360" w:lineRule="exact"/>
              <w:jc w:val="left"/>
              <w:rPr>
                <w:rFonts w:ascii="方正书宋_GBK" w:eastAsia="方正书宋_GBK" w:hAnsi="宋体" w:cs="宋体"/>
                <w:color w:val="000000"/>
                <w:kern w:val="0"/>
                <w:sz w:val="20"/>
              </w:rPr>
            </w:pPr>
            <w:r w:rsidRPr="00243D90">
              <w:rPr>
                <w:rFonts w:ascii="方正书宋_GBK" w:eastAsia="方正书宋_GBK" w:hAnsi="宋体" w:cs="宋体" w:hint="eastAsia"/>
                <w:color w:val="000000"/>
                <w:kern w:val="0"/>
                <w:sz w:val="20"/>
              </w:rPr>
              <w:t xml:space="preserve">    一般公共预算</w:t>
            </w:r>
          </w:p>
        </w:tc>
        <w:tc>
          <w:tcPr>
            <w:tcW w:w="1420" w:type="dxa"/>
            <w:gridSpan w:val="2"/>
            <w:tcBorders>
              <w:top w:val="nil"/>
              <w:left w:val="nil"/>
              <w:bottom w:val="single" w:sz="4" w:space="0" w:color="auto"/>
              <w:right w:val="single" w:sz="4" w:space="0" w:color="auto"/>
            </w:tcBorders>
            <w:shd w:val="clear" w:color="auto" w:fill="auto"/>
            <w:noWrap/>
            <w:vAlign w:val="center"/>
          </w:tcPr>
          <w:p w:rsidR="0006043C" w:rsidRPr="00243D90" w:rsidRDefault="0006043C" w:rsidP="00683035">
            <w:pPr>
              <w:spacing w:line="360" w:lineRule="exact"/>
              <w:jc w:val="right"/>
              <w:rPr>
                <w:rFonts w:ascii="宋体" w:hAnsi="宋体" w:cs="宋体"/>
                <w:color w:val="000000"/>
                <w:sz w:val="18"/>
                <w:szCs w:val="18"/>
              </w:rPr>
            </w:pPr>
            <w:r w:rsidRPr="00243D90">
              <w:rPr>
                <w:rFonts w:hint="eastAsia"/>
                <w:color w:val="000000"/>
                <w:sz w:val="18"/>
                <w:szCs w:val="18"/>
              </w:rPr>
              <w:t xml:space="preserve">3966.10 </w:t>
            </w:r>
          </w:p>
        </w:tc>
        <w:tc>
          <w:tcPr>
            <w:tcW w:w="4020" w:type="dxa"/>
            <w:gridSpan w:val="5"/>
            <w:tcBorders>
              <w:top w:val="single" w:sz="4" w:space="0" w:color="000000"/>
              <w:left w:val="single" w:sz="4" w:space="0" w:color="000000"/>
              <w:bottom w:val="single" w:sz="4" w:space="0" w:color="auto"/>
              <w:right w:val="single" w:sz="4" w:space="0" w:color="000000"/>
            </w:tcBorders>
            <w:shd w:val="clear" w:color="auto" w:fill="auto"/>
            <w:noWrap/>
            <w:vAlign w:val="center"/>
          </w:tcPr>
          <w:p w:rsidR="0006043C" w:rsidRPr="00243D90" w:rsidRDefault="0006043C" w:rsidP="00683035">
            <w:pPr>
              <w:spacing w:line="360" w:lineRule="exact"/>
              <w:rPr>
                <w:rFonts w:ascii="宋体" w:hAnsi="宋体" w:cs="宋体"/>
                <w:color w:val="000000"/>
                <w:sz w:val="18"/>
                <w:szCs w:val="18"/>
              </w:rPr>
            </w:pPr>
            <w:r w:rsidRPr="00243D90">
              <w:rPr>
                <w:rFonts w:hint="eastAsia"/>
                <w:color w:val="000000"/>
                <w:sz w:val="18"/>
                <w:szCs w:val="18"/>
              </w:rPr>
              <w:t>一般公共服务支出</w:t>
            </w:r>
          </w:p>
        </w:tc>
        <w:tc>
          <w:tcPr>
            <w:tcW w:w="1360" w:type="dxa"/>
            <w:gridSpan w:val="3"/>
            <w:tcBorders>
              <w:top w:val="single" w:sz="4" w:space="0" w:color="000000"/>
              <w:left w:val="nil"/>
              <w:bottom w:val="single" w:sz="4" w:space="0" w:color="auto"/>
              <w:right w:val="single" w:sz="4" w:space="0" w:color="000000"/>
            </w:tcBorders>
            <w:shd w:val="clear" w:color="auto" w:fill="auto"/>
            <w:noWrap/>
            <w:vAlign w:val="center"/>
          </w:tcPr>
          <w:p w:rsidR="0006043C" w:rsidRPr="00243D90" w:rsidRDefault="0006043C" w:rsidP="00683035">
            <w:pPr>
              <w:spacing w:line="360" w:lineRule="exact"/>
              <w:jc w:val="right"/>
              <w:rPr>
                <w:rFonts w:ascii="宋体" w:hAnsi="宋体" w:cs="宋体"/>
                <w:color w:val="000000"/>
                <w:sz w:val="18"/>
                <w:szCs w:val="18"/>
              </w:rPr>
            </w:pPr>
            <w:r w:rsidRPr="00243D90">
              <w:rPr>
                <w:rFonts w:hint="eastAsia"/>
                <w:color w:val="000000"/>
                <w:sz w:val="18"/>
                <w:szCs w:val="18"/>
              </w:rPr>
              <w:t xml:space="preserve">3301.10 </w:t>
            </w:r>
          </w:p>
        </w:tc>
      </w:tr>
      <w:tr w:rsidR="0006043C" w:rsidRPr="00243D90">
        <w:trPr>
          <w:gridAfter w:val="1"/>
          <w:wAfter w:w="702" w:type="dxa"/>
          <w:trHeight w:val="315"/>
        </w:trPr>
        <w:tc>
          <w:tcPr>
            <w:tcW w:w="3220" w:type="dxa"/>
            <w:gridSpan w:val="4"/>
            <w:tcBorders>
              <w:top w:val="nil"/>
              <w:left w:val="single" w:sz="4" w:space="0" w:color="auto"/>
              <w:bottom w:val="single" w:sz="4" w:space="0" w:color="auto"/>
              <w:right w:val="single" w:sz="4" w:space="0" w:color="auto"/>
            </w:tcBorders>
            <w:shd w:val="clear" w:color="auto" w:fill="auto"/>
            <w:vAlign w:val="center"/>
          </w:tcPr>
          <w:p w:rsidR="0006043C" w:rsidRPr="00243D90" w:rsidRDefault="0006043C" w:rsidP="00683035">
            <w:pPr>
              <w:widowControl/>
              <w:spacing w:line="360" w:lineRule="exact"/>
              <w:jc w:val="left"/>
              <w:rPr>
                <w:rFonts w:ascii="方正书宋_GBK" w:eastAsia="方正书宋_GBK" w:hAnsi="宋体" w:cs="宋体"/>
                <w:color w:val="000000"/>
                <w:kern w:val="0"/>
                <w:sz w:val="20"/>
              </w:rPr>
            </w:pPr>
            <w:r w:rsidRPr="00243D90">
              <w:rPr>
                <w:rFonts w:ascii="方正书宋_GBK" w:eastAsia="方正书宋_GBK" w:hAnsi="宋体" w:cs="宋体" w:hint="eastAsia"/>
                <w:color w:val="000000"/>
                <w:kern w:val="0"/>
                <w:sz w:val="20"/>
              </w:rPr>
              <w:t xml:space="preserve">    政府性基金预算</w:t>
            </w:r>
          </w:p>
        </w:tc>
        <w:tc>
          <w:tcPr>
            <w:tcW w:w="1420" w:type="dxa"/>
            <w:gridSpan w:val="2"/>
            <w:tcBorders>
              <w:top w:val="nil"/>
              <w:left w:val="nil"/>
              <w:bottom w:val="single" w:sz="4" w:space="0" w:color="auto"/>
              <w:right w:val="single" w:sz="4" w:space="0" w:color="auto"/>
            </w:tcBorders>
            <w:shd w:val="clear" w:color="auto" w:fill="auto"/>
            <w:noWrap/>
            <w:vAlign w:val="center"/>
          </w:tcPr>
          <w:p w:rsidR="0006043C" w:rsidRPr="00243D90" w:rsidRDefault="0006043C" w:rsidP="00683035">
            <w:pPr>
              <w:widowControl/>
              <w:spacing w:line="360" w:lineRule="exact"/>
              <w:jc w:val="right"/>
              <w:rPr>
                <w:rFonts w:ascii="宋体" w:hAnsi="宋体" w:cs="宋体"/>
                <w:color w:val="000000"/>
                <w:kern w:val="0"/>
                <w:sz w:val="18"/>
                <w:szCs w:val="18"/>
              </w:rPr>
            </w:pPr>
            <w:r w:rsidRPr="00243D90">
              <w:rPr>
                <w:rFonts w:ascii="宋体" w:hAnsi="宋体" w:cs="宋体" w:hint="eastAsia"/>
                <w:color w:val="000000"/>
                <w:kern w:val="0"/>
                <w:sz w:val="18"/>
                <w:szCs w:val="18"/>
              </w:rPr>
              <w:t xml:space="preserve">　</w:t>
            </w:r>
          </w:p>
        </w:tc>
        <w:tc>
          <w:tcPr>
            <w:tcW w:w="4020" w:type="dxa"/>
            <w:gridSpan w:val="5"/>
            <w:tcBorders>
              <w:top w:val="single" w:sz="4" w:space="0" w:color="000000"/>
              <w:left w:val="single" w:sz="4" w:space="0" w:color="000000"/>
              <w:bottom w:val="single" w:sz="4" w:space="0" w:color="auto"/>
              <w:right w:val="single" w:sz="4" w:space="0" w:color="000000"/>
            </w:tcBorders>
            <w:shd w:val="clear" w:color="auto" w:fill="auto"/>
            <w:noWrap/>
            <w:vAlign w:val="center"/>
          </w:tcPr>
          <w:p w:rsidR="0006043C" w:rsidRPr="00243D90" w:rsidRDefault="0006043C" w:rsidP="00683035">
            <w:pPr>
              <w:spacing w:line="360" w:lineRule="exact"/>
              <w:rPr>
                <w:rFonts w:ascii="宋体" w:hAnsi="宋体" w:cs="宋体"/>
                <w:color w:val="000000"/>
                <w:sz w:val="18"/>
                <w:szCs w:val="18"/>
              </w:rPr>
            </w:pPr>
            <w:r w:rsidRPr="00243D90">
              <w:rPr>
                <w:rFonts w:hint="eastAsia"/>
                <w:color w:val="000000"/>
                <w:sz w:val="18"/>
                <w:szCs w:val="18"/>
              </w:rPr>
              <w:t xml:space="preserve">  </w:t>
            </w:r>
            <w:r w:rsidRPr="00243D90">
              <w:rPr>
                <w:rFonts w:hint="eastAsia"/>
                <w:color w:val="000000"/>
                <w:sz w:val="18"/>
                <w:szCs w:val="18"/>
              </w:rPr>
              <w:t>政协事务</w:t>
            </w:r>
          </w:p>
        </w:tc>
        <w:tc>
          <w:tcPr>
            <w:tcW w:w="1360" w:type="dxa"/>
            <w:gridSpan w:val="3"/>
            <w:tcBorders>
              <w:top w:val="single" w:sz="4" w:space="0" w:color="000000"/>
              <w:left w:val="nil"/>
              <w:bottom w:val="single" w:sz="4" w:space="0" w:color="auto"/>
              <w:right w:val="single" w:sz="4" w:space="0" w:color="000000"/>
            </w:tcBorders>
            <w:shd w:val="clear" w:color="auto" w:fill="auto"/>
            <w:noWrap/>
            <w:vAlign w:val="center"/>
          </w:tcPr>
          <w:p w:rsidR="0006043C" w:rsidRPr="00243D90" w:rsidRDefault="0006043C" w:rsidP="00683035">
            <w:pPr>
              <w:spacing w:line="360" w:lineRule="exact"/>
              <w:jc w:val="right"/>
              <w:rPr>
                <w:rFonts w:ascii="宋体" w:hAnsi="宋体" w:cs="宋体"/>
                <w:color w:val="000000"/>
                <w:sz w:val="18"/>
                <w:szCs w:val="18"/>
              </w:rPr>
            </w:pPr>
            <w:r w:rsidRPr="00243D90">
              <w:rPr>
                <w:rFonts w:hint="eastAsia"/>
                <w:color w:val="000000"/>
                <w:sz w:val="18"/>
                <w:szCs w:val="18"/>
              </w:rPr>
              <w:t xml:space="preserve">3301.10 </w:t>
            </w:r>
          </w:p>
        </w:tc>
      </w:tr>
      <w:tr w:rsidR="0006043C" w:rsidRPr="00243D90">
        <w:trPr>
          <w:gridAfter w:val="1"/>
          <w:wAfter w:w="702" w:type="dxa"/>
          <w:trHeight w:val="315"/>
        </w:trPr>
        <w:tc>
          <w:tcPr>
            <w:tcW w:w="3220" w:type="dxa"/>
            <w:gridSpan w:val="4"/>
            <w:tcBorders>
              <w:top w:val="nil"/>
              <w:left w:val="single" w:sz="4" w:space="0" w:color="auto"/>
              <w:bottom w:val="single" w:sz="4" w:space="0" w:color="auto"/>
              <w:right w:val="single" w:sz="4" w:space="0" w:color="auto"/>
            </w:tcBorders>
            <w:shd w:val="clear" w:color="auto" w:fill="auto"/>
            <w:vAlign w:val="center"/>
          </w:tcPr>
          <w:p w:rsidR="0006043C" w:rsidRPr="00243D90" w:rsidRDefault="0006043C" w:rsidP="00683035">
            <w:pPr>
              <w:widowControl/>
              <w:spacing w:line="360" w:lineRule="exact"/>
              <w:jc w:val="left"/>
              <w:rPr>
                <w:rFonts w:ascii="方正书宋_GBK" w:eastAsia="方正书宋_GBK" w:hAnsi="宋体" w:cs="宋体"/>
                <w:color w:val="000000"/>
                <w:kern w:val="0"/>
                <w:sz w:val="20"/>
              </w:rPr>
            </w:pPr>
            <w:r w:rsidRPr="00243D90">
              <w:rPr>
                <w:rFonts w:ascii="方正书宋_GBK" w:eastAsia="方正书宋_GBK" w:hAnsi="宋体" w:cs="宋体" w:hint="eastAsia"/>
                <w:color w:val="000000"/>
                <w:kern w:val="0"/>
                <w:sz w:val="20"/>
              </w:rPr>
              <w:t xml:space="preserve">　</w:t>
            </w:r>
          </w:p>
        </w:tc>
        <w:tc>
          <w:tcPr>
            <w:tcW w:w="1420" w:type="dxa"/>
            <w:gridSpan w:val="2"/>
            <w:tcBorders>
              <w:top w:val="nil"/>
              <w:left w:val="nil"/>
              <w:bottom w:val="single" w:sz="4" w:space="0" w:color="auto"/>
              <w:right w:val="single" w:sz="4" w:space="0" w:color="auto"/>
            </w:tcBorders>
            <w:shd w:val="clear" w:color="auto" w:fill="auto"/>
            <w:noWrap/>
            <w:vAlign w:val="bottom"/>
          </w:tcPr>
          <w:p w:rsidR="0006043C" w:rsidRPr="00243D90" w:rsidRDefault="0006043C" w:rsidP="00683035">
            <w:pPr>
              <w:widowControl/>
              <w:spacing w:line="360" w:lineRule="exact"/>
              <w:jc w:val="right"/>
              <w:rPr>
                <w:rFonts w:ascii="宋体" w:hAnsi="宋体" w:cs="宋体"/>
                <w:color w:val="000000"/>
                <w:kern w:val="0"/>
                <w:sz w:val="18"/>
                <w:szCs w:val="18"/>
              </w:rPr>
            </w:pPr>
            <w:r w:rsidRPr="00243D90">
              <w:rPr>
                <w:rFonts w:ascii="宋体" w:hAnsi="宋体" w:cs="宋体" w:hint="eastAsia"/>
                <w:color w:val="000000"/>
                <w:kern w:val="0"/>
                <w:sz w:val="18"/>
                <w:szCs w:val="18"/>
              </w:rPr>
              <w:t xml:space="preserve">　</w:t>
            </w:r>
          </w:p>
        </w:tc>
        <w:tc>
          <w:tcPr>
            <w:tcW w:w="4020" w:type="dxa"/>
            <w:gridSpan w:val="5"/>
            <w:tcBorders>
              <w:top w:val="single" w:sz="4" w:space="0" w:color="000000"/>
              <w:left w:val="single" w:sz="4" w:space="0" w:color="000000"/>
              <w:bottom w:val="single" w:sz="4" w:space="0" w:color="auto"/>
              <w:right w:val="single" w:sz="4" w:space="0" w:color="000000"/>
            </w:tcBorders>
            <w:shd w:val="clear" w:color="auto" w:fill="auto"/>
            <w:noWrap/>
            <w:vAlign w:val="center"/>
          </w:tcPr>
          <w:p w:rsidR="0006043C" w:rsidRPr="00243D90" w:rsidRDefault="0006043C" w:rsidP="00683035">
            <w:pPr>
              <w:spacing w:line="360" w:lineRule="exact"/>
              <w:rPr>
                <w:rFonts w:ascii="宋体" w:hAnsi="宋体" w:cs="宋体"/>
                <w:color w:val="000000"/>
                <w:sz w:val="18"/>
                <w:szCs w:val="18"/>
              </w:rPr>
            </w:pPr>
            <w:r w:rsidRPr="00243D90">
              <w:rPr>
                <w:rFonts w:hint="eastAsia"/>
                <w:color w:val="000000"/>
                <w:sz w:val="18"/>
                <w:szCs w:val="18"/>
              </w:rPr>
              <w:t xml:space="preserve">    </w:t>
            </w:r>
            <w:r w:rsidRPr="00243D90">
              <w:rPr>
                <w:rFonts w:hint="eastAsia"/>
                <w:color w:val="000000"/>
                <w:sz w:val="18"/>
                <w:szCs w:val="18"/>
              </w:rPr>
              <w:t>行政运行</w:t>
            </w:r>
          </w:p>
        </w:tc>
        <w:tc>
          <w:tcPr>
            <w:tcW w:w="1360" w:type="dxa"/>
            <w:gridSpan w:val="3"/>
            <w:tcBorders>
              <w:top w:val="single" w:sz="4" w:space="0" w:color="000000"/>
              <w:left w:val="nil"/>
              <w:bottom w:val="single" w:sz="4" w:space="0" w:color="auto"/>
              <w:right w:val="single" w:sz="4" w:space="0" w:color="000000"/>
            </w:tcBorders>
            <w:shd w:val="clear" w:color="auto" w:fill="auto"/>
            <w:noWrap/>
            <w:vAlign w:val="center"/>
          </w:tcPr>
          <w:p w:rsidR="0006043C" w:rsidRPr="00243D90" w:rsidRDefault="0006043C" w:rsidP="00683035">
            <w:pPr>
              <w:spacing w:line="360" w:lineRule="exact"/>
              <w:jc w:val="right"/>
              <w:rPr>
                <w:rFonts w:ascii="宋体" w:hAnsi="宋体" w:cs="宋体"/>
                <w:color w:val="000000"/>
                <w:sz w:val="18"/>
                <w:szCs w:val="18"/>
              </w:rPr>
            </w:pPr>
            <w:r w:rsidRPr="00243D90">
              <w:rPr>
                <w:rFonts w:hint="eastAsia"/>
                <w:color w:val="000000"/>
                <w:sz w:val="18"/>
                <w:szCs w:val="18"/>
              </w:rPr>
              <w:t xml:space="preserve">2607.74 </w:t>
            </w:r>
          </w:p>
        </w:tc>
      </w:tr>
      <w:tr w:rsidR="0006043C" w:rsidRPr="00243D90">
        <w:trPr>
          <w:gridAfter w:val="1"/>
          <w:wAfter w:w="702" w:type="dxa"/>
          <w:trHeight w:val="315"/>
        </w:trPr>
        <w:tc>
          <w:tcPr>
            <w:tcW w:w="3220" w:type="dxa"/>
            <w:gridSpan w:val="4"/>
            <w:tcBorders>
              <w:top w:val="nil"/>
              <w:left w:val="single" w:sz="4" w:space="0" w:color="auto"/>
              <w:bottom w:val="single" w:sz="4" w:space="0" w:color="auto"/>
              <w:right w:val="single" w:sz="4" w:space="0" w:color="auto"/>
            </w:tcBorders>
            <w:shd w:val="clear" w:color="auto" w:fill="auto"/>
            <w:vAlign w:val="center"/>
          </w:tcPr>
          <w:p w:rsidR="0006043C" w:rsidRPr="00243D90" w:rsidRDefault="0006043C" w:rsidP="00683035">
            <w:pPr>
              <w:widowControl/>
              <w:spacing w:line="360" w:lineRule="exact"/>
              <w:jc w:val="left"/>
              <w:rPr>
                <w:rFonts w:ascii="方正书宋_GBK" w:eastAsia="方正书宋_GBK" w:hAnsi="宋体" w:cs="宋体"/>
                <w:color w:val="000000"/>
                <w:kern w:val="0"/>
                <w:sz w:val="20"/>
              </w:rPr>
            </w:pPr>
            <w:r w:rsidRPr="00243D90">
              <w:rPr>
                <w:rFonts w:ascii="方正书宋_GBK" w:eastAsia="方正书宋_GBK" w:hAnsi="宋体" w:cs="宋体" w:hint="eastAsia"/>
                <w:color w:val="000000"/>
                <w:kern w:val="0"/>
                <w:sz w:val="20"/>
              </w:rPr>
              <w:t xml:space="preserve">　</w:t>
            </w:r>
          </w:p>
        </w:tc>
        <w:tc>
          <w:tcPr>
            <w:tcW w:w="1420" w:type="dxa"/>
            <w:gridSpan w:val="2"/>
            <w:tcBorders>
              <w:top w:val="nil"/>
              <w:left w:val="nil"/>
              <w:bottom w:val="single" w:sz="4" w:space="0" w:color="auto"/>
              <w:right w:val="single" w:sz="4" w:space="0" w:color="auto"/>
            </w:tcBorders>
            <w:shd w:val="clear" w:color="auto" w:fill="auto"/>
            <w:noWrap/>
            <w:vAlign w:val="bottom"/>
          </w:tcPr>
          <w:p w:rsidR="0006043C" w:rsidRPr="00243D90" w:rsidRDefault="0006043C" w:rsidP="00683035">
            <w:pPr>
              <w:widowControl/>
              <w:spacing w:line="360" w:lineRule="exact"/>
              <w:jc w:val="right"/>
              <w:rPr>
                <w:rFonts w:ascii="宋体" w:hAnsi="宋体" w:cs="宋体"/>
                <w:color w:val="000000"/>
                <w:kern w:val="0"/>
                <w:sz w:val="18"/>
                <w:szCs w:val="18"/>
              </w:rPr>
            </w:pPr>
            <w:r w:rsidRPr="00243D90">
              <w:rPr>
                <w:rFonts w:ascii="宋体" w:hAnsi="宋体" w:cs="宋体" w:hint="eastAsia"/>
                <w:color w:val="000000"/>
                <w:kern w:val="0"/>
                <w:sz w:val="18"/>
                <w:szCs w:val="18"/>
              </w:rPr>
              <w:t xml:space="preserve">　</w:t>
            </w:r>
          </w:p>
        </w:tc>
        <w:tc>
          <w:tcPr>
            <w:tcW w:w="4020" w:type="dxa"/>
            <w:gridSpan w:val="5"/>
            <w:tcBorders>
              <w:top w:val="single" w:sz="4" w:space="0" w:color="000000"/>
              <w:left w:val="single" w:sz="4" w:space="0" w:color="000000"/>
              <w:bottom w:val="single" w:sz="4" w:space="0" w:color="auto"/>
              <w:right w:val="single" w:sz="4" w:space="0" w:color="000000"/>
            </w:tcBorders>
            <w:shd w:val="clear" w:color="auto" w:fill="auto"/>
            <w:noWrap/>
            <w:vAlign w:val="center"/>
          </w:tcPr>
          <w:p w:rsidR="0006043C" w:rsidRPr="00243D90" w:rsidRDefault="0006043C" w:rsidP="00683035">
            <w:pPr>
              <w:spacing w:line="360" w:lineRule="exact"/>
              <w:rPr>
                <w:rFonts w:ascii="宋体" w:hAnsi="宋体" w:cs="宋体"/>
                <w:color w:val="000000"/>
                <w:sz w:val="18"/>
                <w:szCs w:val="18"/>
              </w:rPr>
            </w:pPr>
            <w:r w:rsidRPr="00243D90">
              <w:rPr>
                <w:rFonts w:hint="eastAsia"/>
                <w:color w:val="000000"/>
                <w:sz w:val="18"/>
                <w:szCs w:val="18"/>
              </w:rPr>
              <w:t xml:space="preserve">    </w:t>
            </w:r>
            <w:r w:rsidRPr="00243D90">
              <w:rPr>
                <w:rFonts w:hint="eastAsia"/>
                <w:color w:val="000000"/>
                <w:sz w:val="18"/>
                <w:szCs w:val="18"/>
              </w:rPr>
              <w:t>一般行政管理事务</w:t>
            </w:r>
          </w:p>
        </w:tc>
        <w:tc>
          <w:tcPr>
            <w:tcW w:w="1360" w:type="dxa"/>
            <w:gridSpan w:val="3"/>
            <w:tcBorders>
              <w:top w:val="single" w:sz="4" w:space="0" w:color="000000"/>
              <w:left w:val="nil"/>
              <w:bottom w:val="single" w:sz="4" w:space="0" w:color="auto"/>
              <w:right w:val="single" w:sz="4" w:space="0" w:color="000000"/>
            </w:tcBorders>
            <w:shd w:val="clear" w:color="auto" w:fill="auto"/>
            <w:noWrap/>
            <w:vAlign w:val="center"/>
          </w:tcPr>
          <w:p w:rsidR="0006043C" w:rsidRPr="00243D90" w:rsidRDefault="0006043C" w:rsidP="00683035">
            <w:pPr>
              <w:spacing w:line="360" w:lineRule="exact"/>
              <w:jc w:val="right"/>
              <w:rPr>
                <w:rFonts w:ascii="宋体" w:hAnsi="宋体" w:cs="宋体"/>
                <w:color w:val="000000"/>
                <w:sz w:val="18"/>
                <w:szCs w:val="18"/>
              </w:rPr>
            </w:pPr>
            <w:r w:rsidRPr="00243D90">
              <w:rPr>
                <w:rFonts w:hint="eastAsia"/>
                <w:color w:val="000000"/>
                <w:sz w:val="18"/>
                <w:szCs w:val="18"/>
              </w:rPr>
              <w:t xml:space="preserve">286.86 </w:t>
            </w:r>
          </w:p>
        </w:tc>
      </w:tr>
      <w:tr w:rsidR="0006043C" w:rsidRPr="00243D90">
        <w:trPr>
          <w:gridAfter w:val="1"/>
          <w:wAfter w:w="702" w:type="dxa"/>
          <w:trHeight w:val="315"/>
        </w:trPr>
        <w:tc>
          <w:tcPr>
            <w:tcW w:w="3220" w:type="dxa"/>
            <w:gridSpan w:val="4"/>
            <w:tcBorders>
              <w:top w:val="nil"/>
              <w:left w:val="single" w:sz="4" w:space="0" w:color="auto"/>
              <w:bottom w:val="single" w:sz="4" w:space="0" w:color="auto"/>
              <w:right w:val="single" w:sz="4" w:space="0" w:color="auto"/>
            </w:tcBorders>
            <w:shd w:val="clear" w:color="auto" w:fill="auto"/>
            <w:vAlign w:val="center"/>
          </w:tcPr>
          <w:p w:rsidR="0006043C" w:rsidRPr="00243D90" w:rsidRDefault="0006043C" w:rsidP="00683035">
            <w:pPr>
              <w:widowControl/>
              <w:spacing w:line="360" w:lineRule="exact"/>
              <w:jc w:val="left"/>
              <w:rPr>
                <w:rFonts w:ascii="方正书宋_GBK" w:eastAsia="方正书宋_GBK" w:hAnsi="宋体" w:cs="宋体"/>
                <w:color w:val="000000"/>
                <w:kern w:val="0"/>
                <w:sz w:val="20"/>
              </w:rPr>
            </w:pPr>
            <w:r w:rsidRPr="00243D90">
              <w:rPr>
                <w:rFonts w:ascii="方正书宋_GBK" w:eastAsia="方正书宋_GBK" w:hAnsi="宋体" w:cs="宋体" w:hint="eastAsia"/>
                <w:color w:val="000000"/>
                <w:kern w:val="0"/>
                <w:sz w:val="20"/>
              </w:rPr>
              <w:t xml:space="preserve">　</w:t>
            </w:r>
          </w:p>
        </w:tc>
        <w:tc>
          <w:tcPr>
            <w:tcW w:w="1420" w:type="dxa"/>
            <w:gridSpan w:val="2"/>
            <w:tcBorders>
              <w:top w:val="nil"/>
              <w:left w:val="nil"/>
              <w:bottom w:val="single" w:sz="4" w:space="0" w:color="auto"/>
              <w:right w:val="single" w:sz="4" w:space="0" w:color="auto"/>
            </w:tcBorders>
            <w:shd w:val="clear" w:color="auto" w:fill="auto"/>
            <w:noWrap/>
            <w:vAlign w:val="bottom"/>
          </w:tcPr>
          <w:p w:rsidR="0006043C" w:rsidRPr="00243D90" w:rsidRDefault="0006043C" w:rsidP="00683035">
            <w:pPr>
              <w:widowControl/>
              <w:spacing w:line="360" w:lineRule="exact"/>
              <w:jc w:val="right"/>
              <w:rPr>
                <w:rFonts w:ascii="宋体" w:hAnsi="宋体" w:cs="宋体"/>
                <w:color w:val="000000"/>
                <w:kern w:val="0"/>
                <w:sz w:val="18"/>
                <w:szCs w:val="18"/>
              </w:rPr>
            </w:pPr>
            <w:r w:rsidRPr="00243D90">
              <w:rPr>
                <w:rFonts w:ascii="宋体" w:hAnsi="宋体" w:cs="宋体" w:hint="eastAsia"/>
                <w:color w:val="000000"/>
                <w:kern w:val="0"/>
                <w:sz w:val="18"/>
                <w:szCs w:val="18"/>
              </w:rPr>
              <w:t xml:space="preserve">　</w:t>
            </w:r>
          </w:p>
        </w:tc>
        <w:tc>
          <w:tcPr>
            <w:tcW w:w="4020" w:type="dxa"/>
            <w:gridSpan w:val="5"/>
            <w:tcBorders>
              <w:top w:val="single" w:sz="4" w:space="0" w:color="000000"/>
              <w:left w:val="single" w:sz="4" w:space="0" w:color="000000"/>
              <w:bottom w:val="single" w:sz="4" w:space="0" w:color="auto"/>
              <w:right w:val="single" w:sz="4" w:space="0" w:color="000000"/>
            </w:tcBorders>
            <w:shd w:val="clear" w:color="auto" w:fill="auto"/>
            <w:noWrap/>
            <w:vAlign w:val="center"/>
          </w:tcPr>
          <w:p w:rsidR="0006043C" w:rsidRPr="00243D90" w:rsidRDefault="0006043C" w:rsidP="00683035">
            <w:pPr>
              <w:spacing w:line="360" w:lineRule="exact"/>
              <w:rPr>
                <w:rFonts w:ascii="宋体" w:hAnsi="宋体" w:cs="宋体"/>
                <w:color w:val="000000"/>
                <w:sz w:val="18"/>
                <w:szCs w:val="18"/>
              </w:rPr>
            </w:pPr>
            <w:r w:rsidRPr="00243D90">
              <w:rPr>
                <w:rFonts w:hint="eastAsia"/>
                <w:color w:val="000000"/>
                <w:sz w:val="18"/>
                <w:szCs w:val="18"/>
              </w:rPr>
              <w:t xml:space="preserve">    </w:t>
            </w:r>
            <w:r w:rsidRPr="00243D90">
              <w:rPr>
                <w:rFonts w:hint="eastAsia"/>
                <w:color w:val="000000"/>
                <w:sz w:val="18"/>
                <w:szCs w:val="18"/>
              </w:rPr>
              <w:t>政协会议</w:t>
            </w:r>
          </w:p>
        </w:tc>
        <w:tc>
          <w:tcPr>
            <w:tcW w:w="1360" w:type="dxa"/>
            <w:gridSpan w:val="3"/>
            <w:tcBorders>
              <w:top w:val="single" w:sz="4" w:space="0" w:color="000000"/>
              <w:left w:val="nil"/>
              <w:bottom w:val="single" w:sz="4" w:space="0" w:color="auto"/>
              <w:right w:val="single" w:sz="4" w:space="0" w:color="000000"/>
            </w:tcBorders>
            <w:shd w:val="clear" w:color="auto" w:fill="auto"/>
            <w:noWrap/>
            <w:vAlign w:val="center"/>
          </w:tcPr>
          <w:p w:rsidR="0006043C" w:rsidRPr="00243D90" w:rsidRDefault="0006043C" w:rsidP="00683035">
            <w:pPr>
              <w:spacing w:line="360" w:lineRule="exact"/>
              <w:jc w:val="right"/>
              <w:rPr>
                <w:rFonts w:ascii="宋体" w:hAnsi="宋体" w:cs="宋体"/>
                <w:color w:val="000000"/>
                <w:sz w:val="18"/>
                <w:szCs w:val="18"/>
              </w:rPr>
            </w:pPr>
            <w:r w:rsidRPr="00243D90">
              <w:rPr>
                <w:rFonts w:hint="eastAsia"/>
                <w:color w:val="000000"/>
                <w:sz w:val="18"/>
                <w:szCs w:val="18"/>
              </w:rPr>
              <w:t xml:space="preserve">245.00 </w:t>
            </w:r>
          </w:p>
        </w:tc>
      </w:tr>
      <w:tr w:rsidR="0006043C" w:rsidRPr="00243D90">
        <w:trPr>
          <w:gridAfter w:val="1"/>
          <w:wAfter w:w="702" w:type="dxa"/>
          <w:trHeight w:val="315"/>
        </w:trPr>
        <w:tc>
          <w:tcPr>
            <w:tcW w:w="3220" w:type="dxa"/>
            <w:gridSpan w:val="4"/>
            <w:tcBorders>
              <w:top w:val="nil"/>
              <w:left w:val="single" w:sz="4" w:space="0" w:color="auto"/>
              <w:bottom w:val="single" w:sz="4" w:space="0" w:color="auto"/>
              <w:right w:val="single" w:sz="4" w:space="0" w:color="auto"/>
            </w:tcBorders>
            <w:shd w:val="clear" w:color="auto" w:fill="auto"/>
            <w:vAlign w:val="center"/>
          </w:tcPr>
          <w:p w:rsidR="0006043C" w:rsidRPr="00243D90" w:rsidRDefault="0006043C" w:rsidP="00683035">
            <w:pPr>
              <w:widowControl/>
              <w:spacing w:line="360" w:lineRule="exact"/>
              <w:jc w:val="left"/>
              <w:rPr>
                <w:rFonts w:ascii="方正书宋_GBK" w:eastAsia="方正书宋_GBK" w:hAnsi="宋体" w:cs="宋体"/>
                <w:color w:val="000000"/>
                <w:kern w:val="0"/>
                <w:sz w:val="20"/>
              </w:rPr>
            </w:pPr>
            <w:r w:rsidRPr="00243D90">
              <w:rPr>
                <w:rFonts w:ascii="方正书宋_GBK" w:eastAsia="方正书宋_GBK" w:hAnsi="宋体" w:cs="宋体" w:hint="eastAsia"/>
                <w:color w:val="000000"/>
                <w:kern w:val="0"/>
                <w:sz w:val="20"/>
              </w:rPr>
              <w:t xml:space="preserve">　</w:t>
            </w:r>
          </w:p>
        </w:tc>
        <w:tc>
          <w:tcPr>
            <w:tcW w:w="1420" w:type="dxa"/>
            <w:gridSpan w:val="2"/>
            <w:tcBorders>
              <w:top w:val="nil"/>
              <w:left w:val="nil"/>
              <w:bottom w:val="single" w:sz="4" w:space="0" w:color="auto"/>
              <w:right w:val="single" w:sz="4" w:space="0" w:color="auto"/>
            </w:tcBorders>
            <w:shd w:val="clear" w:color="auto" w:fill="auto"/>
            <w:noWrap/>
            <w:vAlign w:val="bottom"/>
          </w:tcPr>
          <w:p w:rsidR="0006043C" w:rsidRPr="00243D90" w:rsidRDefault="0006043C" w:rsidP="00683035">
            <w:pPr>
              <w:widowControl/>
              <w:spacing w:line="360" w:lineRule="exact"/>
              <w:jc w:val="right"/>
              <w:rPr>
                <w:rFonts w:ascii="宋体" w:hAnsi="宋体" w:cs="宋体"/>
                <w:color w:val="000000"/>
                <w:kern w:val="0"/>
                <w:sz w:val="18"/>
                <w:szCs w:val="18"/>
              </w:rPr>
            </w:pPr>
            <w:r w:rsidRPr="00243D90">
              <w:rPr>
                <w:rFonts w:ascii="宋体" w:hAnsi="宋体" w:cs="宋体" w:hint="eastAsia"/>
                <w:color w:val="000000"/>
                <w:kern w:val="0"/>
                <w:sz w:val="18"/>
                <w:szCs w:val="18"/>
              </w:rPr>
              <w:t xml:space="preserve">　</w:t>
            </w:r>
          </w:p>
        </w:tc>
        <w:tc>
          <w:tcPr>
            <w:tcW w:w="4020" w:type="dxa"/>
            <w:gridSpan w:val="5"/>
            <w:tcBorders>
              <w:top w:val="single" w:sz="4" w:space="0" w:color="000000"/>
              <w:left w:val="single" w:sz="4" w:space="0" w:color="000000"/>
              <w:bottom w:val="single" w:sz="4" w:space="0" w:color="auto"/>
              <w:right w:val="single" w:sz="4" w:space="0" w:color="000000"/>
            </w:tcBorders>
            <w:shd w:val="clear" w:color="auto" w:fill="auto"/>
            <w:noWrap/>
            <w:vAlign w:val="center"/>
          </w:tcPr>
          <w:p w:rsidR="0006043C" w:rsidRPr="00243D90" w:rsidRDefault="0006043C" w:rsidP="00683035">
            <w:pPr>
              <w:spacing w:line="360" w:lineRule="exact"/>
              <w:rPr>
                <w:rFonts w:ascii="宋体" w:hAnsi="宋体" w:cs="宋体"/>
                <w:color w:val="000000"/>
                <w:sz w:val="18"/>
                <w:szCs w:val="18"/>
              </w:rPr>
            </w:pPr>
            <w:r w:rsidRPr="00243D90">
              <w:rPr>
                <w:rFonts w:hint="eastAsia"/>
                <w:color w:val="000000"/>
                <w:sz w:val="18"/>
                <w:szCs w:val="18"/>
              </w:rPr>
              <w:t xml:space="preserve">    </w:t>
            </w:r>
            <w:r w:rsidRPr="00243D90">
              <w:rPr>
                <w:rFonts w:hint="eastAsia"/>
                <w:color w:val="000000"/>
                <w:sz w:val="18"/>
                <w:szCs w:val="18"/>
              </w:rPr>
              <w:t>参政议政</w:t>
            </w:r>
          </w:p>
        </w:tc>
        <w:tc>
          <w:tcPr>
            <w:tcW w:w="1360" w:type="dxa"/>
            <w:gridSpan w:val="3"/>
            <w:tcBorders>
              <w:top w:val="single" w:sz="4" w:space="0" w:color="000000"/>
              <w:left w:val="nil"/>
              <w:bottom w:val="single" w:sz="4" w:space="0" w:color="auto"/>
              <w:right w:val="single" w:sz="4" w:space="0" w:color="000000"/>
            </w:tcBorders>
            <w:shd w:val="clear" w:color="auto" w:fill="auto"/>
            <w:noWrap/>
            <w:vAlign w:val="center"/>
          </w:tcPr>
          <w:p w:rsidR="0006043C" w:rsidRPr="00243D90" w:rsidRDefault="0006043C" w:rsidP="00683035">
            <w:pPr>
              <w:spacing w:line="360" w:lineRule="exact"/>
              <w:jc w:val="right"/>
              <w:rPr>
                <w:rFonts w:ascii="宋体" w:hAnsi="宋体" w:cs="宋体"/>
                <w:color w:val="000000"/>
                <w:sz w:val="18"/>
                <w:szCs w:val="18"/>
              </w:rPr>
            </w:pPr>
            <w:r w:rsidRPr="00243D90">
              <w:rPr>
                <w:rFonts w:hint="eastAsia"/>
                <w:color w:val="000000"/>
                <w:sz w:val="18"/>
                <w:szCs w:val="18"/>
              </w:rPr>
              <w:t xml:space="preserve">161.50 </w:t>
            </w:r>
          </w:p>
        </w:tc>
      </w:tr>
      <w:tr w:rsidR="0006043C" w:rsidRPr="00243D90">
        <w:trPr>
          <w:gridAfter w:val="1"/>
          <w:wAfter w:w="702" w:type="dxa"/>
          <w:trHeight w:val="315"/>
        </w:trPr>
        <w:tc>
          <w:tcPr>
            <w:tcW w:w="3220" w:type="dxa"/>
            <w:gridSpan w:val="4"/>
            <w:tcBorders>
              <w:top w:val="nil"/>
              <w:left w:val="single" w:sz="4" w:space="0" w:color="auto"/>
              <w:bottom w:val="single" w:sz="4" w:space="0" w:color="auto"/>
              <w:right w:val="single" w:sz="4" w:space="0" w:color="auto"/>
            </w:tcBorders>
            <w:shd w:val="clear" w:color="auto" w:fill="auto"/>
            <w:vAlign w:val="center"/>
          </w:tcPr>
          <w:p w:rsidR="0006043C" w:rsidRPr="00243D90" w:rsidRDefault="0006043C" w:rsidP="00683035">
            <w:pPr>
              <w:widowControl/>
              <w:spacing w:line="360" w:lineRule="exact"/>
              <w:jc w:val="left"/>
              <w:rPr>
                <w:rFonts w:ascii="方正书宋_GBK" w:eastAsia="方正书宋_GBK" w:hAnsi="宋体" w:cs="宋体"/>
                <w:color w:val="000000"/>
                <w:kern w:val="0"/>
                <w:sz w:val="20"/>
              </w:rPr>
            </w:pPr>
            <w:r w:rsidRPr="00243D90">
              <w:rPr>
                <w:rFonts w:ascii="方正书宋_GBK" w:eastAsia="方正书宋_GBK" w:hAnsi="宋体" w:cs="宋体" w:hint="eastAsia"/>
                <w:color w:val="000000"/>
                <w:kern w:val="0"/>
                <w:sz w:val="20"/>
              </w:rPr>
              <w:t xml:space="preserve">　</w:t>
            </w:r>
          </w:p>
        </w:tc>
        <w:tc>
          <w:tcPr>
            <w:tcW w:w="1420" w:type="dxa"/>
            <w:gridSpan w:val="2"/>
            <w:tcBorders>
              <w:top w:val="nil"/>
              <w:left w:val="nil"/>
              <w:bottom w:val="single" w:sz="4" w:space="0" w:color="auto"/>
              <w:right w:val="single" w:sz="4" w:space="0" w:color="auto"/>
            </w:tcBorders>
            <w:shd w:val="clear" w:color="auto" w:fill="auto"/>
            <w:noWrap/>
            <w:vAlign w:val="center"/>
          </w:tcPr>
          <w:p w:rsidR="0006043C" w:rsidRPr="00243D90" w:rsidRDefault="0006043C" w:rsidP="00683035">
            <w:pPr>
              <w:widowControl/>
              <w:spacing w:line="360" w:lineRule="exact"/>
              <w:jc w:val="right"/>
              <w:rPr>
                <w:rFonts w:ascii="宋体" w:hAnsi="宋体" w:cs="宋体"/>
                <w:color w:val="000000"/>
                <w:kern w:val="0"/>
                <w:sz w:val="18"/>
                <w:szCs w:val="18"/>
              </w:rPr>
            </w:pPr>
            <w:r w:rsidRPr="00243D90">
              <w:rPr>
                <w:rFonts w:ascii="宋体" w:hAnsi="宋体" w:cs="宋体" w:hint="eastAsia"/>
                <w:color w:val="000000"/>
                <w:kern w:val="0"/>
                <w:sz w:val="18"/>
                <w:szCs w:val="18"/>
              </w:rPr>
              <w:t xml:space="preserve">　</w:t>
            </w:r>
          </w:p>
        </w:tc>
        <w:tc>
          <w:tcPr>
            <w:tcW w:w="4020" w:type="dxa"/>
            <w:gridSpan w:val="5"/>
            <w:tcBorders>
              <w:top w:val="single" w:sz="4" w:space="0" w:color="000000"/>
              <w:left w:val="single" w:sz="4" w:space="0" w:color="000000"/>
              <w:bottom w:val="single" w:sz="4" w:space="0" w:color="auto"/>
              <w:right w:val="single" w:sz="4" w:space="0" w:color="000000"/>
            </w:tcBorders>
            <w:shd w:val="clear" w:color="auto" w:fill="auto"/>
            <w:noWrap/>
            <w:vAlign w:val="center"/>
          </w:tcPr>
          <w:p w:rsidR="0006043C" w:rsidRPr="00243D90" w:rsidRDefault="0006043C" w:rsidP="00683035">
            <w:pPr>
              <w:spacing w:line="360" w:lineRule="exact"/>
              <w:rPr>
                <w:rFonts w:ascii="宋体" w:hAnsi="宋体" w:cs="宋体"/>
                <w:color w:val="000000"/>
                <w:sz w:val="18"/>
                <w:szCs w:val="18"/>
              </w:rPr>
            </w:pPr>
            <w:r w:rsidRPr="00243D90">
              <w:rPr>
                <w:rFonts w:hint="eastAsia"/>
                <w:color w:val="000000"/>
                <w:sz w:val="18"/>
                <w:szCs w:val="18"/>
              </w:rPr>
              <w:t>社会保障和就业支出</w:t>
            </w:r>
          </w:p>
        </w:tc>
        <w:tc>
          <w:tcPr>
            <w:tcW w:w="1360" w:type="dxa"/>
            <w:gridSpan w:val="3"/>
            <w:tcBorders>
              <w:top w:val="single" w:sz="4" w:space="0" w:color="000000"/>
              <w:left w:val="nil"/>
              <w:bottom w:val="single" w:sz="4" w:space="0" w:color="auto"/>
              <w:right w:val="single" w:sz="4" w:space="0" w:color="000000"/>
            </w:tcBorders>
            <w:shd w:val="clear" w:color="auto" w:fill="auto"/>
            <w:noWrap/>
            <w:vAlign w:val="center"/>
          </w:tcPr>
          <w:p w:rsidR="0006043C" w:rsidRPr="00243D90" w:rsidRDefault="0006043C" w:rsidP="00683035">
            <w:pPr>
              <w:spacing w:line="360" w:lineRule="exact"/>
              <w:jc w:val="right"/>
              <w:rPr>
                <w:rFonts w:ascii="宋体" w:hAnsi="宋体" w:cs="宋体"/>
                <w:color w:val="000000"/>
                <w:sz w:val="18"/>
                <w:szCs w:val="18"/>
              </w:rPr>
            </w:pPr>
            <w:r w:rsidRPr="00243D90">
              <w:rPr>
                <w:rFonts w:hint="eastAsia"/>
                <w:color w:val="000000"/>
                <w:sz w:val="18"/>
                <w:szCs w:val="18"/>
              </w:rPr>
              <w:t xml:space="preserve">324.00 </w:t>
            </w:r>
          </w:p>
        </w:tc>
      </w:tr>
      <w:tr w:rsidR="0006043C" w:rsidRPr="00243D90">
        <w:trPr>
          <w:gridAfter w:val="1"/>
          <w:wAfter w:w="702" w:type="dxa"/>
          <w:trHeight w:val="315"/>
        </w:trPr>
        <w:tc>
          <w:tcPr>
            <w:tcW w:w="3220" w:type="dxa"/>
            <w:gridSpan w:val="4"/>
            <w:tcBorders>
              <w:top w:val="nil"/>
              <w:left w:val="single" w:sz="4" w:space="0" w:color="auto"/>
              <w:bottom w:val="single" w:sz="4" w:space="0" w:color="auto"/>
              <w:right w:val="single" w:sz="4" w:space="0" w:color="auto"/>
            </w:tcBorders>
            <w:shd w:val="clear" w:color="auto" w:fill="auto"/>
            <w:vAlign w:val="center"/>
          </w:tcPr>
          <w:p w:rsidR="0006043C" w:rsidRPr="00243D90" w:rsidRDefault="0006043C" w:rsidP="00683035">
            <w:pPr>
              <w:widowControl/>
              <w:spacing w:line="360" w:lineRule="exact"/>
              <w:jc w:val="left"/>
              <w:rPr>
                <w:rFonts w:ascii="方正书宋_GBK" w:eastAsia="方正书宋_GBK" w:hAnsi="宋体" w:cs="宋体"/>
                <w:color w:val="000000"/>
                <w:kern w:val="0"/>
                <w:sz w:val="20"/>
              </w:rPr>
            </w:pPr>
            <w:r w:rsidRPr="00243D90">
              <w:rPr>
                <w:rFonts w:ascii="方正书宋_GBK" w:eastAsia="方正书宋_GBK" w:hAnsi="宋体" w:cs="宋体" w:hint="eastAsia"/>
                <w:color w:val="000000"/>
                <w:kern w:val="0"/>
                <w:sz w:val="20"/>
              </w:rPr>
              <w:t xml:space="preserve">　</w:t>
            </w:r>
          </w:p>
        </w:tc>
        <w:tc>
          <w:tcPr>
            <w:tcW w:w="1420" w:type="dxa"/>
            <w:gridSpan w:val="2"/>
            <w:tcBorders>
              <w:top w:val="nil"/>
              <w:left w:val="nil"/>
              <w:bottom w:val="single" w:sz="4" w:space="0" w:color="auto"/>
              <w:right w:val="single" w:sz="4" w:space="0" w:color="auto"/>
            </w:tcBorders>
            <w:shd w:val="clear" w:color="auto" w:fill="auto"/>
            <w:noWrap/>
            <w:vAlign w:val="center"/>
          </w:tcPr>
          <w:p w:rsidR="0006043C" w:rsidRPr="00243D90" w:rsidRDefault="0006043C" w:rsidP="00683035">
            <w:pPr>
              <w:widowControl/>
              <w:spacing w:line="360" w:lineRule="exact"/>
              <w:jc w:val="right"/>
              <w:rPr>
                <w:rFonts w:ascii="宋体" w:hAnsi="宋体" w:cs="宋体"/>
                <w:color w:val="000000"/>
                <w:kern w:val="0"/>
                <w:sz w:val="18"/>
                <w:szCs w:val="18"/>
              </w:rPr>
            </w:pPr>
            <w:r w:rsidRPr="00243D90">
              <w:rPr>
                <w:rFonts w:ascii="宋体" w:hAnsi="宋体" w:cs="宋体" w:hint="eastAsia"/>
                <w:color w:val="000000"/>
                <w:kern w:val="0"/>
                <w:sz w:val="18"/>
                <w:szCs w:val="18"/>
              </w:rPr>
              <w:t xml:space="preserve">　</w:t>
            </w:r>
          </w:p>
        </w:tc>
        <w:tc>
          <w:tcPr>
            <w:tcW w:w="4020" w:type="dxa"/>
            <w:gridSpan w:val="5"/>
            <w:tcBorders>
              <w:top w:val="single" w:sz="4" w:space="0" w:color="000000"/>
              <w:left w:val="single" w:sz="4" w:space="0" w:color="000000"/>
              <w:bottom w:val="single" w:sz="4" w:space="0" w:color="auto"/>
              <w:right w:val="single" w:sz="4" w:space="0" w:color="000000"/>
            </w:tcBorders>
            <w:shd w:val="clear" w:color="auto" w:fill="auto"/>
            <w:noWrap/>
            <w:vAlign w:val="center"/>
          </w:tcPr>
          <w:p w:rsidR="0006043C" w:rsidRPr="00243D90" w:rsidRDefault="0006043C" w:rsidP="00683035">
            <w:pPr>
              <w:spacing w:line="360" w:lineRule="exact"/>
              <w:rPr>
                <w:rFonts w:ascii="宋体" w:hAnsi="宋体" w:cs="宋体"/>
                <w:color w:val="000000"/>
                <w:sz w:val="18"/>
                <w:szCs w:val="18"/>
              </w:rPr>
            </w:pPr>
            <w:r w:rsidRPr="00243D90">
              <w:rPr>
                <w:rFonts w:hint="eastAsia"/>
                <w:color w:val="000000"/>
                <w:sz w:val="18"/>
                <w:szCs w:val="18"/>
              </w:rPr>
              <w:t xml:space="preserve">  </w:t>
            </w:r>
            <w:r w:rsidRPr="00243D90">
              <w:rPr>
                <w:rFonts w:hint="eastAsia"/>
                <w:color w:val="000000"/>
                <w:sz w:val="18"/>
                <w:szCs w:val="18"/>
              </w:rPr>
              <w:t>行政事业单位离退休</w:t>
            </w:r>
          </w:p>
        </w:tc>
        <w:tc>
          <w:tcPr>
            <w:tcW w:w="1360" w:type="dxa"/>
            <w:gridSpan w:val="3"/>
            <w:tcBorders>
              <w:top w:val="single" w:sz="4" w:space="0" w:color="000000"/>
              <w:left w:val="nil"/>
              <w:bottom w:val="single" w:sz="4" w:space="0" w:color="auto"/>
              <w:right w:val="single" w:sz="4" w:space="0" w:color="000000"/>
            </w:tcBorders>
            <w:shd w:val="clear" w:color="auto" w:fill="auto"/>
            <w:noWrap/>
            <w:vAlign w:val="center"/>
          </w:tcPr>
          <w:p w:rsidR="0006043C" w:rsidRPr="00243D90" w:rsidRDefault="0006043C" w:rsidP="00683035">
            <w:pPr>
              <w:spacing w:line="360" w:lineRule="exact"/>
              <w:jc w:val="right"/>
              <w:rPr>
                <w:rFonts w:ascii="宋体" w:hAnsi="宋体" w:cs="宋体"/>
                <w:color w:val="000000"/>
                <w:sz w:val="18"/>
                <w:szCs w:val="18"/>
              </w:rPr>
            </w:pPr>
            <w:r w:rsidRPr="00243D90">
              <w:rPr>
                <w:rFonts w:hint="eastAsia"/>
                <w:color w:val="000000"/>
                <w:sz w:val="18"/>
                <w:szCs w:val="18"/>
              </w:rPr>
              <w:t xml:space="preserve">324.00 </w:t>
            </w:r>
          </w:p>
        </w:tc>
      </w:tr>
      <w:tr w:rsidR="0006043C" w:rsidRPr="00243D90">
        <w:trPr>
          <w:gridAfter w:val="1"/>
          <w:wAfter w:w="702" w:type="dxa"/>
          <w:trHeight w:val="315"/>
        </w:trPr>
        <w:tc>
          <w:tcPr>
            <w:tcW w:w="3220" w:type="dxa"/>
            <w:gridSpan w:val="4"/>
            <w:tcBorders>
              <w:top w:val="nil"/>
              <w:left w:val="single" w:sz="4" w:space="0" w:color="auto"/>
              <w:bottom w:val="single" w:sz="4" w:space="0" w:color="auto"/>
              <w:right w:val="single" w:sz="4" w:space="0" w:color="auto"/>
            </w:tcBorders>
            <w:shd w:val="clear" w:color="auto" w:fill="auto"/>
            <w:vAlign w:val="center"/>
          </w:tcPr>
          <w:p w:rsidR="0006043C" w:rsidRPr="00243D90" w:rsidRDefault="0006043C" w:rsidP="00683035">
            <w:pPr>
              <w:widowControl/>
              <w:spacing w:line="360" w:lineRule="exact"/>
              <w:jc w:val="left"/>
              <w:rPr>
                <w:rFonts w:ascii="方正书宋_GBK" w:eastAsia="方正书宋_GBK" w:hAnsi="宋体" w:cs="宋体"/>
                <w:color w:val="000000"/>
                <w:kern w:val="0"/>
                <w:sz w:val="20"/>
              </w:rPr>
            </w:pPr>
            <w:r w:rsidRPr="00243D90">
              <w:rPr>
                <w:rFonts w:ascii="方正书宋_GBK" w:eastAsia="方正书宋_GBK" w:hAnsi="宋体" w:cs="宋体" w:hint="eastAsia"/>
                <w:color w:val="000000"/>
                <w:kern w:val="0"/>
                <w:sz w:val="20"/>
              </w:rPr>
              <w:t xml:space="preserve">　</w:t>
            </w:r>
          </w:p>
        </w:tc>
        <w:tc>
          <w:tcPr>
            <w:tcW w:w="1420" w:type="dxa"/>
            <w:gridSpan w:val="2"/>
            <w:tcBorders>
              <w:top w:val="nil"/>
              <w:left w:val="nil"/>
              <w:bottom w:val="single" w:sz="4" w:space="0" w:color="auto"/>
              <w:right w:val="single" w:sz="4" w:space="0" w:color="auto"/>
            </w:tcBorders>
            <w:shd w:val="clear" w:color="auto" w:fill="auto"/>
            <w:noWrap/>
            <w:vAlign w:val="center"/>
          </w:tcPr>
          <w:p w:rsidR="0006043C" w:rsidRPr="00243D90" w:rsidRDefault="0006043C" w:rsidP="00683035">
            <w:pPr>
              <w:widowControl/>
              <w:spacing w:line="360" w:lineRule="exact"/>
              <w:jc w:val="right"/>
              <w:rPr>
                <w:rFonts w:ascii="宋体" w:hAnsi="宋体" w:cs="宋体"/>
                <w:color w:val="000000"/>
                <w:kern w:val="0"/>
                <w:sz w:val="18"/>
                <w:szCs w:val="18"/>
              </w:rPr>
            </w:pPr>
            <w:r w:rsidRPr="00243D90">
              <w:rPr>
                <w:rFonts w:ascii="宋体" w:hAnsi="宋体" w:cs="宋体" w:hint="eastAsia"/>
                <w:color w:val="000000"/>
                <w:kern w:val="0"/>
                <w:sz w:val="18"/>
                <w:szCs w:val="18"/>
              </w:rPr>
              <w:t xml:space="preserve">　</w:t>
            </w:r>
          </w:p>
        </w:tc>
        <w:tc>
          <w:tcPr>
            <w:tcW w:w="4020" w:type="dxa"/>
            <w:gridSpan w:val="5"/>
            <w:tcBorders>
              <w:top w:val="single" w:sz="4" w:space="0" w:color="000000"/>
              <w:left w:val="single" w:sz="4" w:space="0" w:color="000000"/>
              <w:bottom w:val="single" w:sz="4" w:space="0" w:color="auto"/>
              <w:right w:val="single" w:sz="4" w:space="0" w:color="000000"/>
            </w:tcBorders>
            <w:shd w:val="clear" w:color="auto" w:fill="auto"/>
            <w:noWrap/>
            <w:vAlign w:val="center"/>
          </w:tcPr>
          <w:p w:rsidR="0006043C" w:rsidRPr="00243D90" w:rsidRDefault="0006043C" w:rsidP="00683035">
            <w:pPr>
              <w:spacing w:line="360" w:lineRule="exact"/>
              <w:rPr>
                <w:rFonts w:ascii="宋体" w:hAnsi="宋体" w:cs="宋体"/>
                <w:color w:val="000000"/>
                <w:sz w:val="18"/>
                <w:szCs w:val="18"/>
              </w:rPr>
            </w:pPr>
            <w:r w:rsidRPr="00243D90">
              <w:rPr>
                <w:rFonts w:hint="eastAsia"/>
                <w:color w:val="000000"/>
                <w:sz w:val="18"/>
                <w:szCs w:val="18"/>
              </w:rPr>
              <w:t xml:space="preserve">    </w:t>
            </w:r>
            <w:r w:rsidRPr="00243D90">
              <w:rPr>
                <w:rFonts w:hint="eastAsia"/>
                <w:color w:val="000000"/>
                <w:sz w:val="18"/>
                <w:szCs w:val="18"/>
              </w:rPr>
              <w:t>机关事业单位基本养老保险缴费支出</w:t>
            </w:r>
          </w:p>
        </w:tc>
        <w:tc>
          <w:tcPr>
            <w:tcW w:w="1360" w:type="dxa"/>
            <w:gridSpan w:val="3"/>
            <w:tcBorders>
              <w:top w:val="single" w:sz="4" w:space="0" w:color="000000"/>
              <w:left w:val="nil"/>
              <w:bottom w:val="single" w:sz="4" w:space="0" w:color="auto"/>
              <w:right w:val="single" w:sz="4" w:space="0" w:color="000000"/>
            </w:tcBorders>
            <w:shd w:val="clear" w:color="auto" w:fill="auto"/>
            <w:noWrap/>
            <w:vAlign w:val="center"/>
          </w:tcPr>
          <w:p w:rsidR="0006043C" w:rsidRPr="00243D90" w:rsidRDefault="0006043C" w:rsidP="00683035">
            <w:pPr>
              <w:spacing w:line="360" w:lineRule="exact"/>
              <w:jc w:val="right"/>
              <w:rPr>
                <w:rFonts w:ascii="宋体" w:hAnsi="宋体" w:cs="宋体"/>
                <w:color w:val="000000"/>
                <w:sz w:val="18"/>
                <w:szCs w:val="18"/>
              </w:rPr>
            </w:pPr>
            <w:r w:rsidRPr="00243D90">
              <w:rPr>
                <w:rFonts w:hint="eastAsia"/>
                <w:color w:val="000000"/>
                <w:sz w:val="18"/>
                <w:szCs w:val="18"/>
              </w:rPr>
              <w:t xml:space="preserve">228.00 </w:t>
            </w:r>
          </w:p>
        </w:tc>
      </w:tr>
      <w:tr w:rsidR="0006043C" w:rsidRPr="00243D90">
        <w:trPr>
          <w:gridAfter w:val="1"/>
          <w:wAfter w:w="702" w:type="dxa"/>
          <w:trHeight w:val="315"/>
        </w:trPr>
        <w:tc>
          <w:tcPr>
            <w:tcW w:w="3220" w:type="dxa"/>
            <w:gridSpan w:val="4"/>
            <w:tcBorders>
              <w:top w:val="nil"/>
              <w:left w:val="single" w:sz="4" w:space="0" w:color="auto"/>
              <w:bottom w:val="single" w:sz="4" w:space="0" w:color="auto"/>
              <w:right w:val="single" w:sz="4" w:space="0" w:color="auto"/>
            </w:tcBorders>
            <w:shd w:val="clear" w:color="auto" w:fill="auto"/>
            <w:vAlign w:val="center"/>
          </w:tcPr>
          <w:p w:rsidR="0006043C" w:rsidRPr="00243D90" w:rsidRDefault="0006043C" w:rsidP="00683035">
            <w:pPr>
              <w:widowControl/>
              <w:spacing w:line="360" w:lineRule="exact"/>
              <w:jc w:val="left"/>
              <w:rPr>
                <w:rFonts w:ascii="方正书宋_GBK" w:eastAsia="方正书宋_GBK" w:hAnsi="宋体" w:cs="宋体"/>
                <w:color w:val="000000"/>
                <w:kern w:val="0"/>
                <w:sz w:val="20"/>
              </w:rPr>
            </w:pPr>
            <w:r w:rsidRPr="00243D90">
              <w:rPr>
                <w:rFonts w:ascii="方正书宋_GBK" w:eastAsia="方正书宋_GBK" w:hAnsi="宋体" w:cs="宋体" w:hint="eastAsia"/>
                <w:color w:val="000000"/>
                <w:kern w:val="0"/>
                <w:sz w:val="20"/>
              </w:rPr>
              <w:t xml:space="preserve">　</w:t>
            </w:r>
          </w:p>
        </w:tc>
        <w:tc>
          <w:tcPr>
            <w:tcW w:w="1420" w:type="dxa"/>
            <w:gridSpan w:val="2"/>
            <w:tcBorders>
              <w:top w:val="nil"/>
              <w:left w:val="nil"/>
              <w:bottom w:val="single" w:sz="4" w:space="0" w:color="auto"/>
              <w:right w:val="single" w:sz="4" w:space="0" w:color="auto"/>
            </w:tcBorders>
            <w:shd w:val="clear" w:color="auto" w:fill="auto"/>
            <w:noWrap/>
            <w:vAlign w:val="center"/>
          </w:tcPr>
          <w:p w:rsidR="0006043C" w:rsidRPr="00243D90" w:rsidRDefault="0006043C" w:rsidP="00683035">
            <w:pPr>
              <w:widowControl/>
              <w:spacing w:line="360" w:lineRule="exact"/>
              <w:jc w:val="right"/>
              <w:rPr>
                <w:rFonts w:ascii="宋体" w:hAnsi="宋体" w:cs="宋体"/>
                <w:color w:val="000000"/>
                <w:kern w:val="0"/>
                <w:sz w:val="18"/>
                <w:szCs w:val="18"/>
              </w:rPr>
            </w:pPr>
            <w:r w:rsidRPr="00243D90">
              <w:rPr>
                <w:rFonts w:ascii="宋体" w:hAnsi="宋体" w:cs="宋体" w:hint="eastAsia"/>
                <w:color w:val="000000"/>
                <w:kern w:val="0"/>
                <w:sz w:val="18"/>
                <w:szCs w:val="18"/>
              </w:rPr>
              <w:t xml:space="preserve">　</w:t>
            </w:r>
          </w:p>
        </w:tc>
        <w:tc>
          <w:tcPr>
            <w:tcW w:w="4020" w:type="dxa"/>
            <w:gridSpan w:val="5"/>
            <w:tcBorders>
              <w:top w:val="single" w:sz="4" w:space="0" w:color="000000"/>
              <w:left w:val="single" w:sz="4" w:space="0" w:color="000000"/>
              <w:bottom w:val="single" w:sz="4" w:space="0" w:color="auto"/>
              <w:right w:val="single" w:sz="4" w:space="0" w:color="000000"/>
            </w:tcBorders>
            <w:shd w:val="clear" w:color="auto" w:fill="auto"/>
            <w:noWrap/>
            <w:vAlign w:val="center"/>
          </w:tcPr>
          <w:p w:rsidR="0006043C" w:rsidRPr="00243D90" w:rsidRDefault="0006043C" w:rsidP="00683035">
            <w:pPr>
              <w:spacing w:line="360" w:lineRule="exact"/>
              <w:rPr>
                <w:rFonts w:ascii="宋体" w:hAnsi="宋体" w:cs="宋体"/>
                <w:color w:val="000000"/>
                <w:sz w:val="18"/>
                <w:szCs w:val="18"/>
              </w:rPr>
            </w:pPr>
            <w:r w:rsidRPr="00243D90">
              <w:rPr>
                <w:rFonts w:hint="eastAsia"/>
                <w:color w:val="000000"/>
                <w:sz w:val="18"/>
                <w:szCs w:val="18"/>
              </w:rPr>
              <w:t xml:space="preserve">    </w:t>
            </w:r>
            <w:r w:rsidRPr="00243D90">
              <w:rPr>
                <w:rFonts w:hint="eastAsia"/>
                <w:color w:val="000000"/>
                <w:sz w:val="18"/>
                <w:szCs w:val="18"/>
              </w:rPr>
              <w:t>机关事业单位职业年金缴费支出</w:t>
            </w:r>
          </w:p>
        </w:tc>
        <w:tc>
          <w:tcPr>
            <w:tcW w:w="1360" w:type="dxa"/>
            <w:gridSpan w:val="3"/>
            <w:tcBorders>
              <w:top w:val="single" w:sz="4" w:space="0" w:color="000000"/>
              <w:left w:val="nil"/>
              <w:bottom w:val="single" w:sz="4" w:space="0" w:color="auto"/>
              <w:right w:val="single" w:sz="4" w:space="0" w:color="000000"/>
            </w:tcBorders>
            <w:shd w:val="clear" w:color="auto" w:fill="auto"/>
            <w:noWrap/>
            <w:vAlign w:val="center"/>
          </w:tcPr>
          <w:p w:rsidR="0006043C" w:rsidRPr="00243D90" w:rsidRDefault="0006043C" w:rsidP="00683035">
            <w:pPr>
              <w:spacing w:line="360" w:lineRule="exact"/>
              <w:jc w:val="right"/>
              <w:rPr>
                <w:rFonts w:ascii="宋体" w:hAnsi="宋体" w:cs="宋体"/>
                <w:color w:val="000000"/>
                <w:sz w:val="18"/>
                <w:szCs w:val="18"/>
              </w:rPr>
            </w:pPr>
            <w:r w:rsidRPr="00243D90">
              <w:rPr>
                <w:rFonts w:hint="eastAsia"/>
                <w:color w:val="000000"/>
                <w:sz w:val="18"/>
                <w:szCs w:val="18"/>
              </w:rPr>
              <w:t xml:space="preserve">96.00 </w:t>
            </w:r>
          </w:p>
        </w:tc>
      </w:tr>
      <w:tr w:rsidR="0006043C" w:rsidRPr="00243D90">
        <w:trPr>
          <w:gridAfter w:val="1"/>
          <w:wAfter w:w="702" w:type="dxa"/>
          <w:trHeight w:val="315"/>
        </w:trPr>
        <w:tc>
          <w:tcPr>
            <w:tcW w:w="3220" w:type="dxa"/>
            <w:gridSpan w:val="4"/>
            <w:tcBorders>
              <w:top w:val="nil"/>
              <w:left w:val="single" w:sz="4" w:space="0" w:color="auto"/>
              <w:bottom w:val="single" w:sz="4" w:space="0" w:color="auto"/>
              <w:right w:val="single" w:sz="4" w:space="0" w:color="auto"/>
            </w:tcBorders>
            <w:shd w:val="clear" w:color="auto" w:fill="auto"/>
            <w:vAlign w:val="center"/>
          </w:tcPr>
          <w:p w:rsidR="0006043C" w:rsidRPr="00243D90" w:rsidRDefault="0006043C" w:rsidP="00683035">
            <w:pPr>
              <w:widowControl/>
              <w:spacing w:line="360" w:lineRule="exact"/>
              <w:jc w:val="left"/>
              <w:rPr>
                <w:rFonts w:ascii="方正书宋_GBK" w:eastAsia="方正书宋_GBK" w:hAnsi="宋体" w:cs="宋体"/>
                <w:color w:val="000000"/>
                <w:kern w:val="0"/>
                <w:sz w:val="20"/>
              </w:rPr>
            </w:pPr>
            <w:r w:rsidRPr="00243D90">
              <w:rPr>
                <w:rFonts w:ascii="方正书宋_GBK" w:eastAsia="方正书宋_GBK" w:hAnsi="宋体" w:cs="宋体" w:hint="eastAsia"/>
                <w:color w:val="000000"/>
                <w:kern w:val="0"/>
                <w:sz w:val="20"/>
              </w:rPr>
              <w:t xml:space="preserve">　</w:t>
            </w:r>
          </w:p>
        </w:tc>
        <w:tc>
          <w:tcPr>
            <w:tcW w:w="1420" w:type="dxa"/>
            <w:gridSpan w:val="2"/>
            <w:tcBorders>
              <w:top w:val="nil"/>
              <w:left w:val="nil"/>
              <w:bottom w:val="single" w:sz="4" w:space="0" w:color="auto"/>
              <w:right w:val="single" w:sz="4" w:space="0" w:color="auto"/>
            </w:tcBorders>
            <w:shd w:val="clear" w:color="auto" w:fill="auto"/>
            <w:noWrap/>
            <w:vAlign w:val="center"/>
          </w:tcPr>
          <w:p w:rsidR="0006043C" w:rsidRPr="00243D90" w:rsidRDefault="0006043C" w:rsidP="00683035">
            <w:pPr>
              <w:widowControl/>
              <w:spacing w:line="360" w:lineRule="exact"/>
              <w:jc w:val="right"/>
              <w:rPr>
                <w:rFonts w:ascii="宋体" w:hAnsi="宋体" w:cs="宋体"/>
                <w:color w:val="000000"/>
                <w:kern w:val="0"/>
                <w:sz w:val="18"/>
                <w:szCs w:val="18"/>
              </w:rPr>
            </w:pPr>
            <w:r w:rsidRPr="00243D90">
              <w:rPr>
                <w:rFonts w:ascii="宋体" w:hAnsi="宋体" w:cs="宋体" w:hint="eastAsia"/>
                <w:color w:val="000000"/>
                <w:kern w:val="0"/>
                <w:sz w:val="18"/>
                <w:szCs w:val="18"/>
              </w:rPr>
              <w:t xml:space="preserve">　</w:t>
            </w:r>
          </w:p>
        </w:tc>
        <w:tc>
          <w:tcPr>
            <w:tcW w:w="4020" w:type="dxa"/>
            <w:gridSpan w:val="5"/>
            <w:tcBorders>
              <w:top w:val="single" w:sz="4" w:space="0" w:color="000000"/>
              <w:left w:val="single" w:sz="4" w:space="0" w:color="000000"/>
              <w:bottom w:val="single" w:sz="4" w:space="0" w:color="auto"/>
              <w:right w:val="single" w:sz="4" w:space="0" w:color="000000"/>
            </w:tcBorders>
            <w:shd w:val="clear" w:color="auto" w:fill="auto"/>
            <w:noWrap/>
            <w:vAlign w:val="center"/>
          </w:tcPr>
          <w:p w:rsidR="0006043C" w:rsidRPr="00243D90" w:rsidRDefault="0006043C" w:rsidP="00683035">
            <w:pPr>
              <w:spacing w:line="360" w:lineRule="exact"/>
              <w:rPr>
                <w:rFonts w:ascii="宋体" w:hAnsi="宋体" w:cs="宋体"/>
                <w:color w:val="000000"/>
                <w:sz w:val="18"/>
                <w:szCs w:val="18"/>
              </w:rPr>
            </w:pPr>
            <w:r w:rsidRPr="00243D90">
              <w:rPr>
                <w:rFonts w:hint="eastAsia"/>
                <w:color w:val="000000"/>
                <w:sz w:val="18"/>
                <w:szCs w:val="18"/>
              </w:rPr>
              <w:t>医疗卫生与计划生育支出</w:t>
            </w:r>
          </w:p>
        </w:tc>
        <w:tc>
          <w:tcPr>
            <w:tcW w:w="1360" w:type="dxa"/>
            <w:gridSpan w:val="3"/>
            <w:tcBorders>
              <w:top w:val="single" w:sz="4" w:space="0" w:color="000000"/>
              <w:left w:val="nil"/>
              <w:bottom w:val="single" w:sz="4" w:space="0" w:color="auto"/>
              <w:right w:val="single" w:sz="4" w:space="0" w:color="000000"/>
            </w:tcBorders>
            <w:shd w:val="clear" w:color="auto" w:fill="auto"/>
            <w:noWrap/>
            <w:vAlign w:val="center"/>
          </w:tcPr>
          <w:p w:rsidR="0006043C" w:rsidRPr="00243D90" w:rsidRDefault="0006043C" w:rsidP="00683035">
            <w:pPr>
              <w:spacing w:line="360" w:lineRule="exact"/>
              <w:jc w:val="right"/>
              <w:rPr>
                <w:rFonts w:ascii="宋体" w:hAnsi="宋体" w:cs="宋体"/>
                <w:color w:val="000000"/>
                <w:sz w:val="18"/>
                <w:szCs w:val="18"/>
              </w:rPr>
            </w:pPr>
            <w:r w:rsidRPr="00243D90">
              <w:rPr>
                <w:rFonts w:hint="eastAsia"/>
                <w:color w:val="000000"/>
                <w:sz w:val="18"/>
                <w:szCs w:val="18"/>
              </w:rPr>
              <w:t xml:space="preserve">145.00 </w:t>
            </w:r>
          </w:p>
        </w:tc>
      </w:tr>
      <w:tr w:rsidR="0006043C" w:rsidRPr="00243D90">
        <w:trPr>
          <w:gridAfter w:val="1"/>
          <w:wAfter w:w="702" w:type="dxa"/>
          <w:trHeight w:val="315"/>
        </w:trPr>
        <w:tc>
          <w:tcPr>
            <w:tcW w:w="3220" w:type="dxa"/>
            <w:gridSpan w:val="4"/>
            <w:tcBorders>
              <w:top w:val="nil"/>
              <w:left w:val="single" w:sz="4" w:space="0" w:color="auto"/>
              <w:bottom w:val="single" w:sz="4" w:space="0" w:color="auto"/>
              <w:right w:val="single" w:sz="4" w:space="0" w:color="auto"/>
            </w:tcBorders>
            <w:shd w:val="clear" w:color="auto" w:fill="auto"/>
            <w:vAlign w:val="center"/>
          </w:tcPr>
          <w:p w:rsidR="0006043C" w:rsidRPr="00243D90" w:rsidRDefault="0006043C" w:rsidP="00683035">
            <w:pPr>
              <w:widowControl/>
              <w:spacing w:line="360" w:lineRule="exact"/>
              <w:jc w:val="left"/>
              <w:rPr>
                <w:rFonts w:ascii="方正书宋_GBK" w:eastAsia="方正书宋_GBK" w:hAnsi="宋体" w:cs="宋体"/>
                <w:color w:val="000000"/>
                <w:kern w:val="0"/>
                <w:sz w:val="20"/>
              </w:rPr>
            </w:pPr>
            <w:r w:rsidRPr="00243D90">
              <w:rPr>
                <w:rFonts w:ascii="方正书宋_GBK" w:eastAsia="方正书宋_GBK" w:hAnsi="宋体" w:cs="宋体" w:hint="eastAsia"/>
                <w:color w:val="000000"/>
                <w:kern w:val="0"/>
                <w:sz w:val="20"/>
              </w:rPr>
              <w:t xml:space="preserve">　</w:t>
            </w:r>
          </w:p>
        </w:tc>
        <w:tc>
          <w:tcPr>
            <w:tcW w:w="1420" w:type="dxa"/>
            <w:gridSpan w:val="2"/>
            <w:tcBorders>
              <w:top w:val="nil"/>
              <w:left w:val="nil"/>
              <w:bottom w:val="single" w:sz="4" w:space="0" w:color="auto"/>
              <w:right w:val="single" w:sz="4" w:space="0" w:color="auto"/>
            </w:tcBorders>
            <w:shd w:val="clear" w:color="auto" w:fill="auto"/>
            <w:noWrap/>
            <w:vAlign w:val="center"/>
          </w:tcPr>
          <w:p w:rsidR="0006043C" w:rsidRPr="00243D90" w:rsidRDefault="0006043C" w:rsidP="00683035">
            <w:pPr>
              <w:widowControl/>
              <w:spacing w:line="360" w:lineRule="exact"/>
              <w:jc w:val="right"/>
              <w:rPr>
                <w:rFonts w:ascii="宋体" w:hAnsi="宋体" w:cs="宋体"/>
                <w:color w:val="000000"/>
                <w:kern w:val="0"/>
                <w:sz w:val="18"/>
                <w:szCs w:val="18"/>
              </w:rPr>
            </w:pPr>
            <w:r w:rsidRPr="00243D90">
              <w:rPr>
                <w:rFonts w:ascii="宋体" w:hAnsi="宋体" w:cs="宋体" w:hint="eastAsia"/>
                <w:color w:val="000000"/>
                <w:kern w:val="0"/>
                <w:sz w:val="18"/>
                <w:szCs w:val="18"/>
              </w:rPr>
              <w:t xml:space="preserve">　</w:t>
            </w:r>
          </w:p>
        </w:tc>
        <w:tc>
          <w:tcPr>
            <w:tcW w:w="4020" w:type="dxa"/>
            <w:gridSpan w:val="5"/>
            <w:tcBorders>
              <w:top w:val="single" w:sz="4" w:space="0" w:color="000000"/>
              <w:left w:val="single" w:sz="4" w:space="0" w:color="000000"/>
              <w:bottom w:val="single" w:sz="4" w:space="0" w:color="auto"/>
              <w:right w:val="single" w:sz="4" w:space="0" w:color="000000"/>
            </w:tcBorders>
            <w:shd w:val="clear" w:color="auto" w:fill="auto"/>
            <w:noWrap/>
            <w:vAlign w:val="center"/>
          </w:tcPr>
          <w:p w:rsidR="0006043C" w:rsidRPr="00243D90" w:rsidRDefault="0006043C" w:rsidP="00683035">
            <w:pPr>
              <w:spacing w:line="360" w:lineRule="exact"/>
              <w:rPr>
                <w:rFonts w:ascii="宋体" w:hAnsi="宋体" w:cs="宋体"/>
                <w:color w:val="000000"/>
                <w:sz w:val="18"/>
                <w:szCs w:val="18"/>
              </w:rPr>
            </w:pPr>
            <w:r w:rsidRPr="00243D90">
              <w:rPr>
                <w:rFonts w:hint="eastAsia"/>
                <w:color w:val="000000"/>
                <w:sz w:val="18"/>
                <w:szCs w:val="18"/>
              </w:rPr>
              <w:t xml:space="preserve">  </w:t>
            </w:r>
            <w:r w:rsidRPr="00243D90">
              <w:rPr>
                <w:rFonts w:hint="eastAsia"/>
                <w:color w:val="000000"/>
                <w:sz w:val="18"/>
                <w:szCs w:val="18"/>
              </w:rPr>
              <w:t>行政事业单位医疗</w:t>
            </w:r>
          </w:p>
        </w:tc>
        <w:tc>
          <w:tcPr>
            <w:tcW w:w="1360" w:type="dxa"/>
            <w:gridSpan w:val="3"/>
            <w:tcBorders>
              <w:top w:val="single" w:sz="4" w:space="0" w:color="000000"/>
              <w:left w:val="nil"/>
              <w:bottom w:val="single" w:sz="4" w:space="0" w:color="auto"/>
              <w:right w:val="single" w:sz="4" w:space="0" w:color="000000"/>
            </w:tcBorders>
            <w:shd w:val="clear" w:color="auto" w:fill="auto"/>
            <w:noWrap/>
            <w:vAlign w:val="center"/>
          </w:tcPr>
          <w:p w:rsidR="0006043C" w:rsidRPr="00243D90" w:rsidRDefault="0006043C" w:rsidP="00683035">
            <w:pPr>
              <w:spacing w:line="360" w:lineRule="exact"/>
              <w:jc w:val="right"/>
              <w:rPr>
                <w:rFonts w:ascii="宋体" w:hAnsi="宋体" w:cs="宋体"/>
                <w:color w:val="000000"/>
                <w:sz w:val="18"/>
                <w:szCs w:val="18"/>
              </w:rPr>
            </w:pPr>
            <w:r w:rsidRPr="00243D90">
              <w:rPr>
                <w:rFonts w:hint="eastAsia"/>
                <w:color w:val="000000"/>
                <w:sz w:val="18"/>
                <w:szCs w:val="18"/>
              </w:rPr>
              <w:t xml:space="preserve">145.00 </w:t>
            </w:r>
          </w:p>
        </w:tc>
      </w:tr>
      <w:tr w:rsidR="0006043C" w:rsidRPr="00243D90">
        <w:trPr>
          <w:gridAfter w:val="1"/>
          <w:wAfter w:w="702" w:type="dxa"/>
          <w:trHeight w:val="315"/>
        </w:trPr>
        <w:tc>
          <w:tcPr>
            <w:tcW w:w="3220" w:type="dxa"/>
            <w:gridSpan w:val="4"/>
            <w:tcBorders>
              <w:top w:val="nil"/>
              <w:left w:val="single" w:sz="4" w:space="0" w:color="auto"/>
              <w:bottom w:val="single" w:sz="4" w:space="0" w:color="auto"/>
              <w:right w:val="single" w:sz="4" w:space="0" w:color="auto"/>
            </w:tcBorders>
            <w:shd w:val="clear" w:color="auto" w:fill="auto"/>
            <w:vAlign w:val="center"/>
          </w:tcPr>
          <w:p w:rsidR="0006043C" w:rsidRPr="00243D90" w:rsidRDefault="0006043C" w:rsidP="00683035">
            <w:pPr>
              <w:widowControl/>
              <w:spacing w:line="360" w:lineRule="exact"/>
              <w:jc w:val="left"/>
              <w:rPr>
                <w:rFonts w:ascii="方正书宋_GBK" w:eastAsia="方正书宋_GBK" w:hAnsi="宋体" w:cs="宋体"/>
                <w:color w:val="000000"/>
                <w:kern w:val="0"/>
                <w:sz w:val="20"/>
              </w:rPr>
            </w:pPr>
            <w:r w:rsidRPr="00243D90">
              <w:rPr>
                <w:rFonts w:ascii="方正书宋_GBK" w:eastAsia="方正书宋_GBK" w:hAnsi="宋体" w:cs="宋体" w:hint="eastAsia"/>
                <w:color w:val="000000"/>
                <w:kern w:val="0"/>
                <w:sz w:val="20"/>
              </w:rPr>
              <w:t xml:space="preserve">　</w:t>
            </w:r>
          </w:p>
        </w:tc>
        <w:tc>
          <w:tcPr>
            <w:tcW w:w="1420" w:type="dxa"/>
            <w:gridSpan w:val="2"/>
            <w:tcBorders>
              <w:top w:val="nil"/>
              <w:left w:val="nil"/>
              <w:bottom w:val="single" w:sz="4" w:space="0" w:color="auto"/>
              <w:right w:val="single" w:sz="4" w:space="0" w:color="auto"/>
            </w:tcBorders>
            <w:shd w:val="clear" w:color="auto" w:fill="auto"/>
            <w:noWrap/>
            <w:vAlign w:val="center"/>
          </w:tcPr>
          <w:p w:rsidR="0006043C" w:rsidRPr="00243D90" w:rsidRDefault="0006043C" w:rsidP="00683035">
            <w:pPr>
              <w:widowControl/>
              <w:spacing w:line="360" w:lineRule="exact"/>
              <w:jc w:val="right"/>
              <w:rPr>
                <w:rFonts w:ascii="宋体" w:hAnsi="宋体" w:cs="宋体"/>
                <w:color w:val="000000"/>
                <w:kern w:val="0"/>
                <w:sz w:val="18"/>
                <w:szCs w:val="18"/>
              </w:rPr>
            </w:pPr>
            <w:r w:rsidRPr="00243D90">
              <w:rPr>
                <w:rFonts w:ascii="宋体" w:hAnsi="宋体" w:cs="宋体" w:hint="eastAsia"/>
                <w:color w:val="000000"/>
                <w:kern w:val="0"/>
                <w:sz w:val="18"/>
                <w:szCs w:val="18"/>
              </w:rPr>
              <w:t xml:space="preserve">　</w:t>
            </w:r>
          </w:p>
        </w:tc>
        <w:tc>
          <w:tcPr>
            <w:tcW w:w="4020" w:type="dxa"/>
            <w:gridSpan w:val="5"/>
            <w:tcBorders>
              <w:top w:val="single" w:sz="4" w:space="0" w:color="000000"/>
              <w:left w:val="single" w:sz="4" w:space="0" w:color="000000"/>
              <w:bottom w:val="single" w:sz="4" w:space="0" w:color="auto"/>
              <w:right w:val="single" w:sz="4" w:space="0" w:color="000000"/>
            </w:tcBorders>
            <w:shd w:val="clear" w:color="auto" w:fill="auto"/>
            <w:noWrap/>
            <w:vAlign w:val="center"/>
          </w:tcPr>
          <w:p w:rsidR="0006043C" w:rsidRPr="00243D90" w:rsidRDefault="0006043C" w:rsidP="00683035">
            <w:pPr>
              <w:spacing w:line="360" w:lineRule="exact"/>
              <w:rPr>
                <w:rFonts w:ascii="宋体" w:hAnsi="宋体" w:cs="宋体"/>
                <w:color w:val="000000"/>
                <w:sz w:val="18"/>
                <w:szCs w:val="18"/>
              </w:rPr>
            </w:pPr>
            <w:r w:rsidRPr="00243D90">
              <w:rPr>
                <w:rFonts w:hint="eastAsia"/>
                <w:color w:val="000000"/>
                <w:sz w:val="18"/>
                <w:szCs w:val="18"/>
              </w:rPr>
              <w:t xml:space="preserve">    </w:t>
            </w:r>
            <w:r w:rsidRPr="00243D90">
              <w:rPr>
                <w:rFonts w:hint="eastAsia"/>
                <w:color w:val="000000"/>
                <w:sz w:val="18"/>
                <w:szCs w:val="18"/>
              </w:rPr>
              <w:t>行政单位医疗</w:t>
            </w:r>
          </w:p>
        </w:tc>
        <w:tc>
          <w:tcPr>
            <w:tcW w:w="1360" w:type="dxa"/>
            <w:gridSpan w:val="3"/>
            <w:tcBorders>
              <w:top w:val="single" w:sz="4" w:space="0" w:color="000000"/>
              <w:left w:val="nil"/>
              <w:bottom w:val="single" w:sz="4" w:space="0" w:color="auto"/>
              <w:right w:val="single" w:sz="4" w:space="0" w:color="000000"/>
            </w:tcBorders>
            <w:shd w:val="clear" w:color="auto" w:fill="auto"/>
            <w:noWrap/>
            <w:vAlign w:val="center"/>
          </w:tcPr>
          <w:p w:rsidR="0006043C" w:rsidRPr="00243D90" w:rsidRDefault="0006043C" w:rsidP="00683035">
            <w:pPr>
              <w:spacing w:line="360" w:lineRule="exact"/>
              <w:jc w:val="right"/>
              <w:rPr>
                <w:rFonts w:ascii="宋体" w:hAnsi="宋体" w:cs="宋体"/>
                <w:color w:val="000000"/>
                <w:sz w:val="18"/>
                <w:szCs w:val="18"/>
              </w:rPr>
            </w:pPr>
            <w:r w:rsidRPr="00243D90">
              <w:rPr>
                <w:rFonts w:hint="eastAsia"/>
                <w:color w:val="000000"/>
                <w:sz w:val="18"/>
                <w:szCs w:val="18"/>
              </w:rPr>
              <w:t xml:space="preserve">145.00 </w:t>
            </w:r>
          </w:p>
        </w:tc>
      </w:tr>
      <w:tr w:rsidR="0006043C" w:rsidRPr="00243D90">
        <w:trPr>
          <w:gridAfter w:val="1"/>
          <w:wAfter w:w="702" w:type="dxa"/>
          <w:trHeight w:val="450"/>
        </w:trPr>
        <w:tc>
          <w:tcPr>
            <w:tcW w:w="3220" w:type="dxa"/>
            <w:gridSpan w:val="4"/>
            <w:tcBorders>
              <w:top w:val="nil"/>
              <w:left w:val="single" w:sz="4" w:space="0" w:color="auto"/>
              <w:bottom w:val="single" w:sz="4" w:space="0" w:color="auto"/>
              <w:right w:val="single" w:sz="4" w:space="0" w:color="auto"/>
            </w:tcBorders>
            <w:shd w:val="clear" w:color="auto" w:fill="auto"/>
            <w:vAlign w:val="center"/>
          </w:tcPr>
          <w:p w:rsidR="0006043C" w:rsidRPr="00243D90" w:rsidRDefault="0006043C" w:rsidP="00683035">
            <w:pPr>
              <w:widowControl/>
              <w:spacing w:line="360" w:lineRule="exact"/>
              <w:jc w:val="left"/>
              <w:rPr>
                <w:rFonts w:ascii="方正书宋_GBK" w:eastAsia="方正书宋_GBK" w:hAnsi="宋体" w:cs="宋体"/>
                <w:color w:val="000000"/>
                <w:kern w:val="0"/>
                <w:sz w:val="20"/>
              </w:rPr>
            </w:pPr>
            <w:r w:rsidRPr="00243D90">
              <w:rPr>
                <w:rFonts w:ascii="方正书宋_GBK" w:eastAsia="方正书宋_GBK" w:hAnsi="宋体" w:cs="宋体" w:hint="eastAsia"/>
                <w:color w:val="000000"/>
                <w:kern w:val="0"/>
                <w:sz w:val="20"/>
              </w:rPr>
              <w:t xml:space="preserve">　</w:t>
            </w:r>
          </w:p>
        </w:tc>
        <w:tc>
          <w:tcPr>
            <w:tcW w:w="1420" w:type="dxa"/>
            <w:gridSpan w:val="2"/>
            <w:tcBorders>
              <w:top w:val="nil"/>
              <w:left w:val="nil"/>
              <w:bottom w:val="single" w:sz="4" w:space="0" w:color="auto"/>
              <w:right w:val="single" w:sz="4" w:space="0" w:color="auto"/>
            </w:tcBorders>
            <w:shd w:val="clear" w:color="auto" w:fill="auto"/>
            <w:noWrap/>
            <w:vAlign w:val="center"/>
          </w:tcPr>
          <w:p w:rsidR="0006043C" w:rsidRPr="00243D90" w:rsidRDefault="0006043C" w:rsidP="00683035">
            <w:pPr>
              <w:widowControl/>
              <w:spacing w:line="360" w:lineRule="exact"/>
              <w:jc w:val="right"/>
              <w:rPr>
                <w:rFonts w:ascii="宋体" w:hAnsi="宋体" w:cs="宋体"/>
                <w:color w:val="000000"/>
                <w:kern w:val="0"/>
                <w:sz w:val="18"/>
                <w:szCs w:val="18"/>
              </w:rPr>
            </w:pPr>
            <w:r w:rsidRPr="00243D90">
              <w:rPr>
                <w:rFonts w:ascii="宋体" w:hAnsi="宋体" w:cs="宋体" w:hint="eastAsia"/>
                <w:color w:val="000000"/>
                <w:kern w:val="0"/>
                <w:sz w:val="18"/>
                <w:szCs w:val="18"/>
              </w:rPr>
              <w:t xml:space="preserve">　</w:t>
            </w:r>
          </w:p>
        </w:tc>
        <w:tc>
          <w:tcPr>
            <w:tcW w:w="4020" w:type="dxa"/>
            <w:gridSpan w:val="5"/>
            <w:tcBorders>
              <w:top w:val="single" w:sz="4" w:space="0" w:color="000000"/>
              <w:left w:val="single" w:sz="4" w:space="0" w:color="000000"/>
              <w:bottom w:val="single" w:sz="4" w:space="0" w:color="auto"/>
              <w:right w:val="single" w:sz="4" w:space="0" w:color="000000"/>
            </w:tcBorders>
            <w:shd w:val="clear" w:color="auto" w:fill="auto"/>
            <w:vAlign w:val="center"/>
          </w:tcPr>
          <w:p w:rsidR="0006043C" w:rsidRPr="00243D90" w:rsidRDefault="0006043C" w:rsidP="00683035">
            <w:pPr>
              <w:spacing w:line="360" w:lineRule="exact"/>
              <w:rPr>
                <w:rFonts w:ascii="宋体" w:hAnsi="宋体" w:cs="宋体"/>
                <w:color w:val="000000"/>
                <w:sz w:val="18"/>
                <w:szCs w:val="18"/>
              </w:rPr>
            </w:pPr>
            <w:r w:rsidRPr="00243D90">
              <w:rPr>
                <w:rFonts w:hint="eastAsia"/>
                <w:color w:val="000000"/>
                <w:sz w:val="18"/>
                <w:szCs w:val="18"/>
              </w:rPr>
              <w:t>住房保障支出</w:t>
            </w:r>
          </w:p>
        </w:tc>
        <w:tc>
          <w:tcPr>
            <w:tcW w:w="1360" w:type="dxa"/>
            <w:gridSpan w:val="3"/>
            <w:tcBorders>
              <w:top w:val="single" w:sz="4" w:space="0" w:color="000000"/>
              <w:left w:val="nil"/>
              <w:bottom w:val="single" w:sz="4" w:space="0" w:color="auto"/>
              <w:right w:val="single" w:sz="4" w:space="0" w:color="000000"/>
            </w:tcBorders>
            <w:shd w:val="clear" w:color="auto" w:fill="auto"/>
            <w:noWrap/>
            <w:vAlign w:val="center"/>
          </w:tcPr>
          <w:p w:rsidR="0006043C" w:rsidRPr="00243D90" w:rsidRDefault="0006043C" w:rsidP="00683035">
            <w:pPr>
              <w:spacing w:line="360" w:lineRule="exact"/>
              <w:jc w:val="right"/>
              <w:rPr>
                <w:rFonts w:ascii="宋体" w:hAnsi="宋体" w:cs="宋体"/>
                <w:color w:val="000000"/>
                <w:sz w:val="18"/>
                <w:szCs w:val="18"/>
              </w:rPr>
            </w:pPr>
            <w:r w:rsidRPr="00243D90">
              <w:rPr>
                <w:rFonts w:hint="eastAsia"/>
                <w:color w:val="000000"/>
                <w:sz w:val="18"/>
                <w:szCs w:val="18"/>
              </w:rPr>
              <w:t xml:space="preserve">196.00 </w:t>
            </w:r>
          </w:p>
        </w:tc>
      </w:tr>
      <w:tr w:rsidR="0006043C" w:rsidRPr="00243D90">
        <w:trPr>
          <w:gridAfter w:val="1"/>
          <w:wAfter w:w="702" w:type="dxa"/>
          <w:trHeight w:val="315"/>
        </w:trPr>
        <w:tc>
          <w:tcPr>
            <w:tcW w:w="3220" w:type="dxa"/>
            <w:gridSpan w:val="4"/>
            <w:tcBorders>
              <w:top w:val="nil"/>
              <w:left w:val="single" w:sz="4" w:space="0" w:color="auto"/>
              <w:bottom w:val="single" w:sz="4" w:space="0" w:color="auto"/>
              <w:right w:val="single" w:sz="4" w:space="0" w:color="auto"/>
            </w:tcBorders>
            <w:shd w:val="clear" w:color="auto" w:fill="auto"/>
            <w:vAlign w:val="center"/>
          </w:tcPr>
          <w:p w:rsidR="0006043C" w:rsidRPr="00243D90" w:rsidRDefault="0006043C" w:rsidP="00683035">
            <w:pPr>
              <w:widowControl/>
              <w:spacing w:line="360" w:lineRule="exact"/>
              <w:jc w:val="left"/>
              <w:rPr>
                <w:rFonts w:ascii="方正书宋_GBK" w:eastAsia="方正书宋_GBK" w:hAnsi="宋体" w:cs="宋体"/>
                <w:color w:val="000000"/>
                <w:kern w:val="0"/>
                <w:sz w:val="20"/>
              </w:rPr>
            </w:pPr>
            <w:r w:rsidRPr="00243D90">
              <w:rPr>
                <w:rFonts w:ascii="方正书宋_GBK" w:eastAsia="方正书宋_GBK" w:hAnsi="宋体" w:cs="宋体" w:hint="eastAsia"/>
                <w:color w:val="000000"/>
                <w:kern w:val="0"/>
                <w:sz w:val="20"/>
              </w:rPr>
              <w:t xml:space="preserve">　</w:t>
            </w:r>
          </w:p>
        </w:tc>
        <w:tc>
          <w:tcPr>
            <w:tcW w:w="1420" w:type="dxa"/>
            <w:gridSpan w:val="2"/>
            <w:tcBorders>
              <w:top w:val="nil"/>
              <w:left w:val="nil"/>
              <w:bottom w:val="single" w:sz="4" w:space="0" w:color="auto"/>
              <w:right w:val="single" w:sz="4" w:space="0" w:color="auto"/>
            </w:tcBorders>
            <w:shd w:val="clear" w:color="auto" w:fill="auto"/>
            <w:noWrap/>
            <w:vAlign w:val="center"/>
          </w:tcPr>
          <w:p w:rsidR="0006043C" w:rsidRPr="00243D90" w:rsidRDefault="0006043C" w:rsidP="00683035">
            <w:pPr>
              <w:widowControl/>
              <w:spacing w:line="360" w:lineRule="exact"/>
              <w:jc w:val="right"/>
              <w:rPr>
                <w:rFonts w:ascii="宋体" w:hAnsi="宋体" w:cs="宋体"/>
                <w:color w:val="000000"/>
                <w:kern w:val="0"/>
                <w:sz w:val="18"/>
                <w:szCs w:val="18"/>
              </w:rPr>
            </w:pPr>
            <w:r w:rsidRPr="00243D90">
              <w:rPr>
                <w:rFonts w:ascii="宋体" w:hAnsi="宋体" w:cs="宋体" w:hint="eastAsia"/>
                <w:color w:val="000000"/>
                <w:kern w:val="0"/>
                <w:sz w:val="18"/>
                <w:szCs w:val="18"/>
              </w:rPr>
              <w:t xml:space="preserve">　</w:t>
            </w:r>
          </w:p>
        </w:tc>
        <w:tc>
          <w:tcPr>
            <w:tcW w:w="4020" w:type="dxa"/>
            <w:gridSpan w:val="5"/>
            <w:tcBorders>
              <w:top w:val="single" w:sz="4" w:space="0" w:color="000000"/>
              <w:left w:val="single" w:sz="4" w:space="0" w:color="000000"/>
              <w:bottom w:val="single" w:sz="4" w:space="0" w:color="auto"/>
              <w:right w:val="single" w:sz="4" w:space="0" w:color="000000"/>
            </w:tcBorders>
            <w:shd w:val="clear" w:color="auto" w:fill="auto"/>
            <w:noWrap/>
            <w:vAlign w:val="center"/>
          </w:tcPr>
          <w:p w:rsidR="0006043C" w:rsidRPr="00243D90" w:rsidRDefault="0006043C" w:rsidP="00683035">
            <w:pPr>
              <w:spacing w:line="360" w:lineRule="exact"/>
              <w:rPr>
                <w:rFonts w:ascii="宋体" w:hAnsi="宋体" w:cs="宋体"/>
                <w:color w:val="000000"/>
                <w:sz w:val="18"/>
                <w:szCs w:val="18"/>
              </w:rPr>
            </w:pPr>
            <w:r w:rsidRPr="00243D90">
              <w:rPr>
                <w:rFonts w:hint="eastAsia"/>
                <w:color w:val="000000"/>
                <w:sz w:val="18"/>
                <w:szCs w:val="18"/>
              </w:rPr>
              <w:t xml:space="preserve">  </w:t>
            </w:r>
            <w:r w:rsidRPr="00243D90">
              <w:rPr>
                <w:rFonts w:hint="eastAsia"/>
                <w:color w:val="000000"/>
                <w:sz w:val="18"/>
                <w:szCs w:val="18"/>
              </w:rPr>
              <w:t>住房改革支出</w:t>
            </w:r>
          </w:p>
        </w:tc>
        <w:tc>
          <w:tcPr>
            <w:tcW w:w="1360" w:type="dxa"/>
            <w:gridSpan w:val="3"/>
            <w:tcBorders>
              <w:top w:val="single" w:sz="4" w:space="0" w:color="000000"/>
              <w:left w:val="nil"/>
              <w:bottom w:val="single" w:sz="4" w:space="0" w:color="auto"/>
              <w:right w:val="single" w:sz="4" w:space="0" w:color="000000"/>
            </w:tcBorders>
            <w:shd w:val="clear" w:color="auto" w:fill="auto"/>
            <w:noWrap/>
            <w:vAlign w:val="center"/>
          </w:tcPr>
          <w:p w:rsidR="0006043C" w:rsidRPr="00243D90" w:rsidRDefault="0006043C" w:rsidP="00683035">
            <w:pPr>
              <w:spacing w:line="360" w:lineRule="exact"/>
              <w:jc w:val="right"/>
              <w:rPr>
                <w:rFonts w:ascii="宋体" w:hAnsi="宋体" w:cs="宋体"/>
                <w:color w:val="000000"/>
                <w:sz w:val="18"/>
                <w:szCs w:val="18"/>
              </w:rPr>
            </w:pPr>
            <w:r w:rsidRPr="00243D90">
              <w:rPr>
                <w:rFonts w:hint="eastAsia"/>
                <w:color w:val="000000"/>
                <w:sz w:val="18"/>
                <w:szCs w:val="18"/>
              </w:rPr>
              <w:t xml:space="preserve">196.00 </w:t>
            </w:r>
          </w:p>
        </w:tc>
      </w:tr>
      <w:tr w:rsidR="0006043C" w:rsidRPr="00243D90">
        <w:trPr>
          <w:gridAfter w:val="1"/>
          <w:wAfter w:w="702" w:type="dxa"/>
          <w:trHeight w:val="315"/>
        </w:trPr>
        <w:tc>
          <w:tcPr>
            <w:tcW w:w="3220" w:type="dxa"/>
            <w:gridSpan w:val="4"/>
            <w:tcBorders>
              <w:top w:val="nil"/>
              <w:left w:val="single" w:sz="4" w:space="0" w:color="auto"/>
              <w:bottom w:val="single" w:sz="4" w:space="0" w:color="auto"/>
              <w:right w:val="single" w:sz="4" w:space="0" w:color="auto"/>
            </w:tcBorders>
            <w:shd w:val="clear" w:color="auto" w:fill="auto"/>
            <w:vAlign w:val="center"/>
          </w:tcPr>
          <w:p w:rsidR="0006043C" w:rsidRPr="00243D90" w:rsidRDefault="0006043C" w:rsidP="00683035">
            <w:pPr>
              <w:widowControl/>
              <w:spacing w:line="360" w:lineRule="exact"/>
              <w:jc w:val="left"/>
              <w:rPr>
                <w:rFonts w:ascii="方正书宋_GBK" w:eastAsia="方正书宋_GBK" w:hAnsi="宋体" w:cs="宋体"/>
                <w:color w:val="000000"/>
                <w:kern w:val="0"/>
                <w:sz w:val="20"/>
              </w:rPr>
            </w:pPr>
            <w:r w:rsidRPr="00243D90">
              <w:rPr>
                <w:rFonts w:ascii="方正书宋_GBK" w:eastAsia="方正书宋_GBK" w:hAnsi="宋体" w:cs="宋体" w:hint="eastAsia"/>
                <w:color w:val="000000"/>
                <w:kern w:val="0"/>
                <w:sz w:val="20"/>
              </w:rPr>
              <w:t xml:space="preserve">　</w:t>
            </w:r>
          </w:p>
        </w:tc>
        <w:tc>
          <w:tcPr>
            <w:tcW w:w="1420" w:type="dxa"/>
            <w:gridSpan w:val="2"/>
            <w:tcBorders>
              <w:top w:val="nil"/>
              <w:left w:val="nil"/>
              <w:bottom w:val="single" w:sz="4" w:space="0" w:color="auto"/>
              <w:right w:val="single" w:sz="4" w:space="0" w:color="auto"/>
            </w:tcBorders>
            <w:shd w:val="clear" w:color="auto" w:fill="auto"/>
            <w:noWrap/>
            <w:vAlign w:val="center"/>
          </w:tcPr>
          <w:p w:rsidR="0006043C" w:rsidRPr="00243D90" w:rsidRDefault="0006043C" w:rsidP="00683035">
            <w:pPr>
              <w:widowControl/>
              <w:spacing w:line="360" w:lineRule="exact"/>
              <w:jc w:val="right"/>
              <w:rPr>
                <w:rFonts w:ascii="宋体" w:hAnsi="宋体" w:cs="宋体"/>
                <w:color w:val="000000"/>
                <w:kern w:val="0"/>
                <w:sz w:val="18"/>
                <w:szCs w:val="18"/>
              </w:rPr>
            </w:pPr>
            <w:r w:rsidRPr="00243D90">
              <w:rPr>
                <w:rFonts w:ascii="宋体" w:hAnsi="宋体" w:cs="宋体" w:hint="eastAsia"/>
                <w:color w:val="000000"/>
                <w:kern w:val="0"/>
                <w:sz w:val="18"/>
                <w:szCs w:val="18"/>
              </w:rPr>
              <w:t xml:space="preserve">　</w:t>
            </w:r>
          </w:p>
        </w:tc>
        <w:tc>
          <w:tcPr>
            <w:tcW w:w="4020" w:type="dxa"/>
            <w:gridSpan w:val="5"/>
            <w:tcBorders>
              <w:top w:val="single" w:sz="4" w:space="0" w:color="000000"/>
              <w:left w:val="single" w:sz="4" w:space="0" w:color="000000"/>
              <w:bottom w:val="single" w:sz="4" w:space="0" w:color="auto"/>
              <w:right w:val="single" w:sz="4" w:space="0" w:color="000000"/>
            </w:tcBorders>
            <w:shd w:val="clear" w:color="auto" w:fill="auto"/>
            <w:noWrap/>
            <w:vAlign w:val="center"/>
          </w:tcPr>
          <w:p w:rsidR="0006043C" w:rsidRPr="00243D90" w:rsidRDefault="0006043C" w:rsidP="00683035">
            <w:pPr>
              <w:spacing w:line="360" w:lineRule="exact"/>
              <w:rPr>
                <w:rFonts w:ascii="宋体" w:hAnsi="宋体" w:cs="宋体"/>
                <w:color w:val="000000"/>
                <w:sz w:val="18"/>
                <w:szCs w:val="18"/>
              </w:rPr>
            </w:pPr>
            <w:r w:rsidRPr="00243D90">
              <w:rPr>
                <w:rFonts w:hint="eastAsia"/>
                <w:color w:val="000000"/>
                <w:sz w:val="18"/>
                <w:szCs w:val="18"/>
              </w:rPr>
              <w:t xml:space="preserve">    </w:t>
            </w:r>
            <w:r w:rsidRPr="00243D90">
              <w:rPr>
                <w:rFonts w:hint="eastAsia"/>
                <w:color w:val="000000"/>
                <w:sz w:val="18"/>
                <w:szCs w:val="18"/>
              </w:rPr>
              <w:t>住房公积金</w:t>
            </w:r>
          </w:p>
        </w:tc>
        <w:tc>
          <w:tcPr>
            <w:tcW w:w="1360" w:type="dxa"/>
            <w:gridSpan w:val="3"/>
            <w:tcBorders>
              <w:top w:val="single" w:sz="4" w:space="0" w:color="000000"/>
              <w:left w:val="nil"/>
              <w:bottom w:val="single" w:sz="4" w:space="0" w:color="auto"/>
              <w:right w:val="single" w:sz="4" w:space="0" w:color="000000"/>
            </w:tcBorders>
            <w:shd w:val="clear" w:color="auto" w:fill="auto"/>
            <w:noWrap/>
            <w:vAlign w:val="center"/>
          </w:tcPr>
          <w:p w:rsidR="0006043C" w:rsidRPr="00243D90" w:rsidRDefault="0006043C" w:rsidP="00683035">
            <w:pPr>
              <w:spacing w:line="360" w:lineRule="exact"/>
              <w:jc w:val="right"/>
              <w:rPr>
                <w:rFonts w:ascii="宋体" w:hAnsi="宋体" w:cs="宋体"/>
                <w:color w:val="000000"/>
                <w:sz w:val="18"/>
                <w:szCs w:val="18"/>
              </w:rPr>
            </w:pPr>
            <w:r w:rsidRPr="00243D90">
              <w:rPr>
                <w:rFonts w:hint="eastAsia"/>
                <w:color w:val="000000"/>
                <w:sz w:val="18"/>
                <w:szCs w:val="18"/>
              </w:rPr>
              <w:t xml:space="preserve">186.00 </w:t>
            </w:r>
          </w:p>
        </w:tc>
      </w:tr>
      <w:tr w:rsidR="0006043C" w:rsidRPr="00243D90">
        <w:trPr>
          <w:gridAfter w:val="1"/>
          <w:wAfter w:w="702" w:type="dxa"/>
          <w:trHeight w:val="315"/>
        </w:trPr>
        <w:tc>
          <w:tcPr>
            <w:tcW w:w="3220" w:type="dxa"/>
            <w:gridSpan w:val="4"/>
            <w:tcBorders>
              <w:top w:val="nil"/>
              <w:left w:val="single" w:sz="4" w:space="0" w:color="auto"/>
              <w:bottom w:val="single" w:sz="4" w:space="0" w:color="auto"/>
              <w:right w:val="single" w:sz="4" w:space="0" w:color="auto"/>
            </w:tcBorders>
            <w:shd w:val="clear" w:color="auto" w:fill="auto"/>
            <w:vAlign w:val="center"/>
          </w:tcPr>
          <w:p w:rsidR="0006043C" w:rsidRPr="00243D90" w:rsidRDefault="0006043C" w:rsidP="00683035">
            <w:pPr>
              <w:widowControl/>
              <w:spacing w:line="360" w:lineRule="exact"/>
              <w:jc w:val="left"/>
              <w:rPr>
                <w:rFonts w:ascii="方正书宋_GBK" w:eastAsia="方正书宋_GBK" w:hAnsi="宋体" w:cs="宋体"/>
                <w:color w:val="000000"/>
                <w:kern w:val="0"/>
                <w:sz w:val="20"/>
              </w:rPr>
            </w:pPr>
            <w:r w:rsidRPr="00243D90">
              <w:rPr>
                <w:rFonts w:ascii="方正书宋_GBK" w:eastAsia="方正书宋_GBK" w:hAnsi="宋体" w:cs="宋体" w:hint="eastAsia"/>
                <w:color w:val="000000"/>
                <w:kern w:val="0"/>
                <w:sz w:val="20"/>
              </w:rPr>
              <w:t xml:space="preserve">　</w:t>
            </w:r>
          </w:p>
        </w:tc>
        <w:tc>
          <w:tcPr>
            <w:tcW w:w="1420" w:type="dxa"/>
            <w:gridSpan w:val="2"/>
            <w:tcBorders>
              <w:top w:val="nil"/>
              <w:left w:val="nil"/>
              <w:bottom w:val="single" w:sz="4" w:space="0" w:color="auto"/>
              <w:right w:val="single" w:sz="4" w:space="0" w:color="auto"/>
            </w:tcBorders>
            <w:shd w:val="clear" w:color="auto" w:fill="auto"/>
            <w:noWrap/>
            <w:vAlign w:val="center"/>
          </w:tcPr>
          <w:p w:rsidR="0006043C" w:rsidRPr="00243D90" w:rsidRDefault="0006043C" w:rsidP="00683035">
            <w:pPr>
              <w:widowControl/>
              <w:spacing w:line="360" w:lineRule="exact"/>
              <w:jc w:val="right"/>
              <w:rPr>
                <w:rFonts w:ascii="宋体" w:hAnsi="宋体" w:cs="宋体"/>
                <w:color w:val="000000"/>
                <w:kern w:val="0"/>
                <w:sz w:val="18"/>
                <w:szCs w:val="18"/>
              </w:rPr>
            </w:pPr>
            <w:r w:rsidRPr="00243D90">
              <w:rPr>
                <w:rFonts w:ascii="宋体" w:hAnsi="宋体" w:cs="宋体" w:hint="eastAsia"/>
                <w:color w:val="000000"/>
                <w:kern w:val="0"/>
                <w:sz w:val="18"/>
                <w:szCs w:val="18"/>
              </w:rPr>
              <w:t xml:space="preserve">　</w:t>
            </w:r>
          </w:p>
        </w:tc>
        <w:tc>
          <w:tcPr>
            <w:tcW w:w="4020" w:type="dxa"/>
            <w:gridSpan w:val="5"/>
            <w:tcBorders>
              <w:top w:val="single" w:sz="4" w:space="0" w:color="000000"/>
              <w:left w:val="single" w:sz="4" w:space="0" w:color="000000"/>
              <w:bottom w:val="single" w:sz="4" w:space="0" w:color="auto"/>
              <w:right w:val="single" w:sz="4" w:space="0" w:color="000000"/>
            </w:tcBorders>
            <w:shd w:val="clear" w:color="auto" w:fill="auto"/>
            <w:noWrap/>
            <w:vAlign w:val="center"/>
          </w:tcPr>
          <w:p w:rsidR="0006043C" w:rsidRPr="00243D90" w:rsidRDefault="0006043C" w:rsidP="00683035">
            <w:pPr>
              <w:spacing w:line="360" w:lineRule="exact"/>
              <w:rPr>
                <w:rFonts w:ascii="宋体" w:hAnsi="宋体" w:cs="宋体"/>
                <w:color w:val="000000"/>
                <w:sz w:val="18"/>
                <w:szCs w:val="18"/>
              </w:rPr>
            </w:pPr>
            <w:r w:rsidRPr="00243D90">
              <w:rPr>
                <w:rFonts w:hint="eastAsia"/>
                <w:color w:val="000000"/>
                <w:sz w:val="18"/>
                <w:szCs w:val="18"/>
              </w:rPr>
              <w:t xml:space="preserve">    </w:t>
            </w:r>
            <w:r w:rsidRPr="00243D90">
              <w:rPr>
                <w:rFonts w:hint="eastAsia"/>
                <w:color w:val="000000"/>
                <w:sz w:val="18"/>
                <w:szCs w:val="18"/>
              </w:rPr>
              <w:t>购房补贴</w:t>
            </w:r>
          </w:p>
        </w:tc>
        <w:tc>
          <w:tcPr>
            <w:tcW w:w="1360" w:type="dxa"/>
            <w:gridSpan w:val="3"/>
            <w:tcBorders>
              <w:top w:val="single" w:sz="4" w:space="0" w:color="000000"/>
              <w:left w:val="nil"/>
              <w:bottom w:val="single" w:sz="4" w:space="0" w:color="auto"/>
              <w:right w:val="single" w:sz="4" w:space="0" w:color="000000"/>
            </w:tcBorders>
            <w:shd w:val="clear" w:color="auto" w:fill="auto"/>
            <w:noWrap/>
            <w:vAlign w:val="center"/>
          </w:tcPr>
          <w:p w:rsidR="0006043C" w:rsidRPr="00243D90" w:rsidRDefault="0006043C" w:rsidP="00683035">
            <w:pPr>
              <w:spacing w:line="360" w:lineRule="exact"/>
              <w:jc w:val="right"/>
              <w:rPr>
                <w:rFonts w:ascii="宋体" w:hAnsi="宋体" w:cs="宋体"/>
                <w:color w:val="000000"/>
                <w:sz w:val="18"/>
                <w:szCs w:val="18"/>
              </w:rPr>
            </w:pPr>
            <w:r w:rsidRPr="00243D90">
              <w:rPr>
                <w:rFonts w:hint="eastAsia"/>
                <w:color w:val="000000"/>
                <w:sz w:val="18"/>
                <w:szCs w:val="18"/>
              </w:rPr>
              <w:t xml:space="preserve">10.00 </w:t>
            </w:r>
          </w:p>
        </w:tc>
      </w:tr>
      <w:tr w:rsidR="0006043C" w:rsidRPr="00243D90">
        <w:trPr>
          <w:gridAfter w:val="1"/>
          <w:wAfter w:w="702" w:type="dxa"/>
          <w:trHeight w:val="315"/>
        </w:trPr>
        <w:tc>
          <w:tcPr>
            <w:tcW w:w="3220" w:type="dxa"/>
            <w:gridSpan w:val="4"/>
            <w:tcBorders>
              <w:top w:val="nil"/>
              <w:left w:val="single" w:sz="4" w:space="0" w:color="auto"/>
              <w:bottom w:val="single" w:sz="4" w:space="0" w:color="auto"/>
              <w:right w:val="single" w:sz="4" w:space="0" w:color="auto"/>
            </w:tcBorders>
            <w:shd w:val="clear" w:color="auto" w:fill="auto"/>
            <w:vAlign w:val="center"/>
          </w:tcPr>
          <w:p w:rsidR="0006043C" w:rsidRPr="00243D90" w:rsidRDefault="0006043C" w:rsidP="00683035">
            <w:pPr>
              <w:widowControl/>
              <w:spacing w:line="360" w:lineRule="exact"/>
              <w:jc w:val="left"/>
              <w:rPr>
                <w:rFonts w:ascii="方正书宋_GBK" w:eastAsia="方正书宋_GBK" w:hAnsi="宋体" w:cs="宋体"/>
                <w:color w:val="000000"/>
                <w:kern w:val="0"/>
                <w:sz w:val="20"/>
              </w:rPr>
            </w:pPr>
            <w:r w:rsidRPr="00243D90">
              <w:rPr>
                <w:rFonts w:ascii="方正书宋_GBK" w:eastAsia="方正书宋_GBK" w:hAnsi="宋体" w:cs="宋体" w:hint="eastAsia"/>
                <w:color w:val="000000"/>
                <w:kern w:val="0"/>
                <w:sz w:val="20"/>
              </w:rPr>
              <w:t xml:space="preserve">　</w:t>
            </w:r>
          </w:p>
        </w:tc>
        <w:tc>
          <w:tcPr>
            <w:tcW w:w="1420" w:type="dxa"/>
            <w:gridSpan w:val="2"/>
            <w:tcBorders>
              <w:top w:val="nil"/>
              <w:left w:val="nil"/>
              <w:bottom w:val="single" w:sz="4" w:space="0" w:color="auto"/>
              <w:right w:val="single" w:sz="4" w:space="0" w:color="auto"/>
            </w:tcBorders>
            <w:shd w:val="clear" w:color="auto" w:fill="auto"/>
            <w:noWrap/>
            <w:vAlign w:val="center"/>
          </w:tcPr>
          <w:p w:rsidR="0006043C" w:rsidRPr="00243D90" w:rsidRDefault="0006043C" w:rsidP="00683035">
            <w:pPr>
              <w:widowControl/>
              <w:spacing w:line="360" w:lineRule="exact"/>
              <w:jc w:val="right"/>
              <w:rPr>
                <w:rFonts w:ascii="宋体" w:hAnsi="宋体" w:cs="宋体"/>
                <w:color w:val="000000"/>
                <w:kern w:val="0"/>
                <w:sz w:val="18"/>
                <w:szCs w:val="18"/>
              </w:rPr>
            </w:pPr>
            <w:r w:rsidRPr="00243D90">
              <w:rPr>
                <w:rFonts w:ascii="宋体" w:hAnsi="宋体" w:cs="宋体" w:hint="eastAsia"/>
                <w:color w:val="000000"/>
                <w:kern w:val="0"/>
                <w:sz w:val="18"/>
                <w:szCs w:val="18"/>
              </w:rPr>
              <w:t xml:space="preserve">　</w:t>
            </w:r>
          </w:p>
        </w:tc>
        <w:tc>
          <w:tcPr>
            <w:tcW w:w="4020" w:type="dxa"/>
            <w:gridSpan w:val="5"/>
            <w:tcBorders>
              <w:top w:val="single" w:sz="4" w:space="0" w:color="000000"/>
              <w:left w:val="single" w:sz="4" w:space="0" w:color="000000"/>
              <w:bottom w:val="single" w:sz="4" w:space="0" w:color="auto"/>
              <w:right w:val="single" w:sz="4" w:space="0" w:color="000000"/>
            </w:tcBorders>
            <w:shd w:val="clear" w:color="auto" w:fill="auto"/>
            <w:noWrap/>
            <w:vAlign w:val="center"/>
          </w:tcPr>
          <w:p w:rsidR="0006043C" w:rsidRPr="00243D90" w:rsidRDefault="0006043C" w:rsidP="00683035">
            <w:pPr>
              <w:spacing w:line="360" w:lineRule="exact"/>
              <w:rPr>
                <w:rFonts w:ascii="宋体" w:hAnsi="宋体" w:cs="宋体"/>
                <w:color w:val="000000"/>
                <w:sz w:val="18"/>
                <w:szCs w:val="18"/>
              </w:rPr>
            </w:pPr>
          </w:p>
        </w:tc>
        <w:tc>
          <w:tcPr>
            <w:tcW w:w="1360" w:type="dxa"/>
            <w:gridSpan w:val="3"/>
            <w:tcBorders>
              <w:top w:val="single" w:sz="4" w:space="0" w:color="000000"/>
              <w:left w:val="nil"/>
              <w:bottom w:val="single" w:sz="4" w:space="0" w:color="auto"/>
              <w:right w:val="single" w:sz="4" w:space="0" w:color="000000"/>
            </w:tcBorders>
            <w:shd w:val="clear" w:color="auto" w:fill="auto"/>
            <w:noWrap/>
            <w:vAlign w:val="center"/>
          </w:tcPr>
          <w:p w:rsidR="0006043C" w:rsidRPr="00243D90" w:rsidRDefault="0006043C" w:rsidP="00683035">
            <w:pPr>
              <w:widowControl/>
              <w:spacing w:line="360" w:lineRule="exact"/>
              <w:jc w:val="right"/>
              <w:rPr>
                <w:rFonts w:ascii="宋体" w:hAnsi="宋体" w:cs="宋体"/>
                <w:color w:val="000000"/>
                <w:kern w:val="0"/>
                <w:sz w:val="18"/>
                <w:szCs w:val="18"/>
              </w:rPr>
            </w:pPr>
            <w:r w:rsidRPr="00243D90">
              <w:rPr>
                <w:rFonts w:ascii="宋体" w:hAnsi="宋体" w:cs="宋体" w:hint="eastAsia"/>
                <w:color w:val="000000"/>
                <w:kern w:val="0"/>
                <w:sz w:val="18"/>
                <w:szCs w:val="18"/>
              </w:rPr>
              <w:t xml:space="preserve">　</w:t>
            </w:r>
          </w:p>
        </w:tc>
      </w:tr>
      <w:tr w:rsidR="00571645" w:rsidRPr="00243D90">
        <w:trPr>
          <w:gridAfter w:val="1"/>
          <w:wAfter w:w="702" w:type="dxa"/>
          <w:trHeight w:val="315"/>
        </w:trPr>
        <w:tc>
          <w:tcPr>
            <w:tcW w:w="3220" w:type="dxa"/>
            <w:gridSpan w:val="4"/>
            <w:tcBorders>
              <w:top w:val="nil"/>
              <w:left w:val="single" w:sz="4" w:space="0" w:color="auto"/>
              <w:bottom w:val="single" w:sz="4" w:space="0" w:color="auto"/>
              <w:right w:val="single" w:sz="4" w:space="0" w:color="auto"/>
            </w:tcBorders>
            <w:shd w:val="clear" w:color="auto" w:fill="auto"/>
            <w:vAlign w:val="center"/>
          </w:tcPr>
          <w:p w:rsidR="00571645" w:rsidRPr="00243D90" w:rsidRDefault="00571645" w:rsidP="00683035">
            <w:pPr>
              <w:widowControl/>
              <w:spacing w:line="360" w:lineRule="exact"/>
              <w:jc w:val="left"/>
              <w:rPr>
                <w:rFonts w:ascii="方正书宋_GBK" w:eastAsia="方正书宋_GBK" w:hAnsi="宋体" w:cs="宋体"/>
                <w:color w:val="000000"/>
                <w:kern w:val="0"/>
                <w:sz w:val="20"/>
              </w:rPr>
            </w:pPr>
            <w:r w:rsidRPr="00243D90">
              <w:rPr>
                <w:rFonts w:ascii="方正书宋_GBK" w:eastAsia="方正书宋_GBK" w:hAnsi="宋体" w:cs="宋体" w:hint="eastAsia"/>
                <w:color w:val="000000"/>
                <w:kern w:val="0"/>
                <w:sz w:val="20"/>
              </w:rPr>
              <w:t xml:space="preserve">　</w:t>
            </w:r>
          </w:p>
        </w:tc>
        <w:tc>
          <w:tcPr>
            <w:tcW w:w="1420" w:type="dxa"/>
            <w:gridSpan w:val="2"/>
            <w:tcBorders>
              <w:top w:val="nil"/>
              <w:left w:val="nil"/>
              <w:bottom w:val="single" w:sz="4" w:space="0" w:color="auto"/>
              <w:right w:val="single" w:sz="4" w:space="0" w:color="auto"/>
            </w:tcBorders>
            <w:shd w:val="clear" w:color="auto" w:fill="auto"/>
            <w:noWrap/>
            <w:vAlign w:val="center"/>
          </w:tcPr>
          <w:p w:rsidR="00571645" w:rsidRPr="00243D90" w:rsidRDefault="00571645" w:rsidP="00683035">
            <w:pPr>
              <w:widowControl/>
              <w:spacing w:line="360" w:lineRule="exact"/>
              <w:jc w:val="right"/>
              <w:rPr>
                <w:rFonts w:ascii="宋体" w:hAnsi="宋体" w:cs="宋体"/>
                <w:color w:val="000000"/>
                <w:kern w:val="0"/>
                <w:sz w:val="18"/>
                <w:szCs w:val="18"/>
              </w:rPr>
            </w:pPr>
            <w:r w:rsidRPr="00243D90">
              <w:rPr>
                <w:rFonts w:ascii="宋体" w:hAnsi="宋体" w:cs="宋体" w:hint="eastAsia"/>
                <w:color w:val="000000"/>
                <w:kern w:val="0"/>
                <w:sz w:val="18"/>
                <w:szCs w:val="18"/>
              </w:rPr>
              <w:t xml:space="preserve">　</w:t>
            </w:r>
          </w:p>
        </w:tc>
        <w:tc>
          <w:tcPr>
            <w:tcW w:w="4020" w:type="dxa"/>
            <w:gridSpan w:val="5"/>
            <w:tcBorders>
              <w:top w:val="single" w:sz="4" w:space="0" w:color="000000"/>
              <w:left w:val="single" w:sz="4" w:space="0" w:color="000000"/>
              <w:bottom w:val="single" w:sz="4" w:space="0" w:color="auto"/>
              <w:right w:val="single" w:sz="4" w:space="0" w:color="000000"/>
            </w:tcBorders>
            <w:shd w:val="clear" w:color="auto" w:fill="auto"/>
            <w:noWrap/>
            <w:vAlign w:val="center"/>
          </w:tcPr>
          <w:p w:rsidR="00571645" w:rsidRPr="00243D90" w:rsidRDefault="00571645" w:rsidP="00683035">
            <w:pPr>
              <w:widowControl/>
              <w:spacing w:line="360" w:lineRule="exact"/>
              <w:jc w:val="left"/>
              <w:rPr>
                <w:rFonts w:ascii="宋体" w:hAnsi="宋体" w:cs="宋体"/>
                <w:color w:val="000000"/>
                <w:kern w:val="0"/>
                <w:sz w:val="18"/>
                <w:szCs w:val="18"/>
              </w:rPr>
            </w:pPr>
          </w:p>
        </w:tc>
        <w:tc>
          <w:tcPr>
            <w:tcW w:w="1360" w:type="dxa"/>
            <w:gridSpan w:val="3"/>
            <w:tcBorders>
              <w:top w:val="single" w:sz="4" w:space="0" w:color="000000"/>
              <w:left w:val="nil"/>
              <w:bottom w:val="single" w:sz="4" w:space="0" w:color="auto"/>
              <w:right w:val="single" w:sz="4" w:space="0" w:color="000000"/>
            </w:tcBorders>
            <w:shd w:val="clear" w:color="auto" w:fill="auto"/>
            <w:noWrap/>
            <w:vAlign w:val="center"/>
          </w:tcPr>
          <w:p w:rsidR="00571645" w:rsidRPr="00243D90" w:rsidRDefault="00571645" w:rsidP="00683035">
            <w:pPr>
              <w:widowControl/>
              <w:spacing w:line="360" w:lineRule="exact"/>
              <w:jc w:val="right"/>
              <w:rPr>
                <w:rFonts w:ascii="宋体" w:hAnsi="宋体" w:cs="宋体"/>
                <w:color w:val="000000"/>
                <w:kern w:val="0"/>
                <w:sz w:val="18"/>
                <w:szCs w:val="18"/>
              </w:rPr>
            </w:pPr>
            <w:r w:rsidRPr="00243D90">
              <w:rPr>
                <w:rFonts w:ascii="宋体" w:hAnsi="宋体" w:cs="宋体" w:hint="eastAsia"/>
                <w:color w:val="000000"/>
                <w:kern w:val="0"/>
                <w:sz w:val="18"/>
                <w:szCs w:val="18"/>
              </w:rPr>
              <w:t xml:space="preserve">　</w:t>
            </w:r>
          </w:p>
        </w:tc>
      </w:tr>
      <w:tr w:rsidR="00571645" w:rsidRPr="00243D90">
        <w:trPr>
          <w:gridAfter w:val="1"/>
          <w:wAfter w:w="702" w:type="dxa"/>
          <w:trHeight w:val="315"/>
        </w:trPr>
        <w:tc>
          <w:tcPr>
            <w:tcW w:w="3220" w:type="dxa"/>
            <w:gridSpan w:val="4"/>
            <w:tcBorders>
              <w:top w:val="nil"/>
              <w:left w:val="single" w:sz="4" w:space="0" w:color="auto"/>
              <w:bottom w:val="single" w:sz="4" w:space="0" w:color="auto"/>
              <w:right w:val="single" w:sz="4" w:space="0" w:color="auto"/>
            </w:tcBorders>
            <w:shd w:val="clear" w:color="auto" w:fill="auto"/>
            <w:vAlign w:val="center"/>
          </w:tcPr>
          <w:p w:rsidR="00571645" w:rsidRPr="00243D90" w:rsidRDefault="00571645" w:rsidP="00683035">
            <w:pPr>
              <w:widowControl/>
              <w:spacing w:line="360" w:lineRule="exact"/>
              <w:jc w:val="left"/>
              <w:rPr>
                <w:rFonts w:ascii="方正书宋_GBK" w:eastAsia="方正书宋_GBK" w:hAnsi="宋体" w:cs="宋体"/>
                <w:color w:val="000000"/>
                <w:kern w:val="0"/>
                <w:sz w:val="20"/>
              </w:rPr>
            </w:pPr>
            <w:r w:rsidRPr="00243D90">
              <w:rPr>
                <w:rFonts w:ascii="方正书宋_GBK" w:eastAsia="方正书宋_GBK" w:hAnsi="宋体" w:cs="宋体" w:hint="eastAsia"/>
                <w:color w:val="000000"/>
                <w:kern w:val="0"/>
                <w:sz w:val="20"/>
              </w:rPr>
              <w:t xml:space="preserve">　</w:t>
            </w:r>
          </w:p>
        </w:tc>
        <w:tc>
          <w:tcPr>
            <w:tcW w:w="1420" w:type="dxa"/>
            <w:gridSpan w:val="2"/>
            <w:tcBorders>
              <w:top w:val="nil"/>
              <w:left w:val="nil"/>
              <w:bottom w:val="single" w:sz="4" w:space="0" w:color="auto"/>
              <w:right w:val="single" w:sz="4" w:space="0" w:color="auto"/>
            </w:tcBorders>
            <w:shd w:val="clear" w:color="auto" w:fill="auto"/>
            <w:noWrap/>
            <w:vAlign w:val="center"/>
          </w:tcPr>
          <w:p w:rsidR="00571645" w:rsidRPr="00243D90" w:rsidRDefault="00571645" w:rsidP="00683035">
            <w:pPr>
              <w:widowControl/>
              <w:spacing w:line="360" w:lineRule="exact"/>
              <w:jc w:val="right"/>
              <w:rPr>
                <w:rFonts w:ascii="宋体" w:hAnsi="宋体" w:cs="宋体"/>
                <w:color w:val="000000"/>
                <w:kern w:val="0"/>
                <w:sz w:val="18"/>
                <w:szCs w:val="18"/>
              </w:rPr>
            </w:pPr>
            <w:r w:rsidRPr="00243D90">
              <w:rPr>
                <w:rFonts w:ascii="宋体" w:hAnsi="宋体" w:cs="宋体" w:hint="eastAsia"/>
                <w:color w:val="000000"/>
                <w:kern w:val="0"/>
                <w:sz w:val="18"/>
                <w:szCs w:val="18"/>
              </w:rPr>
              <w:t xml:space="preserve">　</w:t>
            </w:r>
          </w:p>
        </w:tc>
        <w:tc>
          <w:tcPr>
            <w:tcW w:w="4020" w:type="dxa"/>
            <w:gridSpan w:val="5"/>
            <w:tcBorders>
              <w:top w:val="single" w:sz="4" w:space="0" w:color="000000"/>
              <w:left w:val="single" w:sz="4" w:space="0" w:color="000000"/>
              <w:bottom w:val="single" w:sz="4" w:space="0" w:color="auto"/>
              <w:right w:val="single" w:sz="4" w:space="0" w:color="000000"/>
            </w:tcBorders>
            <w:shd w:val="clear" w:color="auto" w:fill="auto"/>
            <w:noWrap/>
            <w:vAlign w:val="center"/>
          </w:tcPr>
          <w:p w:rsidR="00571645" w:rsidRPr="00243D90" w:rsidRDefault="00571645" w:rsidP="00683035">
            <w:pPr>
              <w:widowControl/>
              <w:spacing w:line="360" w:lineRule="exact"/>
              <w:jc w:val="left"/>
              <w:rPr>
                <w:rFonts w:ascii="宋体" w:hAnsi="宋体" w:cs="宋体"/>
                <w:color w:val="000000"/>
                <w:kern w:val="0"/>
                <w:sz w:val="18"/>
                <w:szCs w:val="18"/>
              </w:rPr>
            </w:pPr>
          </w:p>
        </w:tc>
        <w:tc>
          <w:tcPr>
            <w:tcW w:w="1360" w:type="dxa"/>
            <w:gridSpan w:val="3"/>
            <w:tcBorders>
              <w:top w:val="single" w:sz="4" w:space="0" w:color="000000"/>
              <w:left w:val="nil"/>
              <w:bottom w:val="single" w:sz="4" w:space="0" w:color="auto"/>
              <w:right w:val="single" w:sz="4" w:space="0" w:color="000000"/>
            </w:tcBorders>
            <w:shd w:val="clear" w:color="auto" w:fill="auto"/>
            <w:noWrap/>
            <w:vAlign w:val="center"/>
          </w:tcPr>
          <w:p w:rsidR="00571645" w:rsidRPr="00243D90" w:rsidRDefault="00571645" w:rsidP="00683035">
            <w:pPr>
              <w:widowControl/>
              <w:spacing w:line="360" w:lineRule="exact"/>
              <w:jc w:val="right"/>
              <w:rPr>
                <w:rFonts w:ascii="宋体" w:hAnsi="宋体" w:cs="宋体"/>
                <w:color w:val="000000"/>
                <w:kern w:val="0"/>
                <w:sz w:val="18"/>
                <w:szCs w:val="18"/>
              </w:rPr>
            </w:pPr>
            <w:r w:rsidRPr="00243D90">
              <w:rPr>
                <w:rFonts w:ascii="宋体" w:hAnsi="宋体" w:cs="宋体" w:hint="eastAsia"/>
                <w:color w:val="000000"/>
                <w:kern w:val="0"/>
                <w:sz w:val="18"/>
                <w:szCs w:val="18"/>
              </w:rPr>
              <w:t xml:space="preserve">　</w:t>
            </w:r>
          </w:p>
        </w:tc>
      </w:tr>
      <w:tr w:rsidR="00571645" w:rsidRPr="00243D90">
        <w:trPr>
          <w:gridAfter w:val="1"/>
          <w:wAfter w:w="702" w:type="dxa"/>
          <w:trHeight w:val="315"/>
        </w:trPr>
        <w:tc>
          <w:tcPr>
            <w:tcW w:w="3220" w:type="dxa"/>
            <w:gridSpan w:val="4"/>
            <w:tcBorders>
              <w:top w:val="nil"/>
              <w:left w:val="single" w:sz="4" w:space="0" w:color="auto"/>
              <w:bottom w:val="single" w:sz="4" w:space="0" w:color="auto"/>
              <w:right w:val="single" w:sz="4" w:space="0" w:color="auto"/>
            </w:tcBorders>
            <w:shd w:val="clear" w:color="auto" w:fill="auto"/>
            <w:vAlign w:val="center"/>
          </w:tcPr>
          <w:p w:rsidR="00571645" w:rsidRPr="00243D90" w:rsidRDefault="00571645" w:rsidP="00683035">
            <w:pPr>
              <w:widowControl/>
              <w:spacing w:line="360" w:lineRule="exact"/>
              <w:jc w:val="left"/>
              <w:rPr>
                <w:rFonts w:ascii="方正书宋_GBK" w:eastAsia="方正书宋_GBK" w:hAnsi="宋体" w:cs="宋体"/>
                <w:color w:val="000000"/>
                <w:kern w:val="0"/>
                <w:sz w:val="20"/>
              </w:rPr>
            </w:pPr>
            <w:r w:rsidRPr="00243D90">
              <w:rPr>
                <w:rFonts w:ascii="方正书宋_GBK" w:eastAsia="方正书宋_GBK" w:hAnsi="宋体" w:cs="宋体" w:hint="eastAsia"/>
                <w:color w:val="000000"/>
                <w:kern w:val="0"/>
                <w:sz w:val="20"/>
              </w:rPr>
              <w:t xml:space="preserve">　</w:t>
            </w:r>
          </w:p>
        </w:tc>
        <w:tc>
          <w:tcPr>
            <w:tcW w:w="1420" w:type="dxa"/>
            <w:gridSpan w:val="2"/>
            <w:tcBorders>
              <w:top w:val="nil"/>
              <w:left w:val="nil"/>
              <w:bottom w:val="single" w:sz="4" w:space="0" w:color="auto"/>
              <w:right w:val="single" w:sz="4" w:space="0" w:color="auto"/>
            </w:tcBorders>
            <w:shd w:val="clear" w:color="auto" w:fill="auto"/>
            <w:noWrap/>
            <w:vAlign w:val="center"/>
          </w:tcPr>
          <w:p w:rsidR="00571645" w:rsidRPr="00243D90" w:rsidRDefault="00571645" w:rsidP="00683035">
            <w:pPr>
              <w:widowControl/>
              <w:spacing w:line="360" w:lineRule="exact"/>
              <w:jc w:val="right"/>
              <w:rPr>
                <w:rFonts w:ascii="宋体" w:hAnsi="宋体" w:cs="宋体"/>
                <w:color w:val="000000"/>
                <w:kern w:val="0"/>
                <w:sz w:val="18"/>
                <w:szCs w:val="18"/>
              </w:rPr>
            </w:pPr>
            <w:r w:rsidRPr="00243D90">
              <w:rPr>
                <w:rFonts w:ascii="宋体" w:hAnsi="宋体" w:cs="宋体" w:hint="eastAsia"/>
                <w:color w:val="000000"/>
                <w:kern w:val="0"/>
                <w:sz w:val="18"/>
                <w:szCs w:val="18"/>
              </w:rPr>
              <w:t xml:space="preserve">　</w:t>
            </w:r>
          </w:p>
        </w:tc>
        <w:tc>
          <w:tcPr>
            <w:tcW w:w="4020" w:type="dxa"/>
            <w:gridSpan w:val="5"/>
            <w:tcBorders>
              <w:top w:val="single" w:sz="4" w:space="0" w:color="000000"/>
              <w:left w:val="single" w:sz="4" w:space="0" w:color="000000"/>
              <w:bottom w:val="single" w:sz="4" w:space="0" w:color="auto"/>
              <w:right w:val="single" w:sz="4" w:space="0" w:color="000000"/>
            </w:tcBorders>
            <w:shd w:val="clear" w:color="auto" w:fill="auto"/>
            <w:noWrap/>
            <w:vAlign w:val="center"/>
          </w:tcPr>
          <w:p w:rsidR="00571645" w:rsidRPr="00243D90" w:rsidRDefault="00571645" w:rsidP="00683035">
            <w:pPr>
              <w:widowControl/>
              <w:spacing w:line="360" w:lineRule="exact"/>
              <w:jc w:val="left"/>
              <w:rPr>
                <w:rFonts w:ascii="宋体" w:hAnsi="宋体" w:cs="宋体"/>
                <w:color w:val="000000"/>
                <w:kern w:val="0"/>
                <w:sz w:val="18"/>
                <w:szCs w:val="18"/>
              </w:rPr>
            </w:pPr>
          </w:p>
        </w:tc>
        <w:tc>
          <w:tcPr>
            <w:tcW w:w="1360" w:type="dxa"/>
            <w:gridSpan w:val="3"/>
            <w:tcBorders>
              <w:top w:val="single" w:sz="4" w:space="0" w:color="000000"/>
              <w:left w:val="nil"/>
              <w:bottom w:val="single" w:sz="4" w:space="0" w:color="auto"/>
              <w:right w:val="single" w:sz="4" w:space="0" w:color="000000"/>
            </w:tcBorders>
            <w:shd w:val="clear" w:color="auto" w:fill="auto"/>
            <w:noWrap/>
            <w:vAlign w:val="center"/>
          </w:tcPr>
          <w:p w:rsidR="00571645" w:rsidRPr="00243D90" w:rsidRDefault="00571645" w:rsidP="00683035">
            <w:pPr>
              <w:widowControl/>
              <w:spacing w:line="360" w:lineRule="exact"/>
              <w:jc w:val="right"/>
              <w:rPr>
                <w:rFonts w:ascii="宋体" w:hAnsi="宋体" w:cs="宋体"/>
                <w:color w:val="000000"/>
                <w:kern w:val="0"/>
                <w:sz w:val="18"/>
                <w:szCs w:val="18"/>
              </w:rPr>
            </w:pPr>
            <w:r w:rsidRPr="00243D90">
              <w:rPr>
                <w:rFonts w:ascii="宋体" w:hAnsi="宋体" w:cs="宋体" w:hint="eastAsia"/>
                <w:color w:val="000000"/>
                <w:kern w:val="0"/>
                <w:sz w:val="18"/>
                <w:szCs w:val="18"/>
              </w:rPr>
              <w:t xml:space="preserve">　</w:t>
            </w:r>
          </w:p>
        </w:tc>
      </w:tr>
      <w:tr w:rsidR="00571645" w:rsidRPr="00243D90">
        <w:trPr>
          <w:gridAfter w:val="1"/>
          <w:wAfter w:w="702" w:type="dxa"/>
          <w:trHeight w:val="315"/>
        </w:trPr>
        <w:tc>
          <w:tcPr>
            <w:tcW w:w="3220" w:type="dxa"/>
            <w:gridSpan w:val="4"/>
            <w:tcBorders>
              <w:top w:val="nil"/>
              <w:left w:val="single" w:sz="4" w:space="0" w:color="auto"/>
              <w:bottom w:val="single" w:sz="4" w:space="0" w:color="auto"/>
              <w:right w:val="single" w:sz="4" w:space="0" w:color="auto"/>
            </w:tcBorders>
            <w:shd w:val="clear" w:color="auto" w:fill="auto"/>
            <w:vAlign w:val="center"/>
          </w:tcPr>
          <w:p w:rsidR="00571645" w:rsidRPr="00243D90" w:rsidRDefault="00571645" w:rsidP="00683035">
            <w:pPr>
              <w:widowControl/>
              <w:spacing w:line="360" w:lineRule="exact"/>
              <w:jc w:val="left"/>
              <w:rPr>
                <w:rFonts w:ascii="方正书宋_GBK" w:eastAsia="方正书宋_GBK" w:hAnsi="宋体" w:cs="宋体"/>
                <w:color w:val="000000"/>
                <w:kern w:val="0"/>
                <w:sz w:val="20"/>
              </w:rPr>
            </w:pPr>
            <w:r w:rsidRPr="00243D90">
              <w:rPr>
                <w:rFonts w:ascii="方正书宋_GBK" w:eastAsia="方正书宋_GBK" w:hAnsi="宋体" w:cs="宋体" w:hint="eastAsia"/>
                <w:color w:val="000000"/>
                <w:kern w:val="0"/>
                <w:sz w:val="20"/>
              </w:rPr>
              <w:t xml:space="preserve">　</w:t>
            </w:r>
          </w:p>
        </w:tc>
        <w:tc>
          <w:tcPr>
            <w:tcW w:w="1420" w:type="dxa"/>
            <w:gridSpan w:val="2"/>
            <w:tcBorders>
              <w:top w:val="nil"/>
              <w:left w:val="nil"/>
              <w:bottom w:val="single" w:sz="4" w:space="0" w:color="auto"/>
              <w:right w:val="single" w:sz="4" w:space="0" w:color="auto"/>
            </w:tcBorders>
            <w:shd w:val="clear" w:color="auto" w:fill="auto"/>
            <w:noWrap/>
            <w:vAlign w:val="center"/>
          </w:tcPr>
          <w:p w:rsidR="00571645" w:rsidRPr="00243D90" w:rsidRDefault="00571645" w:rsidP="00683035">
            <w:pPr>
              <w:widowControl/>
              <w:spacing w:line="360" w:lineRule="exact"/>
              <w:jc w:val="right"/>
              <w:rPr>
                <w:rFonts w:ascii="宋体" w:hAnsi="宋体" w:cs="宋体"/>
                <w:color w:val="000000"/>
                <w:kern w:val="0"/>
                <w:sz w:val="18"/>
                <w:szCs w:val="18"/>
              </w:rPr>
            </w:pPr>
            <w:r w:rsidRPr="00243D90">
              <w:rPr>
                <w:rFonts w:ascii="宋体" w:hAnsi="宋体" w:cs="宋体" w:hint="eastAsia"/>
                <w:color w:val="000000"/>
                <w:kern w:val="0"/>
                <w:sz w:val="18"/>
                <w:szCs w:val="18"/>
              </w:rPr>
              <w:t xml:space="preserve">　</w:t>
            </w:r>
          </w:p>
        </w:tc>
        <w:tc>
          <w:tcPr>
            <w:tcW w:w="4020" w:type="dxa"/>
            <w:gridSpan w:val="5"/>
            <w:tcBorders>
              <w:top w:val="single" w:sz="4" w:space="0" w:color="000000"/>
              <w:left w:val="single" w:sz="4" w:space="0" w:color="000000"/>
              <w:bottom w:val="single" w:sz="4" w:space="0" w:color="auto"/>
              <w:right w:val="single" w:sz="4" w:space="0" w:color="000000"/>
            </w:tcBorders>
            <w:shd w:val="clear" w:color="auto" w:fill="auto"/>
            <w:noWrap/>
            <w:vAlign w:val="center"/>
          </w:tcPr>
          <w:p w:rsidR="00571645" w:rsidRPr="00243D90" w:rsidRDefault="00571645" w:rsidP="00683035">
            <w:pPr>
              <w:widowControl/>
              <w:spacing w:line="360" w:lineRule="exact"/>
              <w:jc w:val="left"/>
              <w:rPr>
                <w:rFonts w:ascii="宋体" w:hAnsi="宋体" w:cs="宋体"/>
                <w:color w:val="000000"/>
                <w:kern w:val="0"/>
                <w:sz w:val="18"/>
                <w:szCs w:val="18"/>
              </w:rPr>
            </w:pPr>
          </w:p>
        </w:tc>
        <w:tc>
          <w:tcPr>
            <w:tcW w:w="1360" w:type="dxa"/>
            <w:gridSpan w:val="3"/>
            <w:tcBorders>
              <w:top w:val="single" w:sz="4" w:space="0" w:color="000000"/>
              <w:left w:val="nil"/>
              <w:bottom w:val="single" w:sz="4" w:space="0" w:color="auto"/>
              <w:right w:val="single" w:sz="4" w:space="0" w:color="000000"/>
            </w:tcBorders>
            <w:shd w:val="clear" w:color="auto" w:fill="auto"/>
            <w:noWrap/>
            <w:vAlign w:val="center"/>
          </w:tcPr>
          <w:p w:rsidR="00571645" w:rsidRPr="00243D90" w:rsidRDefault="00571645" w:rsidP="00683035">
            <w:pPr>
              <w:widowControl/>
              <w:spacing w:line="360" w:lineRule="exact"/>
              <w:jc w:val="right"/>
              <w:rPr>
                <w:rFonts w:ascii="宋体" w:hAnsi="宋体" w:cs="宋体"/>
                <w:color w:val="000000"/>
                <w:kern w:val="0"/>
                <w:sz w:val="18"/>
                <w:szCs w:val="18"/>
              </w:rPr>
            </w:pPr>
            <w:r w:rsidRPr="00243D90">
              <w:rPr>
                <w:rFonts w:ascii="宋体" w:hAnsi="宋体" w:cs="宋体" w:hint="eastAsia"/>
                <w:color w:val="000000"/>
                <w:kern w:val="0"/>
                <w:sz w:val="18"/>
                <w:szCs w:val="18"/>
              </w:rPr>
              <w:t xml:space="preserve">　</w:t>
            </w:r>
          </w:p>
        </w:tc>
      </w:tr>
      <w:tr w:rsidR="00571645" w:rsidRPr="00243D90">
        <w:trPr>
          <w:gridAfter w:val="1"/>
          <w:wAfter w:w="702" w:type="dxa"/>
          <w:trHeight w:val="315"/>
        </w:trPr>
        <w:tc>
          <w:tcPr>
            <w:tcW w:w="3220" w:type="dxa"/>
            <w:gridSpan w:val="4"/>
            <w:tcBorders>
              <w:top w:val="nil"/>
              <w:left w:val="single" w:sz="4" w:space="0" w:color="auto"/>
              <w:bottom w:val="single" w:sz="4" w:space="0" w:color="auto"/>
              <w:right w:val="single" w:sz="4" w:space="0" w:color="auto"/>
            </w:tcBorders>
            <w:shd w:val="clear" w:color="auto" w:fill="auto"/>
            <w:vAlign w:val="center"/>
          </w:tcPr>
          <w:p w:rsidR="00571645" w:rsidRPr="00243D90" w:rsidRDefault="00571645" w:rsidP="00683035">
            <w:pPr>
              <w:widowControl/>
              <w:spacing w:line="360" w:lineRule="exact"/>
              <w:jc w:val="left"/>
              <w:rPr>
                <w:rFonts w:ascii="方正书宋_GBK" w:eastAsia="方正书宋_GBK" w:hAnsi="宋体" w:cs="宋体"/>
                <w:color w:val="000000"/>
                <w:kern w:val="0"/>
                <w:sz w:val="20"/>
              </w:rPr>
            </w:pPr>
            <w:r w:rsidRPr="00243D90">
              <w:rPr>
                <w:rFonts w:ascii="方正书宋_GBK" w:eastAsia="方正书宋_GBK" w:hAnsi="宋体" w:cs="宋体" w:hint="eastAsia"/>
                <w:color w:val="000000"/>
                <w:kern w:val="0"/>
                <w:sz w:val="20"/>
              </w:rPr>
              <w:t xml:space="preserve">　</w:t>
            </w:r>
          </w:p>
        </w:tc>
        <w:tc>
          <w:tcPr>
            <w:tcW w:w="1420" w:type="dxa"/>
            <w:gridSpan w:val="2"/>
            <w:tcBorders>
              <w:top w:val="nil"/>
              <w:left w:val="nil"/>
              <w:bottom w:val="single" w:sz="4" w:space="0" w:color="auto"/>
              <w:right w:val="single" w:sz="4" w:space="0" w:color="auto"/>
            </w:tcBorders>
            <w:shd w:val="clear" w:color="auto" w:fill="auto"/>
            <w:noWrap/>
            <w:vAlign w:val="center"/>
          </w:tcPr>
          <w:p w:rsidR="00571645" w:rsidRPr="00243D90" w:rsidRDefault="00571645" w:rsidP="00683035">
            <w:pPr>
              <w:widowControl/>
              <w:spacing w:line="360" w:lineRule="exact"/>
              <w:jc w:val="right"/>
              <w:rPr>
                <w:rFonts w:ascii="宋体" w:hAnsi="宋体" w:cs="宋体"/>
                <w:color w:val="000000"/>
                <w:kern w:val="0"/>
                <w:sz w:val="18"/>
                <w:szCs w:val="18"/>
              </w:rPr>
            </w:pPr>
            <w:r w:rsidRPr="00243D90">
              <w:rPr>
                <w:rFonts w:ascii="宋体" w:hAnsi="宋体" w:cs="宋体" w:hint="eastAsia"/>
                <w:color w:val="000000"/>
                <w:kern w:val="0"/>
                <w:sz w:val="18"/>
                <w:szCs w:val="18"/>
              </w:rPr>
              <w:t xml:space="preserve">　</w:t>
            </w:r>
          </w:p>
        </w:tc>
        <w:tc>
          <w:tcPr>
            <w:tcW w:w="4020" w:type="dxa"/>
            <w:gridSpan w:val="5"/>
            <w:tcBorders>
              <w:top w:val="single" w:sz="4" w:space="0" w:color="000000"/>
              <w:left w:val="single" w:sz="4" w:space="0" w:color="000000"/>
              <w:bottom w:val="single" w:sz="4" w:space="0" w:color="auto"/>
              <w:right w:val="single" w:sz="4" w:space="0" w:color="000000"/>
            </w:tcBorders>
            <w:shd w:val="clear" w:color="auto" w:fill="auto"/>
            <w:noWrap/>
            <w:vAlign w:val="center"/>
          </w:tcPr>
          <w:p w:rsidR="00571645" w:rsidRPr="00243D90" w:rsidRDefault="00571645" w:rsidP="00683035">
            <w:pPr>
              <w:widowControl/>
              <w:spacing w:line="360" w:lineRule="exact"/>
              <w:jc w:val="left"/>
              <w:rPr>
                <w:rFonts w:ascii="宋体" w:hAnsi="宋体" w:cs="宋体"/>
                <w:color w:val="000000"/>
                <w:kern w:val="0"/>
                <w:sz w:val="18"/>
                <w:szCs w:val="18"/>
              </w:rPr>
            </w:pPr>
          </w:p>
        </w:tc>
        <w:tc>
          <w:tcPr>
            <w:tcW w:w="1360" w:type="dxa"/>
            <w:gridSpan w:val="3"/>
            <w:tcBorders>
              <w:top w:val="single" w:sz="4" w:space="0" w:color="000000"/>
              <w:left w:val="nil"/>
              <w:bottom w:val="single" w:sz="4" w:space="0" w:color="auto"/>
              <w:right w:val="single" w:sz="4" w:space="0" w:color="000000"/>
            </w:tcBorders>
            <w:shd w:val="clear" w:color="auto" w:fill="auto"/>
            <w:noWrap/>
            <w:vAlign w:val="center"/>
          </w:tcPr>
          <w:p w:rsidR="00571645" w:rsidRPr="00243D90" w:rsidRDefault="00571645" w:rsidP="00683035">
            <w:pPr>
              <w:widowControl/>
              <w:spacing w:line="360" w:lineRule="exact"/>
              <w:jc w:val="right"/>
              <w:rPr>
                <w:rFonts w:ascii="宋体" w:hAnsi="宋体" w:cs="宋体"/>
                <w:color w:val="000000"/>
                <w:kern w:val="0"/>
                <w:sz w:val="18"/>
                <w:szCs w:val="18"/>
              </w:rPr>
            </w:pPr>
            <w:r w:rsidRPr="00243D90">
              <w:rPr>
                <w:rFonts w:ascii="宋体" w:hAnsi="宋体" w:cs="宋体" w:hint="eastAsia"/>
                <w:color w:val="000000"/>
                <w:kern w:val="0"/>
                <w:sz w:val="18"/>
                <w:szCs w:val="18"/>
              </w:rPr>
              <w:t xml:space="preserve">　</w:t>
            </w:r>
          </w:p>
        </w:tc>
      </w:tr>
      <w:tr w:rsidR="00571645" w:rsidRPr="00243D90">
        <w:trPr>
          <w:gridAfter w:val="1"/>
          <w:wAfter w:w="702" w:type="dxa"/>
          <w:trHeight w:val="315"/>
        </w:trPr>
        <w:tc>
          <w:tcPr>
            <w:tcW w:w="3220" w:type="dxa"/>
            <w:gridSpan w:val="4"/>
            <w:tcBorders>
              <w:top w:val="nil"/>
              <w:left w:val="single" w:sz="4" w:space="0" w:color="auto"/>
              <w:bottom w:val="single" w:sz="4" w:space="0" w:color="auto"/>
              <w:right w:val="single" w:sz="4" w:space="0" w:color="auto"/>
            </w:tcBorders>
            <w:shd w:val="clear" w:color="auto" w:fill="auto"/>
            <w:vAlign w:val="center"/>
          </w:tcPr>
          <w:p w:rsidR="00571645" w:rsidRPr="00243D90" w:rsidRDefault="00571645" w:rsidP="00683035">
            <w:pPr>
              <w:widowControl/>
              <w:spacing w:line="360" w:lineRule="exact"/>
              <w:jc w:val="left"/>
              <w:rPr>
                <w:rFonts w:ascii="方正书宋_GBK" w:eastAsia="方正书宋_GBK" w:hAnsi="宋体" w:cs="宋体"/>
                <w:color w:val="000000"/>
                <w:kern w:val="0"/>
                <w:sz w:val="20"/>
              </w:rPr>
            </w:pPr>
            <w:r w:rsidRPr="00243D90">
              <w:rPr>
                <w:rFonts w:ascii="方正书宋_GBK" w:eastAsia="方正书宋_GBK" w:hAnsi="宋体" w:cs="宋体" w:hint="eastAsia"/>
                <w:color w:val="000000"/>
                <w:kern w:val="0"/>
                <w:sz w:val="20"/>
              </w:rPr>
              <w:t xml:space="preserve">　</w:t>
            </w:r>
          </w:p>
        </w:tc>
        <w:tc>
          <w:tcPr>
            <w:tcW w:w="1420" w:type="dxa"/>
            <w:gridSpan w:val="2"/>
            <w:tcBorders>
              <w:top w:val="nil"/>
              <w:left w:val="nil"/>
              <w:bottom w:val="single" w:sz="4" w:space="0" w:color="auto"/>
              <w:right w:val="single" w:sz="4" w:space="0" w:color="auto"/>
            </w:tcBorders>
            <w:shd w:val="clear" w:color="auto" w:fill="auto"/>
            <w:noWrap/>
            <w:vAlign w:val="center"/>
          </w:tcPr>
          <w:p w:rsidR="00571645" w:rsidRPr="00243D90" w:rsidRDefault="00571645" w:rsidP="00683035">
            <w:pPr>
              <w:widowControl/>
              <w:spacing w:line="360" w:lineRule="exact"/>
              <w:jc w:val="right"/>
              <w:rPr>
                <w:rFonts w:ascii="宋体" w:hAnsi="宋体" w:cs="宋体"/>
                <w:color w:val="000000"/>
                <w:kern w:val="0"/>
                <w:sz w:val="18"/>
                <w:szCs w:val="18"/>
              </w:rPr>
            </w:pPr>
            <w:r w:rsidRPr="00243D90">
              <w:rPr>
                <w:rFonts w:ascii="宋体" w:hAnsi="宋体" w:cs="宋体" w:hint="eastAsia"/>
                <w:color w:val="000000"/>
                <w:kern w:val="0"/>
                <w:sz w:val="18"/>
                <w:szCs w:val="18"/>
              </w:rPr>
              <w:t xml:space="preserve">　</w:t>
            </w:r>
          </w:p>
        </w:tc>
        <w:tc>
          <w:tcPr>
            <w:tcW w:w="4020" w:type="dxa"/>
            <w:gridSpan w:val="5"/>
            <w:tcBorders>
              <w:top w:val="single" w:sz="4" w:space="0" w:color="000000"/>
              <w:left w:val="single" w:sz="4" w:space="0" w:color="000000"/>
              <w:bottom w:val="single" w:sz="4" w:space="0" w:color="auto"/>
              <w:right w:val="single" w:sz="4" w:space="0" w:color="000000"/>
            </w:tcBorders>
            <w:shd w:val="clear" w:color="auto" w:fill="auto"/>
            <w:noWrap/>
            <w:vAlign w:val="center"/>
          </w:tcPr>
          <w:p w:rsidR="00571645" w:rsidRPr="00243D90" w:rsidRDefault="00571645" w:rsidP="00683035">
            <w:pPr>
              <w:widowControl/>
              <w:spacing w:line="360" w:lineRule="exact"/>
              <w:jc w:val="left"/>
              <w:rPr>
                <w:rFonts w:ascii="宋体" w:hAnsi="宋体" w:cs="宋体"/>
                <w:color w:val="000000"/>
                <w:kern w:val="0"/>
                <w:sz w:val="18"/>
                <w:szCs w:val="18"/>
              </w:rPr>
            </w:pPr>
          </w:p>
        </w:tc>
        <w:tc>
          <w:tcPr>
            <w:tcW w:w="1360" w:type="dxa"/>
            <w:gridSpan w:val="3"/>
            <w:tcBorders>
              <w:top w:val="single" w:sz="4" w:space="0" w:color="000000"/>
              <w:left w:val="nil"/>
              <w:bottom w:val="single" w:sz="4" w:space="0" w:color="auto"/>
              <w:right w:val="single" w:sz="4" w:space="0" w:color="000000"/>
            </w:tcBorders>
            <w:shd w:val="clear" w:color="auto" w:fill="auto"/>
            <w:noWrap/>
            <w:vAlign w:val="center"/>
          </w:tcPr>
          <w:p w:rsidR="00571645" w:rsidRPr="00243D90" w:rsidRDefault="00571645" w:rsidP="00683035">
            <w:pPr>
              <w:widowControl/>
              <w:spacing w:line="360" w:lineRule="exact"/>
              <w:jc w:val="right"/>
              <w:rPr>
                <w:rFonts w:ascii="宋体" w:hAnsi="宋体" w:cs="宋体"/>
                <w:color w:val="000000"/>
                <w:kern w:val="0"/>
                <w:sz w:val="18"/>
                <w:szCs w:val="18"/>
              </w:rPr>
            </w:pPr>
            <w:r w:rsidRPr="00243D90">
              <w:rPr>
                <w:rFonts w:ascii="宋体" w:hAnsi="宋体" w:cs="宋体" w:hint="eastAsia"/>
                <w:color w:val="000000"/>
                <w:kern w:val="0"/>
                <w:sz w:val="18"/>
                <w:szCs w:val="18"/>
              </w:rPr>
              <w:t xml:space="preserve">　</w:t>
            </w:r>
          </w:p>
        </w:tc>
      </w:tr>
      <w:tr w:rsidR="00571645" w:rsidRPr="00243D90">
        <w:trPr>
          <w:gridAfter w:val="1"/>
          <w:wAfter w:w="702" w:type="dxa"/>
          <w:trHeight w:val="315"/>
        </w:trPr>
        <w:tc>
          <w:tcPr>
            <w:tcW w:w="3220" w:type="dxa"/>
            <w:gridSpan w:val="4"/>
            <w:tcBorders>
              <w:top w:val="nil"/>
              <w:left w:val="single" w:sz="4" w:space="0" w:color="auto"/>
              <w:bottom w:val="single" w:sz="4" w:space="0" w:color="auto"/>
              <w:right w:val="nil"/>
            </w:tcBorders>
            <w:shd w:val="clear" w:color="auto" w:fill="auto"/>
            <w:vAlign w:val="center"/>
          </w:tcPr>
          <w:p w:rsidR="00571645" w:rsidRPr="00243D90" w:rsidRDefault="00571645" w:rsidP="00683035">
            <w:pPr>
              <w:widowControl/>
              <w:spacing w:line="360" w:lineRule="exact"/>
              <w:jc w:val="left"/>
              <w:rPr>
                <w:rFonts w:ascii="宋体" w:hAnsi="宋体" w:cs="宋体"/>
                <w:color w:val="000000"/>
                <w:kern w:val="0"/>
                <w:sz w:val="20"/>
              </w:rPr>
            </w:pPr>
            <w:r w:rsidRPr="00243D90">
              <w:rPr>
                <w:rFonts w:ascii="宋体" w:hAnsi="宋体" w:cs="宋体" w:hint="eastAsia"/>
                <w:color w:val="000000"/>
                <w:kern w:val="0"/>
                <w:sz w:val="20"/>
              </w:rPr>
              <w:t xml:space="preserve">　</w:t>
            </w:r>
          </w:p>
        </w:tc>
        <w:tc>
          <w:tcPr>
            <w:tcW w:w="1420" w:type="dxa"/>
            <w:gridSpan w:val="2"/>
            <w:tcBorders>
              <w:top w:val="nil"/>
              <w:left w:val="single" w:sz="4" w:space="0" w:color="auto"/>
              <w:bottom w:val="single" w:sz="4" w:space="0" w:color="auto"/>
              <w:right w:val="single" w:sz="4" w:space="0" w:color="auto"/>
            </w:tcBorders>
            <w:shd w:val="clear" w:color="auto" w:fill="auto"/>
            <w:noWrap/>
            <w:vAlign w:val="center"/>
          </w:tcPr>
          <w:p w:rsidR="00571645" w:rsidRPr="00243D90" w:rsidRDefault="00571645" w:rsidP="00683035">
            <w:pPr>
              <w:widowControl/>
              <w:spacing w:line="360" w:lineRule="exact"/>
              <w:jc w:val="right"/>
              <w:rPr>
                <w:rFonts w:ascii="宋体" w:hAnsi="宋体" w:cs="宋体"/>
                <w:color w:val="000000"/>
                <w:kern w:val="0"/>
                <w:sz w:val="18"/>
                <w:szCs w:val="18"/>
              </w:rPr>
            </w:pPr>
            <w:r w:rsidRPr="00243D90">
              <w:rPr>
                <w:rFonts w:ascii="宋体" w:hAnsi="宋体" w:cs="宋体" w:hint="eastAsia"/>
                <w:color w:val="000000"/>
                <w:kern w:val="0"/>
                <w:sz w:val="18"/>
                <w:szCs w:val="18"/>
              </w:rPr>
              <w:t xml:space="preserve">　</w:t>
            </w:r>
          </w:p>
        </w:tc>
        <w:tc>
          <w:tcPr>
            <w:tcW w:w="4020" w:type="dxa"/>
            <w:gridSpan w:val="5"/>
            <w:tcBorders>
              <w:top w:val="single" w:sz="4" w:space="0" w:color="000000"/>
              <w:left w:val="single" w:sz="4" w:space="0" w:color="000000"/>
              <w:bottom w:val="single" w:sz="4" w:space="0" w:color="auto"/>
              <w:right w:val="single" w:sz="4" w:space="0" w:color="000000"/>
            </w:tcBorders>
            <w:shd w:val="clear" w:color="auto" w:fill="auto"/>
            <w:noWrap/>
            <w:vAlign w:val="center"/>
          </w:tcPr>
          <w:p w:rsidR="00571645" w:rsidRPr="00243D90" w:rsidRDefault="00571645" w:rsidP="00683035">
            <w:pPr>
              <w:widowControl/>
              <w:spacing w:line="360" w:lineRule="exact"/>
              <w:jc w:val="left"/>
              <w:rPr>
                <w:rFonts w:ascii="宋体" w:hAnsi="宋体" w:cs="宋体"/>
                <w:color w:val="000000"/>
                <w:kern w:val="0"/>
                <w:sz w:val="18"/>
                <w:szCs w:val="18"/>
              </w:rPr>
            </w:pPr>
            <w:r w:rsidRPr="00243D90">
              <w:rPr>
                <w:rFonts w:ascii="宋体" w:hAnsi="宋体" w:cs="宋体" w:hint="eastAsia"/>
                <w:color w:val="000000"/>
                <w:kern w:val="0"/>
                <w:sz w:val="18"/>
                <w:szCs w:val="18"/>
              </w:rPr>
              <w:t xml:space="preserve">　</w:t>
            </w:r>
          </w:p>
        </w:tc>
        <w:tc>
          <w:tcPr>
            <w:tcW w:w="1360" w:type="dxa"/>
            <w:gridSpan w:val="3"/>
            <w:tcBorders>
              <w:top w:val="single" w:sz="4" w:space="0" w:color="000000"/>
              <w:left w:val="nil"/>
              <w:bottom w:val="single" w:sz="4" w:space="0" w:color="auto"/>
              <w:right w:val="single" w:sz="4" w:space="0" w:color="000000"/>
            </w:tcBorders>
            <w:shd w:val="clear" w:color="auto" w:fill="auto"/>
            <w:noWrap/>
            <w:vAlign w:val="center"/>
          </w:tcPr>
          <w:p w:rsidR="00571645" w:rsidRPr="00243D90" w:rsidRDefault="00571645" w:rsidP="00683035">
            <w:pPr>
              <w:widowControl/>
              <w:spacing w:line="360" w:lineRule="exact"/>
              <w:jc w:val="right"/>
              <w:rPr>
                <w:rFonts w:ascii="宋体" w:hAnsi="宋体" w:cs="宋体"/>
                <w:color w:val="000000"/>
                <w:kern w:val="0"/>
                <w:sz w:val="18"/>
                <w:szCs w:val="18"/>
              </w:rPr>
            </w:pPr>
            <w:r w:rsidRPr="00243D90">
              <w:rPr>
                <w:rFonts w:ascii="宋体" w:hAnsi="宋体" w:cs="宋体" w:hint="eastAsia"/>
                <w:color w:val="000000"/>
                <w:kern w:val="0"/>
                <w:sz w:val="18"/>
                <w:szCs w:val="18"/>
              </w:rPr>
              <w:t xml:space="preserve">　</w:t>
            </w:r>
          </w:p>
        </w:tc>
      </w:tr>
      <w:tr w:rsidR="00571645" w:rsidRPr="00243D90">
        <w:trPr>
          <w:gridAfter w:val="1"/>
          <w:wAfter w:w="702" w:type="dxa"/>
          <w:trHeight w:val="315"/>
        </w:trPr>
        <w:tc>
          <w:tcPr>
            <w:tcW w:w="3220" w:type="dxa"/>
            <w:gridSpan w:val="4"/>
            <w:tcBorders>
              <w:top w:val="nil"/>
              <w:left w:val="single" w:sz="4" w:space="0" w:color="auto"/>
              <w:bottom w:val="single" w:sz="4" w:space="0" w:color="auto"/>
              <w:right w:val="nil"/>
            </w:tcBorders>
            <w:shd w:val="clear" w:color="auto" w:fill="auto"/>
            <w:vAlign w:val="center"/>
          </w:tcPr>
          <w:p w:rsidR="00571645" w:rsidRPr="00243D90" w:rsidRDefault="00571645" w:rsidP="00683035">
            <w:pPr>
              <w:widowControl/>
              <w:spacing w:line="360" w:lineRule="exact"/>
              <w:jc w:val="left"/>
              <w:rPr>
                <w:rFonts w:ascii="宋体" w:hAnsi="宋体" w:cs="宋体"/>
                <w:color w:val="000000"/>
                <w:kern w:val="0"/>
                <w:sz w:val="20"/>
              </w:rPr>
            </w:pPr>
            <w:r w:rsidRPr="00243D90">
              <w:rPr>
                <w:rFonts w:ascii="宋体" w:hAnsi="宋体" w:cs="宋体" w:hint="eastAsia"/>
                <w:color w:val="000000"/>
                <w:kern w:val="0"/>
                <w:sz w:val="20"/>
              </w:rPr>
              <w:t xml:space="preserve">　</w:t>
            </w:r>
          </w:p>
        </w:tc>
        <w:tc>
          <w:tcPr>
            <w:tcW w:w="1420" w:type="dxa"/>
            <w:gridSpan w:val="2"/>
            <w:tcBorders>
              <w:top w:val="nil"/>
              <w:left w:val="single" w:sz="4" w:space="0" w:color="auto"/>
              <w:bottom w:val="single" w:sz="4" w:space="0" w:color="auto"/>
              <w:right w:val="single" w:sz="4" w:space="0" w:color="auto"/>
            </w:tcBorders>
            <w:shd w:val="clear" w:color="auto" w:fill="auto"/>
            <w:noWrap/>
            <w:vAlign w:val="center"/>
          </w:tcPr>
          <w:p w:rsidR="00571645" w:rsidRPr="00243D90" w:rsidRDefault="00571645" w:rsidP="00683035">
            <w:pPr>
              <w:widowControl/>
              <w:spacing w:line="360" w:lineRule="exact"/>
              <w:jc w:val="right"/>
              <w:rPr>
                <w:rFonts w:ascii="宋体" w:hAnsi="宋体" w:cs="宋体"/>
                <w:color w:val="000000"/>
                <w:kern w:val="0"/>
                <w:sz w:val="18"/>
                <w:szCs w:val="18"/>
              </w:rPr>
            </w:pPr>
            <w:r w:rsidRPr="00243D90">
              <w:rPr>
                <w:rFonts w:ascii="宋体" w:hAnsi="宋体" w:cs="宋体" w:hint="eastAsia"/>
                <w:color w:val="000000"/>
                <w:kern w:val="0"/>
                <w:sz w:val="18"/>
                <w:szCs w:val="18"/>
              </w:rPr>
              <w:t xml:space="preserve">　</w:t>
            </w:r>
          </w:p>
        </w:tc>
        <w:tc>
          <w:tcPr>
            <w:tcW w:w="4020" w:type="dxa"/>
            <w:gridSpan w:val="5"/>
            <w:tcBorders>
              <w:top w:val="single" w:sz="4" w:space="0" w:color="000000"/>
              <w:left w:val="single" w:sz="4" w:space="0" w:color="000000"/>
              <w:bottom w:val="single" w:sz="4" w:space="0" w:color="auto"/>
              <w:right w:val="single" w:sz="4" w:space="0" w:color="000000"/>
            </w:tcBorders>
            <w:shd w:val="clear" w:color="auto" w:fill="auto"/>
            <w:noWrap/>
            <w:vAlign w:val="center"/>
          </w:tcPr>
          <w:p w:rsidR="00571645" w:rsidRPr="00243D90" w:rsidRDefault="00571645" w:rsidP="00683035">
            <w:pPr>
              <w:widowControl/>
              <w:spacing w:line="360" w:lineRule="exact"/>
              <w:jc w:val="left"/>
              <w:rPr>
                <w:rFonts w:ascii="宋体" w:hAnsi="宋体" w:cs="宋体"/>
                <w:color w:val="000000"/>
                <w:kern w:val="0"/>
                <w:sz w:val="18"/>
                <w:szCs w:val="18"/>
              </w:rPr>
            </w:pPr>
            <w:r w:rsidRPr="00243D90">
              <w:rPr>
                <w:rFonts w:ascii="宋体" w:hAnsi="宋体" w:cs="宋体" w:hint="eastAsia"/>
                <w:color w:val="000000"/>
                <w:kern w:val="0"/>
                <w:sz w:val="18"/>
                <w:szCs w:val="18"/>
              </w:rPr>
              <w:t xml:space="preserve">　</w:t>
            </w:r>
          </w:p>
        </w:tc>
        <w:tc>
          <w:tcPr>
            <w:tcW w:w="1360" w:type="dxa"/>
            <w:gridSpan w:val="3"/>
            <w:tcBorders>
              <w:top w:val="single" w:sz="4" w:space="0" w:color="000000"/>
              <w:left w:val="nil"/>
              <w:bottom w:val="single" w:sz="4" w:space="0" w:color="auto"/>
              <w:right w:val="single" w:sz="4" w:space="0" w:color="000000"/>
            </w:tcBorders>
            <w:shd w:val="clear" w:color="auto" w:fill="auto"/>
            <w:noWrap/>
            <w:vAlign w:val="center"/>
          </w:tcPr>
          <w:p w:rsidR="00571645" w:rsidRPr="00243D90" w:rsidRDefault="00571645" w:rsidP="00683035">
            <w:pPr>
              <w:widowControl/>
              <w:spacing w:line="360" w:lineRule="exact"/>
              <w:jc w:val="right"/>
              <w:rPr>
                <w:rFonts w:ascii="宋体" w:hAnsi="宋体" w:cs="宋体"/>
                <w:color w:val="000000"/>
                <w:kern w:val="0"/>
                <w:sz w:val="18"/>
                <w:szCs w:val="18"/>
              </w:rPr>
            </w:pPr>
            <w:r w:rsidRPr="00243D90">
              <w:rPr>
                <w:rFonts w:ascii="宋体" w:hAnsi="宋体" w:cs="宋体" w:hint="eastAsia"/>
                <w:color w:val="000000"/>
                <w:kern w:val="0"/>
                <w:sz w:val="18"/>
                <w:szCs w:val="18"/>
              </w:rPr>
              <w:t xml:space="preserve">　</w:t>
            </w:r>
          </w:p>
        </w:tc>
      </w:tr>
      <w:tr w:rsidR="00571645" w:rsidRPr="00243D90">
        <w:trPr>
          <w:gridAfter w:val="1"/>
          <w:wAfter w:w="702" w:type="dxa"/>
          <w:trHeight w:val="315"/>
        </w:trPr>
        <w:tc>
          <w:tcPr>
            <w:tcW w:w="3220" w:type="dxa"/>
            <w:gridSpan w:val="4"/>
            <w:tcBorders>
              <w:top w:val="nil"/>
              <w:left w:val="single" w:sz="4" w:space="0" w:color="auto"/>
              <w:bottom w:val="single" w:sz="4" w:space="0" w:color="auto"/>
              <w:right w:val="nil"/>
            </w:tcBorders>
            <w:shd w:val="clear" w:color="auto" w:fill="auto"/>
            <w:vAlign w:val="center"/>
          </w:tcPr>
          <w:p w:rsidR="00571645" w:rsidRPr="00243D90" w:rsidRDefault="00571645" w:rsidP="00683035">
            <w:pPr>
              <w:widowControl/>
              <w:spacing w:line="360" w:lineRule="exact"/>
              <w:jc w:val="left"/>
              <w:rPr>
                <w:rFonts w:ascii="宋体" w:hAnsi="宋体" w:cs="宋体"/>
                <w:color w:val="000000"/>
                <w:kern w:val="0"/>
                <w:sz w:val="20"/>
              </w:rPr>
            </w:pPr>
            <w:r w:rsidRPr="00243D90">
              <w:rPr>
                <w:rFonts w:ascii="宋体" w:hAnsi="宋体" w:cs="宋体" w:hint="eastAsia"/>
                <w:color w:val="000000"/>
                <w:kern w:val="0"/>
                <w:sz w:val="20"/>
              </w:rPr>
              <w:t xml:space="preserve">　</w:t>
            </w:r>
          </w:p>
        </w:tc>
        <w:tc>
          <w:tcPr>
            <w:tcW w:w="1420" w:type="dxa"/>
            <w:gridSpan w:val="2"/>
            <w:tcBorders>
              <w:top w:val="nil"/>
              <w:left w:val="single" w:sz="4" w:space="0" w:color="auto"/>
              <w:bottom w:val="single" w:sz="4" w:space="0" w:color="auto"/>
              <w:right w:val="single" w:sz="4" w:space="0" w:color="auto"/>
            </w:tcBorders>
            <w:shd w:val="clear" w:color="auto" w:fill="auto"/>
            <w:noWrap/>
            <w:vAlign w:val="center"/>
          </w:tcPr>
          <w:p w:rsidR="00571645" w:rsidRPr="00243D90" w:rsidRDefault="00571645" w:rsidP="00683035">
            <w:pPr>
              <w:widowControl/>
              <w:spacing w:line="360" w:lineRule="exact"/>
              <w:jc w:val="right"/>
              <w:rPr>
                <w:rFonts w:ascii="宋体" w:hAnsi="宋体" w:cs="宋体"/>
                <w:color w:val="000000"/>
                <w:kern w:val="0"/>
                <w:sz w:val="18"/>
                <w:szCs w:val="18"/>
              </w:rPr>
            </w:pPr>
            <w:r w:rsidRPr="00243D90">
              <w:rPr>
                <w:rFonts w:ascii="宋体" w:hAnsi="宋体" w:cs="宋体" w:hint="eastAsia"/>
                <w:color w:val="000000"/>
                <w:kern w:val="0"/>
                <w:sz w:val="18"/>
                <w:szCs w:val="18"/>
              </w:rPr>
              <w:t xml:space="preserve">　</w:t>
            </w:r>
          </w:p>
        </w:tc>
        <w:tc>
          <w:tcPr>
            <w:tcW w:w="4020" w:type="dxa"/>
            <w:gridSpan w:val="5"/>
            <w:tcBorders>
              <w:top w:val="single" w:sz="4" w:space="0" w:color="000000"/>
              <w:left w:val="single" w:sz="4" w:space="0" w:color="000000"/>
              <w:bottom w:val="single" w:sz="4" w:space="0" w:color="auto"/>
              <w:right w:val="single" w:sz="4" w:space="0" w:color="000000"/>
            </w:tcBorders>
            <w:shd w:val="clear" w:color="auto" w:fill="auto"/>
            <w:noWrap/>
            <w:vAlign w:val="center"/>
          </w:tcPr>
          <w:p w:rsidR="00571645" w:rsidRPr="00243D90" w:rsidRDefault="00571645" w:rsidP="00683035">
            <w:pPr>
              <w:widowControl/>
              <w:spacing w:line="360" w:lineRule="exact"/>
              <w:jc w:val="left"/>
              <w:rPr>
                <w:rFonts w:ascii="宋体" w:hAnsi="宋体" w:cs="宋体"/>
                <w:color w:val="000000"/>
                <w:kern w:val="0"/>
                <w:sz w:val="18"/>
                <w:szCs w:val="18"/>
              </w:rPr>
            </w:pPr>
            <w:r w:rsidRPr="00243D90">
              <w:rPr>
                <w:rFonts w:ascii="宋体" w:hAnsi="宋体" w:cs="宋体" w:hint="eastAsia"/>
                <w:color w:val="000000"/>
                <w:kern w:val="0"/>
                <w:sz w:val="18"/>
                <w:szCs w:val="18"/>
              </w:rPr>
              <w:t xml:space="preserve">　</w:t>
            </w:r>
          </w:p>
        </w:tc>
        <w:tc>
          <w:tcPr>
            <w:tcW w:w="1360" w:type="dxa"/>
            <w:gridSpan w:val="3"/>
            <w:tcBorders>
              <w:top w:val="single" w:sz="4" w:space="0" w:color="000000"/>
              <w:left w:val="nil"/>
              <w:bottom w:val="single" w:sz="4" w:space="0" w:color="auto"/>
              <w:right w:val="single" w:sz="4" w:space="0" w:color="000000"/>
            </w:tcBorders>
            <w:shd w:val="clear" w:color="auto" w:fill="auto"/>
            <w:noWrap/>
            <w:vAlign w:val="center"/>
          </w:tcPr>
          <w:p w:rsidR="00571645" w:rsidRPr="00243D90" w:rsidRDefault="00571645" w:rsidP="00683035">
            <w:pPr>
              <w:widowControl/>
              <w:spacing w:line="360" w:lineRule="exact"/>
              <w:jc w:val="right"/>
              <w:rPr>
                <w:rFonts w:ascii="宋体" w:hAnsi="宋体" w:cs="宋体"/>
                <w:color w:val="000000"/>
                <w:kern w:val="0"/>
                <w:sz w:val="18"/>
                <w:szCs w:val="18"/>
              </w:rPr>
            </w:pPr>
            <w:r w:rsidRPr="00243D90">
              <w:rPr>
                <w:rFonts w:ascii="宋体" w:hAnsi="宋体" w:cs="宋体" w:hint="eastAsia"/>
                <w:color w:val="000000"/>
                <w:kern w:val="0"/>
                <w:sz w:val="18"/>
                <w:szCs w:val="18"/>
              </w:rPr>
              <w:t xml:space="preserve">　</w:t>
            </w:r>
          </w:p>
        </w:tc>
      </w:tr>
      <w:tr w:rsidR="00571645" w:rsidRPr="00243D90">
        <w:trPr>
          <w:gridAfter w:val="1"/>
          <w:wAfter w:w="702" w:type="dxa"/>
          <w:trHeight w:val="315"/>
        </w:trPr>
        <w:tc>
          <w:tcPr>
            <w:tcW w:w="3220" w:type="dxa"/>
            <w:gridSpan w:val="4"/>
            <w:tcBorders>
              <w:top w:val="nil"/>
              <w:left w:val="single" w:sz="4" w:space="0" w:color="auto"/>
              <w:bottom w:val="single" w:sz="4" w:space="0" w:color="auto"/>
              <w:right w:val="single" w:sz="4" w:space="0" w:color="auto"/>
            </w:tcBorders>
            <w:shd w:val="clear" w:color="auto" w:fill="FFFFFF"/>
            <w:vAlign w:val="center"/>
          </w:tcPr>
          <w:p w:rsidR="00571645" w:rsidRPr="00243D90" w:rsidRDefault="00571645" w:rsidP="00683035">
            <w:pPr>
              <w:widowControl/>
              <w:spacing w:line="360" w:lineRule="exact"/>
              <w:jc w:val="center"/>
              <w:rPr>
                <w:rFonts w:ascii="方正书宋_GBK" w:eastAsia="方正书宋_GBK" w:hAnsi="宋体" w:cs="宋体"/>
                <w:color w:val="000000"/>
                <w:kern w:val="0"/>
                <w:sz w:val="20"/>
              </w:rPr>
            </w:pPr>
            <w:r w:rsidRPr="00243D90">
              <w:rPr>
                <w:rFonts w:ascii="方正书宋_GBK" w:eastAsia="方正书宋_GBK" w:hAnsi="宋体" w:cs="宋体" w:hint="eastAsia"/>
                <w:color w:val="000000"/>
                <w:kern w:val="0"/>
                <w:sz w:val="20"/>
              </w:rPr>
              <w:t>收  入  总  计</w:t>
            </w:r>
          </w:p>
        </w:tc>
        <w:tc>
          <w:tcPr>
            <w:tcW w:w="1420" w:type="dxa"/>
            <w:gridSpan w:val="2"/>
            <w:tcBorders>
              <w:top w:val="single" w:sz="4" w:space="0" w:color="auto"/>
              <w:left w:val="nil"/>
              <w:bottom w:val="single" w:sz="4" w:space="0" w:color="auto"/>
              <w:right w:val="single" w:sz="4" w:space="0" w:color="auto"/>
            </w:tcBorders>
            <w:shd w:val="clear" w:color="auto" w:fill="auto"/>
            <w:noWrap/>
            <w:vAlign w:val="center"/>
          </w:tcPr>
          <w:p w:rsidR="00571645" w:rsidRPr="00243D90" w:rsidRDefault="00EF6A7E" w:rsidP="00683035">
            <w:pPr>
              <w:widowControl/>
              <w:spacing w:line="360" w:lineRule="exact"/>
              <w:jc w:val="right"/>
              <w:rPr>
                <w:rFonts w:ascii="宋体" w:hAnsi="宋体" w:cs="宋体"/>
                <w:color w:val="000000"/>
                <w:kern w:val="0"/>
                <w:sz w:val="18"/>
                <w:szCs w:val="18"/>
              </w:rPr>
            </w:pPr>
            <w:r w:rsidRPr="00243D90">
              <w:rPr>
                <w:rFonts w:ascii="宋体" w:hAnsi="宋体" w:cs="宋体" w:hint="eastAsia"/>
                <w:color w:val="000000"/>
                <w:kern w:val="0"/>
                <w:sz w:val="18"/>
                <w:szCs w:val="18"/>
              </w:rPr>
              <w:t>3966.10</w:t>
            </w:r>
          </w:p>
        </w:tc>
        <w:tc>
          <w:tcPr>
            <w:tcW w:w="4020" w:type="dxa"/>
            <w:gridSpan w:val="5"/>
            <w:tcBorders>
              <w:top w:val="single" w:sz="4" w:space="0" w:color="000000"/>
              <w:left w:val="single" w:sz="4" w:space="0" w:color="000000"/>
              <w:bottom w:val="single" w:sz="4" w:space="0" w:color="auto"/>
              <w:right w:val="single" w:sz="4" w:space="0" w:color="000000"/>
            </w:tcBorders>
            <w:shd w:val="clear" w:color="auto" w:fill="auto"/>
            <w:noWrap/>
            <w:vAlign w:val="center"/>
          </w:tcPr>
          <w:p w:rsidR="00571645" w:rsidRPr="00243D90" w:rsidRDefault="00571645" w:rsidP="00683035">
            <w:pPr>
              <w:widowControl/>
              <w:spacing w:line="360" w:lineRule="exact"/>
              <w:jc w:val="center"/>
              <w:rPr>
                <w:rFonts w:ascii="宋体" w:hAnsi="宋体" w:cs="宋体"/>
                <w:color w:val="000000"/>
                <w:kern w:val="0"/>
                <w:sz w:val="18"/>
                <w:szCs w:val="18"/>
              </w:rPr>
            </w:pPr>
            <w:r w:rsidRPr="00243D90">
              <w:rPr>
                <w:rFonts w:ascii="宋体" w:hAnsi="宋体" w:cs="宋体" w:hint="eastAsia"/>
                <w:color w:val="000000"/>
                <w:kern w:val="0"/>
                <w:sz w:val="18"/>
                <w:szCs w:val="18"/>
              </w:rPr>
              <w:t>支  出  总  计</w:t>
            </w:r>
          </w:p>
        </w:tc>
        <w:tc>
          <w:tcPr>
            <w:tcW w:w="1360" w:type="dxa"/>
            <w:gridSpan w:val="3"/>
            <w:tcBorders>
              <w:top w:val="single" w:sz="4" w:space="0" w:color="000000"/>
              <w:left w:val="nil"/>
              <w:bottom w:val="single" w:sz="4" w:space="0" w:color="auto"/>
              <w:right w:val="single" w:sz="4" w:space="0" w:color="000000"/>
            </w:tcBorders>
            <w:shd w:val="clear" w:color="auto" w:fill="auto"/>
            <w:noWrap/>
            <w:vAlign w:val="center"/>
          </w:tcPr>
          <w:p w:rsidR="00571645" w:rsidRPr="00243D90" w:rsidRDefault="00EF6A7E" w:rsidP="00683035">
            <w:pPr>
              <w:widowControl/>
              <w:spacing w:line="360" w:lineRule="exact"/>
              <w:jc w:val="right"/>
              <w:rPr>
                <w:rFonts w:ascii="宋体" w:hAnsi="宋体" w:cs="宋体"/>
                <w:color w:val="000000"/>
                <w:kern w:val="0"/>
                <w:sz w:val="18"/>
                <w:szCs w:val="18"/>
              </w:rPr>
            </w:pPr>
            <w:r w:rsidRPr="00243D90">
              <w:rPr>
                <w:rFonts w:ascii="宋体" w:hAnsi="宋体" w:cs="宋体" w:hint="eastAsia"/>
                <w:color w:val="000000"/>
                <w:kern w:val="0"/>
                <w:sz w:val="18"/>
                <w:szCs w:val="18"/>
              </w:rPr>
              <w:t>3966.10</w:t>
            </w:r>
          </w:p>
        </w:tc>
      </w:tr>
      <w:tr w:rsidR="00997026" w:rsidRPr="00243D90">
        <w:trPr>
          <w:gridBefore w:val="1"/>
          <w:gridAfter w:val="1"/>
          <w:wBefore w:w="15" w:type="dxa"/>
          <w:wAfter w:w="707" w:type="dxa"/>
          <w:trHeight w:val="525"/>
        </w:trPr>
        <w:tc>
          <w:tcPr>
            <w:tcW w:w="10000" w:type="dxa"/>
            <w:gridSpan w:val="13"/>
            <w:tcBorders>
              <w:top w:val="nil"/>
              <w:left w:val="nil"/>
              <w:bottom w:val="nil"/>
              <w:right w:val="nil"/>
            </w:tcBorders>
            <w:shd w:val="clear" w:color="auto" w:fill="auto"/>
            <w:noWrap/>
            <w:vAlign w:val="center"/>
          </w:tcPr>
          <w:p w:rsidR="00997026" w:rsidRPr="00243D90" w:rsidRDefault="00997026" w:rsidP="00683035">
            <w:pPr>
              <w:widowControl/>
              <w:spacing w:line="400" w:lineRule="exact"/>
              <w:rPr>
                <w:rFonts w:ascii="方正小标宋简体" w:eastAsia="方正小标宋简体" w:hAnsi="宋体" w:cs="宋体"/>
                <w:color w:val="000000"/>
                <w:kern w:val="0"/>
                <w:sz w:val="44"/>
                <w:szCs w:val="44"/>
              </w:rPr>
            </w:pPr>
            <w:r w:rsidRPr="00243D90">
              <w:rPr>
                <w:rFonts w:ascii="方正小标宋简体" w:eastAsia="方正小标宋简体" w:hAnsi="宋体" w:cs="宋体" w:hint="eastAsia"/>
                <w:color w:val="000000"/>
                <w:kern w:val="0"/>
                <w:szCs w:val="21"/>
              </w:rPr>
              <w:lastRenderedPageBreak/>
              <w:t>表3</w:t>
            </w:r>
            <w:r w:rsidR="00C9281D" w:rsidRPr="00243D90">
              <w:rPr>
                <w:rFonts w:ascii="方正小标宋简体" w:eastAsia="方正小标宋简体" w:hAnsi="宋体" w:cs="宋体" w:hint="eastAsia"/>
                <w:color w:val="000000"/>
                <w:kern w:val="0"/>
                <w:szCs w:val="21"/>
              </w:rPr>
              <w:t xml:space="preserve">         </w:t>
            </w:r>
            <w:r w:rsidRPr="00243D90">
              <w:rPr>
                <w:rFonts w:ascii="方正小标宋简体" w:eastAsia="方正小标宋简体" w:hAnsi="宋体" w:cs="宋体" w:hint="eastAsia"/>
                <w:color w:val="000000"/>
                <w:kern w:val="0"/>
                <w:sz w:val="44"/>
                <w:szCs w:val="44"/>
              </w:rPr>
              <w:t>2018年市级部门一般公共预算支出表</w:t>
            </w:r>
          </w:p>
        </w:tc>
      </w:tr>
      <w:tr w:rsidR="00997026" w:rsidRPr="00243D90">
        <w:trPr>
          <w:gridBefore w:val="1"/>
          <w:gridAfter w:val="1"/>
          <w:wBefore w:w="15" w:type="dxa"/>
          <w:wAfter w:w="707" w:type="dxa"/>
          <w:trHeight w:val="402"/>
        </w:trPr>
        <w:tc>
          <w:tcPr>
            <w:tcW w:w="2260" w:type="dxa"/>
            <w:gridSpan w:val="2"/>
            <w:tcBorders>
              <w:top w:val="nil"/>
              <w:left w:val="nil"/>
              <w:bottom w:val="single" w:sz="4" w:space="0" w:color="auto"/>
              <w:right w:val="nil"/>
            </w:tcBorders>
            <w:shd w:val="clear" w:color="auto" w:fill="auto"/>
            <w:noWrap/>
            <w:vAlign w:val="center"/>
          </w:tcPr>
          <w:p w:rsidR="00997026" w:rsidRPr="00243D90" w:rsidRDefault="00997026" w:rsidP="00683035">
            <w:pPr>
              <w:widowControl/>
              <w:spacing w:line="400" w:lineRule="exact"/>
              <w:jc w:val="left"/>
              <w:rPr>
                <w:rFonts w:ascii="方正书宋_GBK" w:eastAsia="方正书宋_GBK" w:hAnsi="宋体" w:cs="宋体"/>
                <w:color w:val="000000"/>
                <w:kern w:val="0"/>
                <w:sz w:val="18"/>
                <w:szCs w:val="18"/>
              </w:rPr>
            </w:pPr>
            <w:r w:rsidRPr="00243D90">
              <w:rPr>
                <w:rFonts w:ascii="方正书宋_GBK" w:eastAsia="方正书宋_GBK" w:hAnsi="宋体" w:cs="宋体" w:hint="eastAsia"/>
                <w:color w:val="000000"/>
                <w:kern w:val="0"/>
                <w:sz w:val="18"/>
                <w:szCs w:val="18"/>
              </w:rPr>
              <w:t>部门名称：温州市</w:t>
            </w:r>
            <w:r w:rsidR="00C55D05" w:rsidRPr="00243D90">
              <w:rPr>
                <w:rFonts w:ascii="方正书宋_GBK" w:eastAsia="方正书宋_GBK" w:hAnsi="宋体" w:cs="宋体" w:hint="eastAsia"/>
                <w:color w:val="000000"/>
                <w:kern w:val="0"/>
                <w:sz w:val="18"/>
                <w:szCs w:val="18"/>
              </w:rPr>
              <w:t>政协办公室</w:t>
            </w:r>
          </w:p>
        </w:tc>
        <w:tc>
          <w:tcPr>
            <w:tcW w:w="3560" w:type="dxa"/>
            <w:gridSpan w:val="5"/>
            <w:tcBorders>
              <w:top w:val="nil"/>
              <w:left w:val="nil"/>
              <w:bottom w:val="single" w:sz="4" w:space="0" w:color="auto"/>
              <w:right w:val="nil"/>
            </w:tcBorders>
            <w:shd w:val="clear" w:color="auto" w:fill="auto"/>
            <w:vAlign w:val="center"/>
          </w:tcPr>
          <w:p w:rsidR="00997026" w:rsidRPr="00243D90" w:rsidRDefault="00997026" w:rsidP="00683035">
            <w:pPr>
              <w:widowControl/>
              <w:spacing w:line="400" w:lineRule="exact"/>
              <w:jc w:val="left"/>
              <w:rPr>
                <w:rFonts w:ascii="方正书宋_GBK" w:eastAsia="方正书宋_GBK" w:hAnsi="宋体" w:cs="宋体"/>
                <w:color w:val="000000"/>
                <w:kern w:val="0"/>
                <w:sz w:val="20"/>
              </w:rPr>
            </w:pPr>
            <w:r w:rsidRPr="00243D90">
              <w:rPr>
                <w:rFonts w:ascii="方正书宋_GBK" w:eastAsia="方正书宋_GBK" w:hAnsi="宋体" w:cs="宋体" w:hint="eastAsia"/>
                <w:color w:val="000000"/>
                <w:kern w:val="0"/>
                <w:sz w:val="20"/>
              </w:rPr>
              <w:t xml:space="preserve">　</w:t>
            </w:r>
          </w:p>
        </w:tc>
        <w:tc>
          <w:tcPr>
            <w:tcW w:w="1060" w:type="dxa"/>
            <w:tcBorders>
              <w:top w:val="nil"/>
              <w:left w:val="nil"/>
              <w:bottom w:val="single" w:sz="4" w:space="0" w:color="auto"/>
              <w:right w:val="nil"/>
            </w:tcBorders>
            <w:shd w:val="clear" w:color="auto" w:fill="auto"/>
            <w:vAlign w:val="center"/>
          </w:tcPr>
          <w:p w:rsidR="00997026" w:rsidRPr="00243D90" w:rsidRDefault="00997026" w:rsidP="00683035">
            <w:pPr>
              <w:widowControl/>
              <w:spacing w:line="400" w:lineRule="exact"/>
              <w:jc w:val="left"/>
              <w:rPr>
                <w:rFonts w:ascii="方正书宋_GBK" w:eastAsia="方正书宋_GBK" w:hAnsi="宋体" w:cs="宋体"/>
                <w:color w:val="000000"/>
                <w:kern w:val="0"/>
                <w:sz w:val="20"/>
              </w:rPr>
            </w:pPr>
            <w:r w:rsidRPr="00243D90">
              <w:rPr>
                <w:rFonts w:ascii="方正书宋_GBK" w:eastAsia="方正书宋_GBK" w:hAnsi="宋体" w:cs="宋体" w:hint="eastAsia"/>
                <w:color w:val="000000"/>
                <w:kern w:val="0"/>
                <w:sz w:val="20"/>
              </w:rPr>
              <w:t xml:space="preserve">　</w:t>
            </w:r>
          </w:p>
        </w:tc>
        <w:tc>
          <w:tcPr>
            <w:tcW w:w="980" w:type="dxa"/>
            <w:tcBorders>
              <w:top w:val="nil"/>
              <w:left w:val="nil"/>
              <w:bottom w:val="single" w:sz="4" w:space="0" w:color="auto"/>
              <w:right w:val="nil"/>
            </w:tcBorders>
            <w:shd w:val="clear" w:color="auto" w:fill="auto"/>
            <w:vAlign w:val="center"/>
          </w:tcPr>
          <w:p w:rsidR="00997026" w:rsidRPr="00243D90" w:rsidRDefault="00997026" w:rsidP="00683035">
            <w:pPr>
              <w:widowControl/>
              <w:spacing w:line="400" w:lineRule="exact"/>
              <w:jc w:val="left"/>
              <w:rPr>
                <w:rFonts w:ascii="方正书宋_GBK" w:eastAsia="方正书宋_GBK" w:hAnsi="宋体" w:cs="宋体"/>
                <w:color w:val="000000"/>
                <w:kern w:val="0"/>
                <w:sz w:val="20"/>
              </w:rPr>
            </w:pPr>
            <w:r w:rsidRPr="00243D90">
              <w:rPr>
                <w:rFonts w:ascii="方正书宋_GBK" w:eastAsia="方正书宋_GBK" w:hAnsi="宋体" w:cs="宋体" w:hint="eastAsia"/>
                <w:color w:val="000000"/>
                <w:kern w:val="0"/>
                <w:sz w:val="20"/>
              </w:rPr>
              <w:t xml:space="preserve">　</w:t>
            </w:r>
          </w:p>
        </w:tc>
        <w:tc>
          <w:tcPr>
            <w:tcW w:w="1020" w:type="dxa"/>
            <w:gridSpan w:val="2"/>
            <w:tcBorders>
              <w:top w:val="nil"/>
              <w:left w:val="nil"/>
              <w:bottom w:val="single" w:sz="4" w:space="0" w:color="auto"/>
              <w:right w:val="nil"/>
            </w:tcBorders>
            <w:shd w:val="clear" w:color="auto" w:fill="auto"/>
            <w:vAlign w:val="center"/>
          </w:tcPr>
          <w:p w:rsidR="00997026" w:rsidRPr="00243D90" w:rsidRDefault="00997026" w:rsidP="00683035">
            <w:pPr>
              <w:widowControl/>
              <w:spacing w:line="400" w:lineRule="exact"/>
              <w:jc w:val="left"/>
              <w:rPr>
                <w:rFonts w:ascii="方正书宋_GBK" w:eastAsia="方正书宋_GBK" w:hAnsi="宋体" w:cs="宋体"/>
                <w:color w:val="000000"/>
                <w:kern w:val="0"/>
                <w:sz w:val="20"/>
              </w:rPr>
            </w:pPr>
            <w:r w:rsidRPr="00243D90">
              <w:rPr>
                <w:rFonts w:ascii="方正书宋_GBK" w:eastAsia="方正书宋_GBK" w:hAnsi="宋体" w:cs="宋体" w:hint="eastAsia"/>
                <w:color w:val="000000"/>
                <w:kern w:val="0"/>
                <w:sz w:val="20"/>
              </w:rPr>
              <w:t xml:space="preserve">　</w:t>
            </w:r>
          </w:p>
        </w:tc>
        <w:tc>
          <w:tcPr>
            <w:tcW w:w="1120" w:type="dxa"/>
            <w:gridSpan w:val="2"/>
            <w:tcBorders>
              <w:top w:val="nil"/>
              <w:left w:val="nil"/>
              <w:bottom w:val="single" w:sz="4" w:space="0" w:color="auto"/>
              <w:right w:val="nil"/>
            </w:tcBorders>
            <w:shd w:val="clear" w:color="auto" w:fill="auto"/>
            <w:noWrap/>
            <w:vAlign w:val="center"/>
          </w:tcPr>
          <w:p w:rsidR="00997026" w:rsidRPr="00243D90" w:rsidRDefault="00997026" w:rsidP="00683035">
            <w:pPr>
              <w:widowControl/>
              <w:spacing w:line="400" w:lineRule="exact"/>
              <w:jc w:val="right"/>
              <w:rPr>
                <w:rFonts w:ascii="方正书宋_GBK" w:eastAsia="方正书宋_GBK" w:hAnsi="宋体" w:cs="宋体"/>
                <w:color w:val="000000"/>
                <w:kern w:val="0"/>
                <w:sz w:val="20"/>
              </w:rPr>
            </w:pPr>
            <w:r w:rsidRPr="00243D90">
              <w:rPr>
                <w:rFonts w:ascii="方正书宋_GBK" w:eastAsia="方正书宋_GBK" w:hAnsi="宋体" w:cs="宋体" w:hint="eastAsia"/>
                <w:color w:val="000000"/>
                <w:kern w:val="0"/>
                <w:sz w:val="20"/>
              </w:rPr>
              <w:t>单位：万元</w:t>
            </w:r>
          </w:p>
        </w:tc>
      </w:tr>
      <w:tr w:rsidR="00997026" w:rsidRPr="00243D90">
        <w:trPr>
          <w:gridBefore w:val="1"/>
          <w:gridAfter w:val="1"/>
          <w:wBefore w:w="15" w:type="dxa"/>
          <w:wAfter w:w="707" w:type="dxa"/>
          <w:trHeight w:val="580"/>
        </w:trPr>
        <w:tc>
          <w:tcPr>
            <w:tcW w:w="2260" w:type="dxa"/>
            <w:gridSpan w:val="2"/>
            <w:vMerge w:val="restart"/>
            <w:tcBorders>
              <w:top w:val="nil"/>
              <w:left w:val="single" w:sz="4" w:space="0" w:color="auto"/>
              <w:bottom w:val="single" w:sz="4" w:space="0" w:color="auto"/>
              <w:right w:val="single" w:sz="4" w:space="0" w:color="auto"/>
            </w:tcBorders>
            <w:shd w:val="clear" w:color="auto" w:fill="auto"/>
            <w:vAlign w:val="center"/>
          </w:tcPr>
          <w:p w:rsidR="00997026" w:rsidRPr="00243D90" w:rsidRDefault="00997026" w:rsidP="00683035">
            <w:pPr>
              <w:widowControl/>
              <w:spacing w:line="400" w:lineRule="exact"/>
              <w:jc w:val="center"/>
              <w:rPr>
                <w:rFonts w:ascii="宋体" w:hAnsi="宋体" w:cs="宋体"/>
                <w:color w:val="000000"/>
                <w:kern w:val="0"/>
                <w:sz w:val="20"/>
              </w:rPr>
            </w:pPr>
            <w:r w:rsidRPr="00243D90">
              <w:rPr>
                <w:rFonts w:ascii="宋体" w:hAnsi="宋体" w:cs="宋体" w:hint="eastAsia"/>
                <w:color w:val="000000"/>
                <w:kern w:val="0"/>
                <w:sz w:val="20"/>
              </w:rPr>
              <w:t>科目编码</w:t>
            </w:r>
          </w:p>
        </w:tc>
        <w:tc>
          <w:tcPr>
            <w:tcW w:w="3560" w:type="dxa"/>
            <w:gridSpan w:val="5"/>
            <w:vMerge w:val="restart"/>
            <w:tcBorders>
              <w:top w:val="nil"/>
              <w:left w:val="single" w:sz="4" w:space="0" w:color="auto"/>
              <w:bottom w:val="single" w:sz="4" w:space="0" w:color="000000"/>
              <w:right w:val="single" w:sz="4" w:space="0" w:color="auto"/>
            </w:tcBorders>
            <w:shd w:val="clear" w:color="auto" w:fill="auto"/>
            <w:vAlign w:val="center"/>
          </w:tcPr>
          <w:p w:rsidR="00997026" w:rsidRPr="00243D90" w:rsidRDefault="00997026" w:rsidP="00683035">
            <w:pPr>
              <w:widowControl/>
              <w:spacing w:line="400" w:lineRule="exact"/>
              <w:jc w:val="center"/>
              <w:rPr>
                <w:rFonts w:ascii="宋体" w:hAnsi="宋体" w:cs="宋体"/>
                <w:color w:val="000000"/>
                <w:kern w:val="0"/>
                <w:sz w:val="20"/>
              </w:rPr>
            </w:pPr>
            <w:r w:rsidRPr="00243D90">
              <w:rPr>
                <w:rFonts w:ascii="宋体" w:hAnsi="宋体" w:cs="宋体" w:hint="eastAsia"/>
                <w:color w:val="000000"/>
                <w:kern w:val="0"/>
                <w:sz w:val="20"/>
              </w:rPr>
              <w:t>科目名称</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tcPr>
          <w:p w:rsidR="00997026" w:rsidRPr="00243D90" w:rsidRDefault="00997026" w:rsidP="00683035">
            <w:pPr>
              <w:widowControl/>
              <w:spacing w:line="400" w:lineRule="exact"/>
              <w:jc w:val="center"/>
              <w:rPr>
                <w:rFonts w:ascii="宋体" w:hAnsi="宋体" w:cs="宋体"/>
                <w:color w:val="000000"/>
                <w:kern w:val="0"/>
                <w:sz w:val="20"/>
              </w:rPr>
            </w:pPr>
            <w:r w:rsidRPr="00243D90">
              <w:rPr>
                <w:rFonts w:ascii="宋体" w:hAnsi="宋体" w:cs="宋体" w:hint="eastAsia"/>
                <w:color w:val="000000"/>
                <w:kern w:val="0"/>
                <w:sz w:val="20"/>
              </w:rPr>
              <w:t>总计</w:t>
            </w:r>
          </w:p>
        </w:tc>
        <w:tc>
          <w:tcPr>
            <w:tcW w:w="980" w:type="dxa"/>
            <w:vMerge w:val="restart"/>
            <w:tcBorders>
              <w:top w:val="nil"/>
              <w:left w:val="single" w:sz="4" w:space="0" w:color="auto"/>
              <w:bottom w:val="single" w:sz="4" w:space="0" w:color="000000"/>
              <w:right w:val="single" w:sz="4" w:space="0" w:color="auto"/>
            </w:tcBorders>
            <w:shd w:val="clear" w:color="auto" w:fill="auto"/>
            <w:noWrap/>
            <w:vAlign w:val="center"/>
          </w:tcPr>
          <w:p w:rsidR="00997026" w:rsidRPr="00243D90" w:rsidRDefault="00997026" w:rsidP="00683035">
            <w:pPr>
              <w:widowControl/>
              <w:spacing w:line="400" w:lineRule="exact"/>
              <w:jc w:val="center"/>
              <w:rPr>
                <w:rFonts w:ascii="宋体" w:hAnsi="宋体" w:cs="宋体"/>
                <w:color w:val="000000"/>
                <w:kern w:val="0"/>
                <w:sz w:val="20"/>
              </w:rPr>
            </w:pPr>
            <w:r w:rsidRPr="00243D90">
              <w:rPr>
                <w:rFonts w:ascii="宋体" w:hAnsi="宋体" w:cs="宋体" w:hint="eastAsia"/>
                <w:color w:val="000000"/>
                <w:kern w:val="0"/>
                <w:sz w:val="20"/>
              </w:rPr>
              <w:t>基本支出</w:t>
            </w:r>
          </w:p>
        </w:tc>
        <w:tc>
          <w:tcPr>
            <w:tcW w:w="1020" w:type="dxa"/>
            <w:gridSpan w:val="2"/>
            <w:vMerge w:val="restart"/>
            <w:tcBorders>
              <w:top w:val="nil"/>
              <w:left w:val="single" w:sz="4" w:space="0" w:color="auto"/>
              <w:bottom w:val="single" w:sz="4" w:space="0" w:color="auto"/>
              <w:right w:val="single" w:sz="4" w:space="0" w:color="auto"/>
            </w:tcBorders>
            <w:shd w:val="clear" w:color="auto" w:fill="auto"/>
            <w:vAlign w:val="center"/>
          </w:tcPr>
          <w:p w:rsidR="00997026" w:rsidRPr="00243D90" w:rsidRDefault="00997026" w:rsidP="00683035">
            <w:pPr>
              <w:widowControl/>
              <w:spacing w:line="400" w:lineRule="exact"/>
              <w:jc w:val="center"/>
              <w:rPr>
                <w:rFonts w:ascii="宋体" w:hAnsi="宋体" w:cs="宋体"/>
                <w:color w:val="000000"/>
                <w:kern w:val="0"/>
                <w:sz w:val="20"/>
              </w:rPr>
            </w:pPr>
            <w:r w:rsidRPr="00243D90">
              <w:rPr>
                <w:rFonts w:ascii="宋体" w:hAnsi="宋体" w:cs="宋体" w:hint="eastAsia"/>
                <w:color w:val="000000"/>
                <w:kern w:val="0"/>
                <w:sz w:val="20"/>
              </w:rPr>
              <w:t>项目支出</w:t>
            </w:r>
          </w:p>
        </w:tc>
        <w:tc>
          <w:tcPr>
            <w:tcW w:w="1120" w:type="dxa"/>
            <w:gridSpan w:val="2"/>
            <w:vMerge w:val="restart"/>
            <w:tcBorders>
              <w:top w:val="nil"/>
              <w:left w:val="single" w:sz="4" w:space="0" w:color="auto"/>
              <w:bottom w:val="single" w:sz="4" w:space="0" w:color="auto"/>
              <w:right w:val="single" w:sz="4" w:space="0" w:color="auto"/>
            </w:tcBorders>
            <w:shd w:val="clear" w:color="auto" w:fill="auto"/>
            <w:noWrap/>
            <w:vAlign w:val="center"/>
          </w:tcPr>
          <w:p w:rsidR="00997026" w:rsidRPr="00243D90" w:rsidRDefault="00997026" w:rsidP="00683035">
            <w:pPr>
              <w:widowControl/>
              <w:spacing w:line="400" w:lineRule="exact"/>
              <w:jc w:val="center"/>
              <w:rPr>
                <w:rFonts w:ascii="宋体" w:hAnsi="宋体" w:cs="宋体"/>
                <w:color w:val="000000"/>
                <w:kern w:val="0"/>
                <w:sz w:val="18"/>
                <w:szCs w:val="18"/>
              </w:rPr>
            </w:pPr>
            <w:r w:rsidRPr="00243D90">
              <w:rPr>
                <w:rFonts w:ascii="宋体" w:hAnsi="宋体" w:cs="宋体" w:hint="eastAsia"/>
                <w:color w:val="000000"/>
                <w:kern w:val="0"/>
                <w:sz w:val="18"/>
                <w:szCs w:val="18"/>
              </w:rPr>
              <w:t>备注</w:t>
            </w:r>
          </w:p>
        </w:tc>
      </w:tr>
      <w:tr w:rsidR="00997026" w:rsidRPr="00243D90">
        <w:trPr>
          <w:gridBefore w:val="1"/>
          <w:gridAfter w:val="1"/>
          <w:wBefore w:w="15" w:type="dxa"/>
          <w:wAfter w:w="707" w:type="dxa"/>
          <w:trHeight w:val="600"/>
        </w:trPr>
        <w:tc>
          <w:tcPr>
            <w:tcW w:w="2260" w:type="dxa"/>
            <w:gridSpan w:val="2"/>
            <w:vMerge/>
            <w:tcBorders>
              <w:top w:val="nil"/>
              <w:left w:val="single" w:sz="4" w:space="0" w:color="auto"/>
              <w:bottom w:val="single" w:sz="4" w:space="0" w:color="auto"/>
              <w:right w:val="single" w:sz="4" w:space="0" w:color="auto"/>
            </w:tcBorders>
            <w:vAlign w:val="center"/>
          </w:tcPr>
          <w:p w:rsidR="00997026" w:rsidRPr="00243D90" w:rsidRDefault="00997026" w:rsidP="00683035">
            <w:pPr>
              <w:widowControl/>
              <w:spacing w:line="400" w:lineRule="exact"/>
              <w:jc w:val="left"/>
              <w:rPr>
                <w:rFonts w:ascii="宋体" w:hAnsi="宋体" w:cs="宋体"/>
                <w:color w:val="000000"/>
                <w:kern w:val="0"/>
                <w:sz w:val="20"/>
              </w:rPr>
            </w:pPr>
          </w:p>
        </w:tc>
        <w:tc>
          <w:tcPr>
            <w:tcW w:w="3560" w:type="dxa"/>
            <w:gridSpan w:val="5"/>
            <w:vMerge/>
            <w:tcBorders>
              <w:top w:val="nil"/>
              <w:left w:val="single" w:sz="4" w:space="0" w:color="auto"/>
              <w:bottom w:val="single" w:sz="4" w:space="0" w:color="000000"/>
              <w:right w:val="single" w:sz="4" w:space="0" w:color="auto"/>
            </w:tcBorders>
            <w:vAlign w:val="center"/>
          </w:tcPr>
          <w:p w:rsidR="00997026" w:rsidRPr="00243D90" w:rsidRDefault="00997026" w:rsidP="00683035">
            <w:pPr>
              <w:widowControl/>
              <w:spacing w:line="400" w:lineRule="exact"/>
              <w:jc w:val="left"/>
              <w:rPr>
                <w:rFonts w:ascii="宋体" w:hAnsi="宋体" w:cs="宋体"/>
                <w:color w:val="000000"/>
                <w:kern w:val="0"/>
                <w:sz w:val="20"/>
              </w:rPr>
            </w:pPr>
          </w:p>
        </w:tc>
        <w:tc>
          <w:tcPr>
            <w:tcW w:w="1060" w:type="dxa"/>
            <w:vMerge/>
            <w:tcBorders>
              <w:top w:val="nil"/>
              <w:left w:val="single" w:sz="4" w:space="0" w:color="auto"/>
              <w:bottom w:val="single" w:sz="4" w:space="0" w:color="auto"/>
              <w:right w:val="single" w:sz="4" w:space="0" w:color="auto"/>
            </w:tcBorders>
            <w:vAlign w:val="center"/>
          </w:tcPr>
          <w:p w:rsidR="00997026" w:rsidRPr="00243D90" w:rsidRDefault="00997026" w:rsidP="00683035">
            <w:pPr>
              <w:widowControl/>
              <w:spacing w:line="400" w:lineRule="exact"/>
              <w:jc w:val="left"/>
              <w:rPr>
                <w:rFonts w:ascii="宋体" w:hAnsi="宋体" w:cs="宋体"/>
                <w:color w:val="000000"/>
                <w:kern w:val="0"/>
                <w:sz w:val="20"/>
              </w:rPr>
            </w:pPr>
          </w:p>
        </w:tc>
        <w:tc>
          <w:tcPr>
            <w:tcW w:w="980" w:type="dxa"/>
            <w:vMerge/>
            <w:tcBorders>
              <w:top w:val="nil"/>
              <w:left w:val="single" w:sz="4" w:space="0" w:color="auto"/>
              <w:bottom w:val="single" w:sz="4" w:space="0" w:color="000000"/>
              <w:right w:val="single" w:sz="4" w:space="0" w:color="auto"/>
            </w:tcBorders>
            <w:vAlign w:val="center"/>
          </w:tcPr>
          <w:p w:rsidR="00997026" w:rsidRPr="00243D90" w:rsidRDefault="00997026" w:rsidP="00683035">
            <w:pPr>
              <w:widowControl/>
              <w:spacing w:line="400" w:lineRule="exact"/>
              <w:jc w:val="left"/>
              <w:rPr>
                <w:rFonts w:ascii="宋体" w:hAnsi="宋体" w:cs="宋体"/>
                <w:color w:val="000000"/>
                <w:kern w:val="0"/>
                <w:sz w:val="20"/>
              </w:rPr>
            </w:pPr>
          </w:p>
        </w:tc>
        <w:tc>
          <w:tcPr>
            <w:tcW w:w="1020" w:type="dxa"/>
            <w:gridSpan w:val="2"/>
            <w:vMerge/>
            <w:tcBorders>
              <w:top w:val="nil"/>
              <w:left w:val="single" w:sz="4" w:space="0" w:color="auto"/>
              <w:bottom w:val="single" w:sz="4" w:space="0" w:color="auto"/>
              <w:right w:val="single" w:sz="4" w:space="0" w:color="auto"/>
            </w:tcBorders>
            <w:vAlign w:val="center"/>
          </w:tcPr>
          <w:p w:rsidR="00997026" w:rsidRPr="00243D90" w:rsidRDefault="00997026" w:rsidP="00683035">
            <w:pPr>
              <w:widowControl/>
              <w:spacing w:line="400" w:lineRule="exact"/>
              <w:jc w:val="left"/>
              <w:rPr>
                <w:rFonts w:ascii="宋体" w:hAnsi="宋体" w:cs="宋体"/>
                <w:color w:val="000000"/>
                <w:kern w:val="0"/>
                <w:sz w:val="20"/>
              </w:rPr>
            </w:pPr>
          </w:p>
        </w:tc>
        <w:tc>
          <w:tcPr>
            <w:tcW w:w="1120" w:type="dxa"/>
            <w:gridSpan w:val="2"/>
            <w:vMerge/>
            <w:tcBorders>
              <w:top w:val="nil"/>
              <w:left w:val="single" w:sz="4" w:space="0" w:color="auto"/>
              <w:bottom w:val="single" w:sz="4" w:space="0" w:color="auto"/>
              <w:right w:val="single" w:sz="4" w:space="0" w:color="auto"/>
            </w:tcBorders>
            <w:vAlign w:val="center"/>
          </w:tcPr>
          <w:p w:rsidR="00997026" w:rsidRPr="00243D90" w:rsidRDefault="00997026" w:rsidP="00683035">
            <w:pPr>
              <w:widowControl/>
              <w:spacing w:line="400" w:lineRule="exact"/>
              <w:jc w:val="left"/>
              <w:rPr>
                <w:rFonts w:ascii="宋体" w:hAnsi="宋体" w:cs="宋体"/>
                <w:color w:val="000000"/>
                <w:kern w:val="0"/>
                <w:sz w:val="18"/>
                <w:szCs w:val="18"/>
              </w:rPr>
            </w:pPr>
          </w:p>
        </w:tc>
      </w:tr>
      <w:tr w:rsidR="00BE1977" w:rsidRPr="00243D90">
        <w:trPr>
          <w:gridBefore w:val="1"/>
          <w:gridAfter w:val="1"/>
          <w:wBefore w:w="15" w:type="dxa"/>
          <w:wAfter w:w="707" w:type="dxa"/>
          <w:trHeight w:val="402"/>
        </w:trPr>
        <w:tc>
          <w:tcPr>
            <w:tcW w:w="2260" w:type="dxa"/>
            <w:gridSpan w:val="2"/>
            <w:tcBorders>
              <w:top w:val="nil"/>
              <w:left w:val="single" w:sz="4" w:space="0" w:color="auto"/>
              <w:bottom w:val="single" w:sz="4" w:space="0" w:color="auto"/>
              <w:right w:val="single" w:sz="4" w:space="0" w:color="auto"/>
            </w:tcBorders>
            <w:shd w:val="clear" w:color="auto" w:fill="auto"/>
            <w:vAlign w:val="center"/>
          </w:tcPr>
          <w:p w:rsidR="00BE1977" w:rsidRPr="00243D90" w:rsidRDefault="00BE1977" w:rsidP="00683035">
            <w:pPr>
              <w:widowControl/>
              <w:spacing w:line="400" w:lineRule="exact"/>
              <w:jc w:val="left"/>
              <w:rPr>
                <w:rFonts w:ascii="宋体" w:hAnsi="宋体" w:cs="宋体"/>
                <w:color w:val="000000"/>
                <w:kern w:val="0"/>
                <w:sz w:val="20"/>
              </w:rPr>
            </w:pPr>
            <w:r w:rsidRPr="00243D90">
              <w:rPr>
                <w:rFonts w:ascii="宋体" w:hAnsi="宋体" w:cs="宋体" w:hint="eastAsia"/>
                <w:color w:val="000000"/>
                <w:kern w:val="0"/>
                <w:sz w:val="20"/>
              </w:rPr>
              <w:t xml:space="preserve">　</w:t>
            </w:r>
          </w:p>
        </w:tc>
        <w:tc>
          <w:tcPr>
            <w:tcW w:w="3560" w:type="dxa"/>
            <w:gridSpan w:val="5"/>
            <w:tcBorders>
              <w:top w:val="nil"/>
              <w:left w:val="nil"/>
              <w:bottom w:val="single" w:sz="4" w:space="0" w:color="auto"/>
              <w:right w:val="single" w:sz="4" w:space="0" w:color="auto"/>
            </w:tcBorders>
            <w:shd w:val="clear" w:color="auto" w:fill="auto"/>
            <w:vAlign w:val="center"/>
          </w:tcPr>
          <w:p w:rsidR="00BE1977" w:rsidRPr="00243D90" w:rsidRDefault="00BE1977" w:rsidP="00683035">
            <w:pPr>
              <w:widowControl/>
              <w:spacing w:line="400" w:lineRule="exact"/>
              <w:jc w:val="left"/>
              <w:rPr>
                <w:rFonts w:ascii="宋体" w:hAnsi="宋体" w:cs="宋体"/>
                <w:color w:val="000000"/>
                <w:kern w:val="0"/>
                <w:sz w:val="20"/>
              </w:rPr>
            </w:pPr>
            <w:r w:rsidRPr="00243D90">
              <w:rPr>
                <w:rFonts w:ascii="宋体" w:hAnsi="宋体" w:cs="宋体" w:hint="eastAsia"/>
                <w:color w:val="000000"/>
                <w:kern w:val="0"/>
                <w:sz w:val="20"/>
              </w:rPr>
              <w:t>合计</w:t>
            </w:r>
          </w:p>
        </w:tc>
        <w:tc>
          <w:tcPr>
            <w:tcW w:w="1060" w:type="dxa"/>
            <w:tcBorders>
              <w:top w:val="nil"/>
              <w:left w:val="nil"/>
              <w:bottom w:val="single" w:sz="4" w:space="0" w:color="auto"/>
              <w:right w:val="single" w:sz="4" w:space="0" w:color="auto"/>
            </w:tcBorders>
            <w:shd w:val="clear" w:color="auto" w:fill="auto"/>
            <w:noWrap/>
            <w:vAlign w:val="center"/>
          </w:tcPr>
          <w:p w:rsidR="00BE1977" w:rsidRPr="00243D90" w:rsidRDefault="00BE1977" w:rsidP="00683035">
            <w:pPr>
              <w:spacing w:line="400" w:lineRule="exact"/>
              <w:jc w:val="right"/>
              <w:rPr>
                <w:rFonts w:ascii="宋体" w:hAnsi="宋体" w:cs="宋体"/>
                <w:color w:val="000000"/>
                <w:sz w:val="20"/>
              </w:rPr>
            </w:pPr>
            <w:r w:rsidRPr="00243D90">
              <w:rPr>
                <w:rFonts w:hint="eastAsia"/>
                <w:color w:val="000000"/>
                <w:sz w:val="20"/>
              </w:rPr>
              <w:t xml:space="preserve">3966.10 </w:t>
            </w:r>
          </w:p>
        </w:tc>
        <w:tc>
          <w:tcPr>
            <w:tcW w:w="980" w:type="dxa"/>
            <w:tcBorders>
              <w:top w:val="nil"/>
              <w:left w:val="nil"/>
              <w:bottom w:val="single" w:sz="4" w:space="0" w:color="auto"/>
              <w:right w:val="single" w:sz="4" w:space="0" w:color="auto"/>
            </w:tcBorders>
            <w:shd w:val="clear" w:color="auto" w:fill="auto"/>
            <w:noWrap/>
            <w:vAlign w:val="center"/>
          </w:tcPr>
          <w:p w:rsidR="00BE1977" w:rsidRPr="00243D90" w:rsidRDefault="00BE1977" w:rsidP="00683035">
            <w:pPr>
              <w:spacing w:line="400" w:lineRule="exact"/>
              <w:jc w:val="right"/>
              <w:rPr>
                <w:rFonts w:ascii="宋体" w:hAnsi="宋体" w:cs="宋体"/>
                <w:color w:val="000000"/>
                <w:sz w:val="20"/>
              </w:rPr>
            </w:pPr>
            <w:r w:rsidRPr="00243D90">
              <w:rPr>
                <w:rFonts w:hint="eastAsia"/>
                <w:color w:val="000000"/>
                <w:sz w:val="20"/>
              </w:rPr>
              <w:t xml:space="preserve">3272.74 </w:t>
            </w:r>
          </w:p>
        </w:tc>
        <w:tc>
          <w:tcPr>
            <w:tcW w:w="1020" w:type="dxa"/>
            <w:gridSpan w:val="2"/>
            <w:tcBorders>
              <w:top w:val="nil"/>
              <w:left w:val="nil"/>
              <w:bottom w:val="single" w:sz="4" w:space="0" w:color="auto"/>
              <w:right w:val="single" w:sz="4" w:space="0" w:color="auto"/>
            </w:tcBorders>
            <w:shd w:val="clear" w:color="auto" w:fill="auto"/>
            <w:noWrap/>
            <w:vAlign w:val="center"/>
          </w:tcPr>
          <w:p w:rsidR="00BE1977" w:rsidRPr="00243D90" w:rsidRDefault="00BE1977" w:rsidP="00683035">
            <w:pPr>
              <w:spacing w:line="400" w:lineRule="exact"/>
              <w:jc w:val="right"/>
              <w:rPr>
                <w:rFonts w:ascii="宋体" w:hAnsi="宋体" w:cs="宋体"/>
                <w:color w:val="000000"/>
                <w:sz w:val="20"/>
              </w:rPr>
            </w:pPr>
            <w:r w:rsidRPr="00243D90">
              <w:rPr>
                <w:rFonts w:hint="eastAsia"/>
                <w:color w:val="000000"/>
                <w:sz w:val="20"/>
              </w:rPr>
              <w:t xml:space="preserve">693.36 </w:t>
            </w:r>
          </w:p>
        </w:tc>
        <w:tc>
          <w:tcPr>
            <w:tcW w:w="1120" w:type="dxa"/>
            <w:gridSpan w:val="2"/>
            <w:tcBorders>
              <w:top w:val="nil"/>
              <w:left w:val="nil"/>
              <w:bottom w:val="single" w:sz="4" w:space="0" w:color="auto"/>
              <w:right w:val="single" w:sz="4" w:space="0" w:color="auto"/>
            </w:tcBorders>
            <w:shd w:val="clear" w:color="auto" w:fill="auto"/>
            <w:noWrap/>
            <w:vAlign w:val="center"/>
          </w:tcPr>
          <w:p w:rsidR="00BE1977" w:rsidRPr="00243D90" w:rsidRDefault="00BE1977" w:rsidP="00683035">
            <w:pPr>
              <w:widowControl/>
              <w:spacing w:line="400" w:lineRule="exact"/>
              <w:jc w:val="right"/>
              <w:rPr>
                <w:rFonts w:ascii="宋体" w:hAnsi="宋体" w:cs="宋体"/>
                <w:color w:val="000000"/>
                <w:kern w:val="0"/>
                <w:sz w:val="20"/>
              </w:rPr>
            </w:pPr>
            <w:r w:rsidRPr="00243D90">
              <w:rPr>
                <w:rFonts w:ascii="宋体" w:hAnsi="宋体" w:cs="宋体" w:hint="eastAsia"/>
                <w:color w:val="000000"/>
                <w:kern w:val="0"/>
                <w:sz w:val="20"/>
              </w:rPr>
              <w:t xml:space="preserve">　</w:t>
            </w:r>
          </w:p>
        </w:tc>
      </w:tr>
      <w:tr w:rsidR="00BE1977" w:rsidRPr="00243D90">
        <w:trPr>
          <w:gridBefore w:val="1"/>
          <w:gridAfter w:val="1"/>
          <w:wBefore w:w="15" w:type="dxa"/>
          <w:wAfter w:w="707" w:type="dxa"/>
          <w:trHeight w:val="402"/>
        </w:trPr>
        <w:tc>
          <w:tcPr>
            <w:tcW w:w="2260" w:type="dxa"/>
            <w:gridSpan w:val="2"/>
            <w:tcBorders>
              <w:top w:val="nil"/>
              <w:left w:val="single" w:sz="4" w:space="0" w:color="auto"/>
              <w:bottom w:val="single" w:sz="4" w:space="0" w:color="auto"/>
              <w:right w:val="single" w:sz="4" w:space="0" w:color="auto"/>
            </w:tcBorders>
            <w:shd w:val="clear" w:color="auto" w:fill="auto"/>
            <w:vAlign w:val="center"/>
          </w:tcPr>
          <w:p w:rsidR="00BE1977" w:rsidRPr="00243D90" w:rsidRDefault="00BE1977" w:rsidP="00683035">
            <w:pPr>
              <w:spacing w:line="400" w:lineRule="exact"/>
              <w:rPr>
                <w:rFonts w:ascii="宋体" w:hAnsi="宋体" w:cs="宋体"/>
                <w:color w:val="000000"/>
                <w:sz w:val="20"/>
              </w:rPr>
            </w:pPr>
            <w:r w:rsidRPr="00243D90">
              <w:rPr>
                <w:rFonts w:hint="eastAsia"/>
                <w:color w:val="000000"/>
                <w:sz w:val="20"/>
              </w:rPr>
              <w:t>201</w:t>
            </w:r>
          </w:p>
        </w:tc>
        <w:tc>
          <w:tcPr>
            <w:tcW w:w="3560" w:type="dxa"/>
            <w:gridSpan w:val="5"/>
            <w:tcBorders>
              <w:top w:val="nil"/>
              <w:left w:val="nil"/>
              <w:bottom w:val="single" w:sz="4" w:space="0" w:color="auto"/>
              <w:right w:val="single" w:sz="4" w:space="0" w:color="auto"/>
            </w:tcBorders>
            <w:shd w:val="clear" w:color="auto" w:fill="auto"/>
            <w:vAlign w:val="center"/>
          </w:tcPr>
          <w:p w:rsidR="00BE1977" w:rsidRPr="00243D90" w:rsidRDefault="00BE1977" w:rsidP="00683035">
            <w:pPr>
              <w:spacing w:line="400" w:lineRule="exact"/>
              <w:rPr>
                <w:rFonts w:ascii="宋体" w:hAnsi="宋体" w:cs="宋体"/>
                <w:color w:val="000000"/>
                <w:sz w:val="20"/>
              </w:rPr>
            </w:pPr>
            <w:r w:rsidRPr="00243D90">
              <w:rPr>
                <w:rFonts w:hint="eastAsia"/>
                <w:color w:val="000000"/>
                <w:sz w:val="20"/>
              </w:rPr>
              <w:t>一般公共服务支出</w:t>
            </w:r>
          </w:p>
        </w:tc>
        <w:tc>
          <w:tcPr>
            <w:tcW w:w="1060" w:type="dxa"/>
            <w:tcBorders>
              <w:top w:val="nil"/>
              <w:left w:val="nil"/>
              <w:bottom w:val="single" w:sz="4" w:space="0" w:color="auto"/>
              <w:right w:val="single" w:sz="4" w:space="0" w:color="auto"/>
            </w:tcBorders>
            <w:shd w:val="clear" w:color="auto" w:fill="auto"/>
            <w:noWrap/>
            <w:vAlign w:val="center"/>
          </w:tcPr>
          <w:p w:rsidR="00BE1977" w:rsidRPr="00243D90" w:rsidRDefault="00BE1977" w:rsidP="00683035">
            <w:pPr>
              <w:spacing w:line="400" w:lineRule="exact"/>
              <w:jc w:val="right"/>
              <w:rPr>
                <w:rFonts w:ascii="宋体" w:hAnsi="宋体" w:cs="宋体"/>
                <w:color w:val="000000"/>
                <w:sz w:val="20"/>
              </w:rPr>
            </w:pPr>
            <w:r w:rsidRPr="00243D90">
              <w:rPr>
                <w:rFonts w:hint="eastAsia"/>
                <w:color w:val="000000"/>
                <w:sz w:val="20"/>
              </w:rPr>
              <w:t xml:space="preserve">3301.10 </w:t>
            </w:r>
          </w:p>
        </w:tc>
        <w:tc>
          <w:tcPr>
            <w:tcW w:w="980" w:type="dxa"/>
            <w:tcBorders>
              <w:top w:val="nil"/>
              <w:left w:val="nil"/>
              <w:bottom w:val="single" w:sz="4" w:space="0" w:color="auto"/>
              <w:right w:val="single" w:sz="4" w:space="0" w:color="auto"/>
            </w:tcBorders>
            <w:shd w:val="clear" w:color="auto" w:fill="auto"/>
            <w:noWrap/>
            <w:vAlign w:val="center"/>
          </w:tcPr>
          <w:p w:rsidR="00BE1977" w:rsidRPr="00243D90" w:rsidRDefault="00BE1977" w:rsidP="00683035">
            <w:pPr>
              <w:spacing w:line="400" w:lineRule="exact"/>
              <w:jc w:val="right"/>
              <w:rPr>
                <w:rFonts w:ascii="宋体" w:hAnsi="宋体" w:cs="宋体"/>
                <w:color w:val="000000"/>
                <w:sz w:val="20"/>
              </w:rPr>
            </w:pPr>
            <w:r w:rsidRPr="00243D90">
              <w:rPr>
                <w:rFonts w:hint="eastAsia"/>
                <w:color w:val="000000"/>
                <w:sz w:val="20"/>
              </w:rPr>
              <w:t xml:space="preserve">2607.74 </w:t>
            </w:r>
          </w:p>
        </w:tc>
        <w:tc>
          <w:tcPr>
            <w:tcW w:w="1020" w:type="dxa"/>
            <w:gridSpan w:val="2"/>
            <w:tcBorders>
              <w:top w:val="nil"/>
              <w:left w:val="nil"/>
              <w:bottom w:val="single" w:sz="4" w:space="0" w:color="auto"/>
              <w:right w:val="single" w:sz="4" w:space="0" w:color="auto"/>
            </w:tcBorders>
            <w:shd w:val="clear" w:color="auto" w:fill="auto"/>
            <w:noWrap/>
            <w:vAlign w:val="center"/>
          </w:tcPr>
          <w:p w:rsidR="00BE1977" w:rsidRPr="00243D90" w:rsidRDefault="00BE1977" w:rsidP="00683035">
            <w:pPr>
              <w:spacing w:line="400" w:lineRule="exact"/>
              <w:jc w:val="right"/>
              <w:rPr>
                <w:rFonts w:ascii="宋体" w:hAnsi="宋体" w:cs="宋体"/>
                <w:color w:val="000000"/>
                <w:sz w:val="20"/>
              </w:rPr>
            </w:pPr>
            <w:r w:rsidRPr="00243D90">
              <w:rPr>
                <w:rFonts w:hint="eastAsia"/>
                <w:color w:val="000000"/>
                <w:sz w:val="20"/>
              </w:rPr>
              <w:t xml:space="preserve">693.36 </w:t>
            </w:r>
          </w:p>
        </w:tc>
        <w:tc>
          <w:tcPr>
            <w:tcW w:w="1120" w:type="dxa"/>
            <w:gridSpan w:val="2"/>
            <w:tcBorders>
              <w:top w:val="nil"/>
              <w:left w:val="nil"/>
              <w:bottom w:val="single" w:sz="4" w:space="0" w:color="auto"/>
              <w:right w:val="single" w:sz="4" w:space="0" w:color="auto"/>
            </w:tcBorders>
            <w:shd w:val="clear" w:color="auto" w:fill="auto"/>
            <w:noWrap/>
            <w:vAlign w:val="center"/>
          </w:tcPr>
          <w:p w:rsidR="00BE1977" w:rsidRPr="00243D90" w:rsidRDefault="00BE1977" w:rsidP="00683035">
            <w:pPr>
              <w:widowControl/>
              <w:spacing w:line="400" w:lineRule="exact"/>
              <w:jc w:val="right"/>
              <w:rPr>
                <w:rFonts w:ascii="宋体" w:hAnsi="宋体" w:cs="宋体"/>
                <w:color w:val="000000"/>
                <w:kern w:val="0"/>
                <w:sz w:val="20"/>
              </w:rPr>
            </w:pPr>
            <w:r w:rsidRPr="00243D90">
              <w:rPr>
                <w:rFonts w:ascii="宋体" w:hAnsi="宋体" w:cs="宋体" w:hint="eastAsia"/>
                <w:color w:val="000000"/>
                <w:kern w:val="0"/>
                <w:sz w:val="20"/>
              </w:rPr>
              <w:t xml:space="preserve">　</w:t>
            </w:r>
          </w:p>
        </w:tc>
      </w:tr>
      <w:tr w:rsidR="00BE1977" w:rsidRPr="00243D90">
        <w:trPr>
          <w:gridBefore w:val="1"/>
          <w:gridAfter w:val="1"/>
          <w:wBefore w:w="15" w:type="dxa"/>
          <w:wAfter w:w="707" w:type="dxa"/>
          <w:trHeight w:val="402"/>
        </w:trPr>
        <w:tc>
          <w:tcPr>
            <w:tcW w:w="2260" w:type="dxa"/>
            <w:gridSpan w:val="2"/>
            <w:tcBorders>
              <w:top w:val="nil"/>
              <w:left w:val="single" w:sz="4" w:space="0" w:color="auto"/>
              <w:bottom w:val="single" w:sz="4" w:space="0" w:color="auto"/>
              <w:right w:val="single" w:sz="4" w:space="0" w:color="auto"/>
            </w:tcBorders>
            <w:shd w:val="clear" w:color="auto" w:fill="auto"/>
            <w:vAlign w:val="center"/>
          </w:tcPr>
          <w:p w:rsidR="00BE1977" w:rsidRPr="00243D90" w:rsidRDefault="00BE1977" w:rsidP="00683035">
            <w:pPr>
              <w:spacing w:line="400" w:lineRule="exact"/>
              <w:rPr>
                <w:rFonts w:ascii="宋体" w:hAnsi="宋体" w:cs="宋体"/>
                <w:color w:val="000000"/>
                <w:sz w:val="20"/>
              </w:rPr>
            </w:pPr>
            <w:r w:rsidRPr="00243D90">
              <w:rPr>
                <w:rFonts w:hint="eastAsia"/>
                <w:color w:val="000000"/>
                <w:sz w:val="20"/>
              </w:rPr>
              <w:t xml:space="preserve">  20102</w:t>
            </w:r>
          </w:p>
        </w:tc>
        <w:tc>
          <w:tcPr>
            <w:tcW w:w="3560" w:type="dxa"/>
            <w:gridSpan w:val="5"/>
            <w:tcBorders>
              <w:top w:val="nil"/>
              <w:left w:val="nil"/>
              <w:bottom w:val="single" w:sz="4" w:space="0" w:color="auto"/>
              <w:right w:val="single" w:sz="4" w:space="0" w:color="auto"/>
            </w:tcBorders>
            <w:shd w:val="clear" w:color="auto" w:fill="auto"/>
            <w:vAlign w:val="center"/>
          </w:tcPr>
          <w:p w:rsidR="00BE1977" w:rsidRPr="00243D90" w:rsidRDefault="00BE1977" w:rsidP="00683035">
            <w:pPr>
              <w:spacing w:line="400" w:lineRule="exact"/>
              <w:rPr>
                <w:rFonts w:ascii="宋体" w:hAnsi="宋体" w:cs="宋体"/>
                <w:color w:val="000000"/>
                <w:sz w:val="20"/>
              </w:rPr>
            </w:pPr>
            <w:r w:rsidRPr="00243D90">
              <w:rPr>
                <w:rFonts w:hint="eastAsia"/>
                <w:color w:val="000000"/>
                <w:sz w:val="20"/>
              </w:rPr>
              <w:t xml:space="preserve">  </w:t>
            </w:r>
            <w:r w:rsidRPr="00243D90">
              <w:rPr>
                <w:rFonts w:hint="eastAsia"/>
                <w:color w:val="000000"/>
                <w:sz w:val="20"/>
              </w:rPr>
              <w:t>政协事务</w:t>
            </w:r>
          </w:p>
        </w:tc>
        <w:tc>
          <w:tcPr>
            <w:tcW w:w="1060" w:type="dxa"/>
            <w:tcBorders>
              <w:top w:val="nil"/>
              <w:left w:val="nil"/>
              <w:bottom w:val="single" w:sz="4" w:space="0" w:color="auto"/>
              <w:right w:val="single" w:sz="4" w:space="0" w:color="auto"/>
            </w:tcBorders>
            <w:shd w:val="clear" w:color="auto" w:fill="auto"/>
            <w:noWrap/>
            <w:vAlign w:val="center"/>
          </w:tcPr>
          <w:p w:rsidR="00BE1977" w:rsidRPr="00243D90" w:rsidRDefault="00BE1977" w:rsidP="00683035">
            <w:pPr>
              <w:spacing w:line="400" w:lineRule="exact"/>
              <w:jc w:val="right"/>
              <w:rPr>
                <w:rFonts w:ascii="宋体" w:hAnsi="宋体" w:cs="宋体"/>
                <w:color w:val="000000"/>
                <w:sz w:val="20"/>
              </w:rPr>
            </w:pPr>
            <w:r w:rsidRPr="00243D90">
              <w:rPr>
                <w:rFonts w:hint="eastAsia"/>
                <w:color w:val="000000"/>
                <w:sz w:val="20"/>
              </w:rPr>
              <w:t xml:space="preserve">3301.10 </w:t>
            </w:r>
          </w:p>
        </w:tc>
        <w:tc>
          <w:tcPr>
            <w:tcW w:w="980" w:type="dxa"/>
            <w:tcBorders>
              <w:top w:val="nil"/>
              <w:left w:val="nil"/>
              <w:bottom w:val="single" w:sz="4" w:space="0" w:color="auto"/>
              <w:right w:val="single" w:sz="4" w:space="0" w:color="auto"/>
            </w:tcBorders>
            <w:shd w:val="clear" w:color="auto" w:fill="auto"/>
            <w:noWrap/>
            <w:vAlign w:val="center"/>
          </w:tcPr>
          <w:p w:rsidR="00BE1977" w:rsidRPr="00243D90" w:rsidRDefault="00BE1977" w:rsidP="00683035">
            <w:pPr>
              <w:spacing w:line="400" w:lineRule="exact"/>
              <w:jc w:val="right"/>
              <w:rPr>
                <w:rFonts w:ascii="宋体" w:hAnsi="宋体" w:cs="宋体"/>
                <w:color w:val="000000"/>
                <w:sz w:val="20"/>
              </w:rPr>
            </w:pPr>
            <w:r w:rsidRPr="00243D90">
              <w:rPr>
                <w:rFonts w:hint="eastAsia"/>
                <w:color w:val="000000"/>
                <w:sz w:val="20"/>
              </w:rPr>
              <w:t xml:space="preserve">2607.74 </w:t>
            </w:r>
          </w:p>
        </w:tc>
        <w:tc>
          <w:tcPr>
            <w:tcW w:w="1020" w:type="dxa"/>
            <w:gridSpan w:val="2"/>
            <w:tcBorders>
              <w:top w:val="nil"/>
              <w:left w:val="nil"/>
              <w:bottom w:val="single" w:sz="4" w:space="0" w:color="auto"/>
              <w:right w:val="single" w:sz="4" w:space="0" w:color="auto"/>
            </w:tcBorders>
            <w:shd w:val="clear" w:color="auto" w:fill="auto"/>
            <w:noWrap/>
            <w:vAlign w:val="center"/>
          </w:tcPr>
          <w:p w:rsidR="00BE1977" w:rsidRPr="00243D90" w:rsidRDefault="00BE1977" w:rsidP="00683035">
            <w:pPr>
              <w:spacing w:line="400" w:lineRule="exact"/>
              <w:jc w:val="right"/>
              <w:rPr>
                <w:rFonts w:ascii="宋体" w:hAnsi="宋体" w:cs="宋体"/>
                <w:color w:val="000000"/>
                <w:sz w:val="20"/>
              </w:rPr>
            </w:pPr>
            <w:r w:rsidRPr="00243D90">
              <w:rPr>
                <w:rFonts w:hint="eastAsia"/>
                <w:color w:val="000000"/>
                <w:sz w:val="20"/>
              </w:rPr>
              <w:t xml:space="preserve">693.36 </w:t>
            </w:r>
          </w:p>
        </w:tc>
        <w:tc>
          <w:tcPr>
            <w:tcW w:w="1120" w:type="dxa"/>
            <w:gridSpan w:val="2"/>
            <w:tcBorders>
              <w:top w:val="nil"/>
              <w:left w:val="nil"/>
              <w:bottom w:val="single" w:sz="4" w:space="0" w:color="auto"/>
              <w:right w:val="single" w:sz="4" w:space="0" w:color="auto"/>
            </w:tcBorders>
            <w:shd w:val="clear" w:color="auto" w:fill="auto"/>
            <w:noWrap/>
            <w:vAlign w:val="center"/>
          </w:tcPr>
          <w:p w:rsidR="00BE1977" w:rsidRPr="00243D90" w:rsidRDefault="00BE1977" w:rsidP="00683035">
            <w:pPr>
              <w:widowControl/>
              <w:spacing w:line="400" w:lineRule="exact"/>
              <w:jc w:val="right"/>
              <w:rPr>
                <w:rFonts w:ascii="宋体" w:hAnsi="宋体" w:cs="宋体"/>
                <w:color w:val="000000"/>
                <w:kern w:val="0"/>
                <w:sz w:val="20"/>
              </w:rPr>
            </w:pPr>
            <w:r w:rsidRPr="00243D90">
              <w:rPr>
                <w:rFonts w:ascii="宋体" w:hAnsi="宋体" w:cs="宋体" w:hint="eastAsia"/>
                <w:color w:val="000000"/>
                <w:kern w:val="0"/>
                <w:sz w:val="20"/>
              </w:rPr>
              <w:t xml:space="preserve">　</w:t>
            </w:r>
          </w:p>
        </w:tc>
      </w:tr>
      <w:tr w:rsidR="00BE1977" w:rsidRPr="00243D90">
        <w:trPr>
          <w:gridBefore w:val="1"/>
          <w:gridAfter w:val="1"/>
          <w:wBefore w:w="15" w:type="dxa"/>
          <w:wAfter w:w="707" w:type="dxa"/>
          <w:trHeight w:val="402"/>
        </w:trPr>
        <w:tc>
          <w:tcPr>
            <w:tcW w:w="2260" w:type="dxa"/>
            <w:gridSpan w:val="2"/>
            <w:tcBorders>
              <w:top w:val="nil"/>
              <w:left w:val="single" w:sz="4" w:space="0" w:color="auto"/>
              <w:bottom w:val="single" w:sz="4" w:space="0" w:color="auto"/>
              <w:right w:val="single" w:sz="4" w:space="0" w:color="auto"/>
            </w:tcBorders>
            <w:shd w:val="clear" w:color="auto" w:fill="auto"/>
            <w:vAlign w:val="center"/>
          </w:tcPr>
          <w:p w:rsidR="00BE1977" w:rsidRPr="00243D90" w:rsidRDefault="00BE1977" w:rsidP="00683035">
            <w:pPr>
              <w:spacing w:line="400" w:lineRule="exact"/>
              <w:rPr>
                <w:rFonts w:ascii="宋体" w:hAnsi="宋体" w:cs="宋体"/>
                <w:color w:val="000000"/>
                <w:sz w:val="20"/>
              </w:rPr>
            </w:pPr>
            <w:r w:rsidRPr="00243D90">
              <w:rPr>
                <w:rFonts w:hint="eastAsia"/>
                <w:color w:val="000000"/>
                <w:sz w:val="20"/>
              </w:rPr>
              <w:t xml:space="preserve">    2010201</w:t>
            </w:r>
          </w:p>
        </w:tc>
        <w:tc>
          <w:tcPr>
            <w:tcW w:w="3560" w:type="dxa"/>
            <w:gridSpan w:val="5"/>
            <w:tcBorders>
              <w:top w:val="nil"/>
              <w:left w:val="nil"/>
              <w:bottom w:val="single" w:sz="4" w:space="0" w:color="auto"/>
              <w:right w:val="single" w:sz="4" w:space="0" w:color="auto"/>
            </w:tcBorders>
            <w:shd w:val="clear" w:color="auto" w:fill="auto"/>
            <w:vAlign w:val="center"/>
          </w:tcPr>
          <w:p w:rsidR="00BE1977" w:rsidRPr="00243D90" w:rsidRDefault="00BE1977" w:rsidP="00683035">
            <w:pPr>
              <w:spacing w:line="400" w:lineRule="exact"/>
              <w:rPr>
                <w:rFonts w:ascii="宋体" w:hAnsi="宋体" w:cs="宋体"/>
                <w:color w:val="000000"/>
                <w:sz w:val="20"/>
              </w:rPr>
            </w:pPr>
            <w:r w:rsidRPr="00243D90">
              <w:rPr>
                <w:rFonts w:hint="eastAsia"/>
                <w:color w:val="000000"/>
                <w:sz w:val="20"/>
              </w:rPr>
              <w:t xml:space="preserve">    </w:t>
            </w:r>
            <w:r w:rsidRPr="00243D90">
              <w:rPr>
                <w:rFonts w:hint="eastAsia"/>
                <w:color w:val="000000"/>
                <w:sz w:val="20"/>
              </w:rPr>
              <w:t>行政运行</w:t>
            </w:r>
          </w:p>
        </w:tc>
        <w:tc>
          <w:tcPr>
            <w:tcW w:w="1060" w:type="dxa"/>
            <w:tcBorders>
              <w:top w:val="nil"/>
              <w:left w:val="nil"/>
              <w:bottom w:val="single" w:sz="4" w:space="0" w:color="auto"/>
              <w:right w:val="single" w:sz="4" w:space="0" w:color="auto"/>
            </w:tcBorders>
            <w:shd w:val="clear" w:color="auto" w:fill="auto"/>
            <w:noWrap/>
            <w:vAlign w:val="center"/>
          </w:tcPr>
          <w:p w:rsidR="00BE1977" w:rsidRPr="00243D90" w:rsidRDefault="00BE1977" w:rsidP="00683035">
            <w:pPr>
              <w:spacing w:line="400" w:lineRule="exact"/>
              <w:jc w:val="right"/>
              <w:rPr>
                <w:rFonts w:ascii="宋体" w:hAnsi="宋体" w:cs="宋体"/>
                <w:color w:val="000000"/>
                <w:sz w:val="20"/>
              </w:rPr>
            </w:pPr>
            <w:r w:rsidRPr="00243D90">
              <w:rPr>
                <w:rFonts w:hint="eastAsia"/>
                <w:color w:val="000000"/>
                <w:sz w:val="20"/>
              </w:rPr>
              <w:t xml:space="preserve">2607.74 </w:t>
            </w:r>
          </w:p>
        </w:tc>
        <w:tc>
          <w:tcPr>
            <w:tcW w:w="980" w:type="dxa"/>
            <w:tcBorders>
              <w:top w:val="nil"/>
              <w:left w:val="nil"/>
              <w:bottom w:val="single" w:sz="4" w:space="0" w:color="auto"/>
              <w:right w:val="single" w:sz="4" w:space="0" w:color="auto"/>
            </w:tcBorders>
            <w:shd w:val="clear" w:color="auto" w:fill="auto"/>
            <w:noWrap/>
            <w:vAlign w:val="center"/>
          </w:tcPr>
          <w:p w:rsidR="00BE1977" w:rsidRPr="00243D90" w:rsidRDefault="00BE1977" w:rsidP="00683035">
            <w:pPr>
              <w:spacing w:line="400" w:lineRule="exact"/>
              <w:jc w:val="right"/>
              <w:rPr>
                <w:rFonts w:ascii="宋体" w:hAnsi="宋体" w:cs="宋体"/>
                <w:color w:val="000000"/>
                <w:sz w:val="20"/>
              </w:rPr>
            </w:pPr>
            <w:r w:rsidRPr="00243D90">
              <w:rPr>
                <w:rFonts w:hint="eastAsia"/>
                <w:color w:val="000000"/>
                <w:sz w:val="20"/>
              </w:rPr>
              <w:t xml:space="preserve">2607.74 </w:t>
            </w:r>
          </w:p>
        </w:tc>
        <w:tc>
          <w:tcPr>
            <w:tcW w:w="1020" w:type="dxa"/>
            <w:gridSpan w:val="2"/>
            <w:tcBorders>
              <w:top w:val="nil"/>
              <w:left w:val="nil"/>
              <w:bottom w:val="single" w:sz="4" w:space="0" w:color="auto"/>
              <w:right w:val="single" w:sz="4" w:space="0" w:color="auto"/>
            </w:tcBorders>
            <w:shd w:val="clear" w:color="auto" w:fill="auto"/>
            <w:noWrap/>
            <w:vAlign w:val="center"/>
          </w:tcPr>
          <w:p w:rsidR="00BE1977" w:rsidRPr="00243D90" w:rsidRDefault="00BE1977" w:rsidP="00683035">
            <w:pPr>
              <w:spacing w:line="400" w:lineRule="exact"/>
              <w:jc w:val="right"/>
              <w:rPr>
                <w:rFonts w:ascii="宋体" w:hAnsi="宋体" w:cs="宋体"/>
                <w:color w:val="000000"/>
                <w:sz w:val="20"/>
              </w:rPr>
            </w:pPr>
            <w:r w:rsidRPr="00243D90">
              <w:rPr>
                <w:rFonts w:hint="eastAsia"/>
                <w:color w:val="000000"/>
                <w:sz w:val="20"/>
              </w:rPr>
              <w:t xml:space="preserve">0.00 </w:t>
            </w:r>
          </w:p>
        </w:tc>
        <w:tc>
          <w:tcPr>
            <w:tcW w:w="1120" w:type="dxa"/>
            <w:gridSpan w:val="2"/>
            <w:tcBorders>
              <w:top w:val="nil"/>
              <w:left w:val="nil"/>
              <w:bottom w:val="single" w:sz="4" w:space="0" w:color="auto"/>
              <w:right w:val="single" w:sz="4" w:space="0" w:color="auto"/>
            </w:tcBorders>
            <w:shd w:val="clear" w:color="auto" w:fill="auto"/>
            <w:noWrap/>
            <w:vAlign w:val="center"/>
          </w:tcPr>
          <w:p w:rsidR="00BE1977" w:rsidRPr="00243D90" w:rsidRDefault="00BE1977" w:rsidP="00683035">
            <w:pPr>
              <w:widowControl/>
              <w:spacing w:line="400" w:lineRule="exact"/>
              <w:jc w:val="right"/>
              <w:rPr>
                <w:rFonts w:ascii="宋体" w:hAnsi="宋体" w:cs="宋体"/>
                <w:color w:val="000000"/>
                <w:kern w:val="0"/>
                <w:sz w:val="20"/>
              </w:rPr>
            </w:pPr>
            <w:r w:rsidRPr="00243D90">
              <w:rPr>
                <w:rFonts w:ascii="宋体" w:hAnsi="宋体" w:cs="宋体" w:hint="eastAsia"/>
                <w:color w:val="000000"/>
                <w:kern w:val="0"/>
                <w:sz w:val="20"/>
              </w:rPr>
              <w:t xml:space="preserve">　</w:t>
            </w:r>
          </w:p>
        </w:tc>
      </w:tr>
      <w:tr w:rsidR="00BE1977" w:rsidRPr="00243D90">
        <w:trPr>
          <w:gridBefore w:val="1"/>
          <w:gridAfter w:val="1"/>
          <w:wBefore w:w="15" w:type="dxa"/>
          <w:wAfter w:w="707" w:type="dxa"/>
          <w:trHeight w:val="402"/>
        </w:trPr>
        <w:tc>
          <w:tcPr>
            <w:tcW w:w="2260" w:type="dxa"/>
            <w:gridSpan w:val="2"/>
            <w:tcBorders>
              <w:top w:val="nil"/>
              <w:left w:val="single" w:sz="4" w:space="0" w:color="auto"/>
              <w:bottom w:val="single" w:sz="4" w:space="0" w:color="auto"/>
              <w:right w:val="single" w:sz="4" w:space="0" w:color="auto"/>
            </w:tcBorders>
            <w:shd w:val="clear" w:color="auto" w:fill="auto"/>
            <w:vAlign w:val="center"/>
          </w:tcPr>
          <w:p w:rsidR="00BE1977" w:rsidRPr="00243D90" w:rsidRDefault="00BE1977" w:rsidP="00683035">
            <w:pPr>
              <w:spacing w:line="400" w:lineRule="exact"/>
              <w:rPr>
                <w:rFonts w:ascii="宋体" w:hAnsi="宋体" w:cs="宋体"/>
                <w:color w:val="000000"/>
                <w:sz w:val="20"/>
              </w:rPr>
            </w:pPr>
            <w:r w:rsidRPr="00243D90">
              <w:rPr>
                <w:rFonts w:hint="eastAsia"/>
                <w:color w:val="000000"/>
                <w:sz w:val="20"/>
              </w:rPr>
              <w:t xml:space="preserve">    2010202</w:t>
            </w:r>
          </w:p>
        </w:tc>
        <w:tc>
          <w:tcPr>
            <w:tcW w:w="3560" w:type="dxa"/>
            <w:gridSpan w:val="5"/>
            <w:tcBorders>
              <w:top w:val="nil"/>
              <w:left w:val="nil"/>
              <w:bottom w:val="single" w:sz="4" w:space="0" w:color="auto"/>
              <w:right w:val="single" w:sz="4" w:space="0" w:color="auto"/>
            </w:tcBorders>
            <w:shd w:val="clear" w:color="auto" w:fill="auto"/>
            <w:vAlign w:val="center"/>
          </w:tcPr>
          <w:p w:rsidR="00BE1977" w:rsidRPr="00243D90" w:rsidRDefault="00BE1977" w:rsidP="00683035">
            <w:pPr>
              <w:spacing w:line="400" w:lineRule="exact"/>
              <w:rPr>
                <w:rFonts w:ascii="宋体" w:hAnsi="宋体" w:cs="宋体"/>
                <w:color w:val="000000"/>
                <w:sz w:val="20"/>
              </w:rPr>
            </w:pPr>
            <w:r w:rsidRPr="00243D90">
              <w:rPr>
                <w:rFonts w:hint="eastAsia"/>
                <w:color w:val="000000"/>
                <w:sz w:val="20"/>
              </w:rPr>
              <w:t xml:space="preserve">    </w:t>
            </w:r>
            <w:r w:rsidRPr="00243D90">
              <w:rPr>
                <w:rFonts w:hint="eastAsia"/>
                <w:color w:val="000000"/>
                <w:sz w:val="20"/>
              </w:rPr>
              <w:t>一般行政管理事务</w:t>
            </w:r>
          </w:p>
        </w:tc>
        <w:tc>
          <w:tcPr>
            <w:tcW w:w="1060" w:type="dxa"/>
            <w:tcBorders>
              <w:top w:val="nil"/>
              <w:left w:val="nil"/>
              <w:bottom w:val="single" w:sz="4" w:space="0" w:color="auto"/>
              <w:right w:val="single" w:sz="4" w:space="0" w:color="auto"/>
            </w:tcBorders>
            <w:shd w:val="clear" w:color="auto" w:fill="auto"/>
            <w:noWrap/>
            <w:vAlign w:val="center"/>
          </w:tcPr>
          <w:p w:rsidR="00BE1977" w:rsidRPr="00243D90" w:rsidRDefault="00BE1977" w:rsidP="00683035">
            <w:pPr>
              <w:spacing w:line="400" w:lineRule="exact"/>
              <w:jc w:val="right"/>
              <w:rPr>
                <w:rFonts w:ascii="宋体" w:hAnsi="宋体" w:cs="宋体"/>
                <w:color w:val="000000"/>
                <w:sz w:val="20"/>
              </w:rPr>
            </w:pPr>
            <w:r w:rsidRPr="00243D90">
              <w:rPr>
                <w:rFonts w:hint="eastAsia"/>
                <w:color w:val="000000"/>
                <w:sz w:val="20"/>
              </w:rPr>
              <w:t xml:space="preserve">286.86 </w:t>
            </w:r>
          </w:p>
        </w:tc>
        <w:tc>
          <w:tcPr>
            <w:tcW w:w="980" w:type="dxa"/>
            <w:tcBorders>
              <w:top w:val="nil"/>
              <w:left w:val="nil"/>
              <w:bottom w:val="single" w:sz="4" w:space="0" w:color="auto"/>
              <w:right w:val="single" w:sz="4" w:space="0" w:color="auto"/>
            </w:tcBorders>
            <w:shd w:val="clear" w:color="auto" w:fill="auto"/>
            <w:noWrap/>
            <w:vAlign w:val="center"/>
          </w:tcPr>
          <w:p w:rsidR="00BE1977" w:rsidRPr="00243D90" w:rsidRDefault="00BE1977" w:rsidP="00683035">
            <w:pPr>
              <w:spacing w:line="400" w:lineRule="exact"/>
              <w:jc w:val="right"/>
              <w:rPr>
                <w:rFonts w:ascii="宋体" w:hAnsi="宋体" w:cs="宋体"/>
                <w:color w:val="000000"/>
                <w:sz w:val="20"/>
              </w:rPr>
            </w:pPr>
            <w:r w:rsidRPr="00243D90">
              <w:rPr>
                <w:rFonts w:hint="eastAsia"/>
                <w:color w:val="000000"/>
                <w:sz w:val="20"/>
              </w:rPr>
              <w:t xml:space="preserve">0.00 </w:t>
            </w:r>
          </w:p>
        </w:tc>
        <w:tc>
          <w:tcPr>
            <w:tcW w:w="1020" w:type="dxa"/>
            <w:gridSpan w:val="2"/>
            <w:tcBorders>
              <w:top w:val="nil"/>
              <w:left w:val="nil"/>
              <w:bottom w:val="single" w:sz="4" w:space="0" w:color="auto"/>
              <w:right w:val="single" w:sz="4" w:space="0" w:color="auto"/>
            </w:tcBorders>
            <w:shd w:val="clear" w:color="auto" w:fill="auto"/>
            <w:noWrap/>
            <w:vAlign w:val="center"/>
          </w:tcPr>
          <w:p w:rsidR="00BE1977" w:rsidRPr="00243D90" w:rsidRDefault="00BE1977" w:rsidP="00683035">
            <w:pPr>
              <w:spacing w:line="400" w:lineRule="exact"/>
              <w:jc w:val="right"/>
              <w:rPr>
                <w:rFonts w:ascii="宋体" w:hAnsi="宋体" w:cs="宋体"/>
                <w:color w:val="000000"/>
                <w:sz w:val="20"/>
              </w:rPr>
            </w:pPr>
            <w:r w:rsidRPr="00243D90">
              <w:rPr>
                <w:rFonts w:hint="eastAsia"/>
                <w:color w:val="000000"/>
                <w:sz w:val="20"/>
              </w:rPr>
              <w:t xml:space="preserve">286.86 </w:t>
            </w:r>
          </w:p>
        </w:tc>
        <w:tc>
          <w:tcPr>
            <w:tcW w:w="1120" w:type="dxa"/>
            <w:gridSpan w:val="2"/>
            <w:tcBorders>
              <w:top w:val="nil"/>
              <w:left w:val="nil"/>
              <w:bottom w:val="single" w:sz="4" w:space="0" w:color="auto"/>
              <w:right w:val="single" w:sz="4" w:space="0" w:color="auto"/>
            </w:tcBorders>
            <w:shd w:val="clear" w:color="auto" w:fill="auto"/>
            <w:noWrap/>
            <w:vAlign w:val="center"/>
          </w:tcPr>
          <w:p w:rsidR="00BE1977" w:rsidRPr="00243D90" w:rsidRDefault="00BE1977" w:rsidP="00683035">
            <w:pPr>
              <w:widowControl/>
              <w:spacing w:line="400" w:lineRule="exact"/>
              <w:jc w:val="right"/>
              <w:rPr>
                <w:rFonts w:ascii="宋体" w:hAnsi="宋体" w:cs="宋体"/>
                <w:color w:val="000000"/>
                <w:kern w:val="0"/>
                <w:sz w:val="20"/>
              </w:rPr>
            </w:pPr>
            <w:r w:rsidRPr="00243D90">
              <w:rPr>
                <w:rFonts w:ascii="宋体" w:hAnsi="宋体" w:cs="宋体" w:hint="eastAsia"/>
                <w:color w:val="000000"/>
                <w:kern w:val="0"/>
                <w:sz w:val="20"/>
              </w:rPr>
              <w:t xml:space="preserve">　</w:t>
            </w:r>
          </w:p>
        </w:tc>
      </w:tr>
      <w:tr w:rsidR="00BE1977" w:rsidRPr="00243D90">
        <w:trPr>
          <w:gridBefore w:val="1"/>
          <w:gridAfter w:val="1"/>
          <w:wBefore w:w="15" w:type="dxa"/>
          <w:wAfter w:w="707" w:type="dxa"/>
          <w:trHeight w:val="402"/>
        </w:trPr>
        <w:tc>
          <w:tcPr>
            <w:tcW w:w="2260" w:type="dxa"/>
            <w:gridSpan w:val="2"/>
            <w:tcBorders>
              <w:top w:val="nil"/>
              <w:left w:val="single" w:sz="4" w:space="0" w:color="auto"/>
              <w:bottom w:val="single" w:sz="4" w:space="0" w:color="auto"/>
              <w:right w:val="single" w:sz="4" w:space="0" w:color="auto"/>
            </w:tcBorders>
            <w:shd w:val="clear" w:color="auto" w:fill="auto"/>
            <w:vAlign w:val="center"/>
          </w:tcPr>
          <w:p w:rsidR="00BE1977" w:rsidRPr="00243D90" w:rsidRDefault="00BE1977" w:rsidP="00683035">
            <w:pPr>
              <w:spacing w:line="400" w:lineRule="exact"/>
              <w:rPr>
                <w:rFonts w:ascii="宋体" w:hAnsi="宋体" w:cs="宋体"/>
                <w:color w:val="000000"/>
                <w:sz w:val="20"/>
              </w:rPr>
            </w:pPr>
            <w:r w:rsidRPr="00243D90">
              <w:rPr>
                <w:rFonts w:hint="eastAsia"/>
                <w:color w:val="000000"/>
                <w:sz w:val="20"/>
              </w:rPr>
              <w:t xml:space="preserve">    2010204</w:t>
            </w:r>
          </w:p>
        </w:tc>
        <w:tc>
          <w:tcPr>
            <w:tcW w:w="3560" w:type="dxa"/>
            <w:gridSpan w:val="5"/>
            <w:tcBorders>
              <w:top w:val="nil"/>
              <w:left w:val="nil"/>
              <w:bottom w:val="single" w:sz="4" w:space="0" w:color="auto"/>
              <w:right w:val="single" w:sz="4" w:space="0" w:color="auto"/>
            </w:tcBorders>
            <w:shd w:val="clear" w:color="auto" w:fill="auto"/>
            <w:vAlign w:val="center"/>
          </w:tcPr>
          <w:p w:rsidR="00BE1977" w:rsidRPr="00243D90" w:rsidRDefault="00BE1977" w:rsidP="00683035">
            <w:pPr>
              <w:spacing w:line="400" w:lineRule="exact"/>
              <w:rPr>
                <w:rFonts w:ascii="宋体" w:hAnsi="宋体" w:cs="宋体"/>
                <w:color w:val="000000"/>
                <w:sz w:val="20"/>
              </w:rPr>
            </w:pPr>
            <w:r w:rsidRPr="00243D90">
              <w:rPr>
                <w:rFonts w:hint="eastAsia"/>
                <w:color w:val="000000"/>
                <w:sz w:val="20"/>
              </w:rPr>
              <w:t xml:space="preserve">    </w:t>
            </w:r>
            <w:r w:rsidRPr="00243D90">
              <w:rPr>
                <w:rFonts w:hint="eastAsia"/>
                <w:color w:val="000000"/>
                <w:sz w:val="20"/>
              </w:rPr>
              <w:t>政协会议</w:t>
            </w:r>
          </w:p>
        </w:tc>
        <w:tc>
          <w:tcPr>
            <w:tcW w:w="1060" w:type="dxa"/>
            <w:tcBorders>
              <w:top w:val="nil"/>
              <w:left w:val="nil"/>
              <w:bottom w:val="single" w:sz="4" w:space="0" w:color="auto"/>
              <w:right w:val="single" w:sz="4" w:space="0" w:color="auto"/>
            </w:tcBorders>
            <w:shd w:val="clear" w:color="auto" w:fill="auto"/>
            <w:noWrap/>
            <w:vAlign w:val="center"/>
          </w:tcPr>
          <w:p w:rsidR="00BE1977" w:rsidRPr="00243D90" w:rsidRDefault="00BE1977" w:rsidP="00683035">
            <w:pPr>
              <w:spacing w:line="400" w:lineRule="exact"/>
              <w:jc w:val="right"/>
              <w:rPr>
                <w:rFonts w:ascii="宋体" w:hAnsi="宋体" w:cs="宋体"/>
                <w:color w:val="000000"/>
                <w:sz w:val="20"/>
              </w:rPr>
            </w:pPr>
            <w:r w:rsidRPr="00243D90">
              <w:rPr>
                <w:rFonts w:hint="eastAsia"/>
                <w:color w:val="000000"/>
                <w:sz w:val="20"/>
              </w:rPr>
              <w:t xml:space="preserve">245.00 </w:t>
            </w:r>
          </w:p>
        </w:tc>
        <w:tc>
          <w:tcPr>
            <w:tcW w:w="980" w:type="dxa"/>
            <w:tcBorders>
              <w:top w:val="nil"/>
              <w:left w:val="nil"/>
              <w:bottom w:val="single" w:sz="4" w:space="0" w:color="auto"/>
              <w:right w:val="single" w:sz="4" w:space="0" w:color="auto"/>
            </w:tcBorders>
            <w:shd w:val="clear" w:color="auto" w:fill="auto"/>
            <w:noWrap/>
            <w:vAlign w:val="center"/>
          </w:tcPr>
          <w:p w:rsidR="00BE1977" w:rsidRPr="00243D90" w:rsidRDefault="00BE1977" w:rsidP="00683035">
            <w:pPr>
              <w:spacing w:line="400" w:lineRule="exact"/>
              <w:jc w:val="right"/>
              <w:rPr>
                <w:rFonts w:ascii="宋体" w:hAnsi="宋体" w:cs="宋体"/>
                <w:color w:val="000000"/>
                <w:sz w:val="20"/>
              </w:rPr>
            </w:pPr>
            <w:r w:rsidRPr="00243D90">
              <w:rPr>
                <w:rFonts w:hint="eastAsia"/>
                <w:color w:val="000000"/>
                <w:sz w:val="20"/>
              </w:rPr>
              <w:t xml:space="preserve">0.00 </w:t>
            </w:r>
          </w:p>
        </w:tc>
        <w:tc>
          <w:tcPr>
            <w:tcW w:w="1020" w:type="dxa"/>
            <w:gridSpan w:val="2"/>
            <w:tcBorders>
              <w:top w:val="nil"/>
              <w:left w:val="nil"/>
              <w:bottom w:val="single" w:sz="4" w:space="0" w:color="auto"/>
              <w:right w:val="single" w:sz="4" w:space="0" w:color="auto"/>
            </w:tcBorders>
            <w:shd w:val="clear" w:color="auto" w:fill="auto"/>
            <w:noWrap/>
            <w:vAlign w:val="center"/>
          </w:tcPr>
          <w:p w:rsidR="00BE1977" w:rsidRPr="00243D90" w:rsidRDefault="00BE1977" w:rsidP="00683035">
            <w:pPr>
              <w:spacing w:line="400" w:lineRule="exact"/>
              <w:jc w:val="right"/>
              <w:rPr>
                <w:rFonts w:ascii="宋体" w:hAnsi="宋体" w:cs="宋体"/>
                <w:color w:val="000000"/>
                <w:sz w:val="20"/>
              </w:rPr>
            </w:pPr>
            <w:r w:rsidRPr="00243D90">
              <w:rPr>
                <w:rFonts w:hint="eastAsia"/>
                <w:color w:val="000000"/>
                <w:sz w:val="20"/>
              </w:rPr>
              <w:t xml:space="preserve">245.00 </w:t>
            </w:r>
          </w:p>
        </w:tc>
        <w:tc>
          <w:tcPr>
            <w:tcW w:w="1120" w:type="dxa"/>
            <w:gridSpan w:val="2"/>
            <w:tcBorders>
              <w:top w:val="nil"/>
              <w:left w:val="nil"/>
              <w:bottom w:val="single" w:sz="4" w:space="0" w:color="auto"/>
              <w:right w:val="single" w:sz="4" w:space="0" w:color="auto"/>
            </w:tcBorders>
            <w:shd w:val="clear" w:color="auto" w:fill="auto"/>
            <w:noWrap/>
            <w:vAlign w:val="center"/>
          </w:tcPr>
          <w:p w:rsidR="00BE1977" w:rsidRPr="00243D90" w:rsidRDefault="00BE1977" w:rsidP="00683035">
            <w:pPr>
              <w:widowControl/>
              <w:spacing w:line="400" w:lineRule="exact"/>
              <w:jc w:val="right"/>
              <w:rPr>
                <w:rFonts w:ascii="宋体" w:hAnsi="宋体" w:cs="宋体"/>
                <w:color w:val="000000"/>
                <w:kern w:val="0"/>
                <w:sz w:val="20"/>
              </w:rPr>
            </w:pPr>
            <w:r w:rsidRPr="00243D90">
              <w:rPr>
                <w:rFonts w:ascii="宋体" w:hAnsi="宋体" w:cs="宋体" w:hint="eastAsia"/>
                <w:color w:val="000000"/>
                <w:kern w:val="0"/>
                <w:sz w:val="20"/>
              </w:rPr>
              <w:t xml:space="preserve">　</w:t>
            </w:r>
          </w:p>
        </w:tc>
      </w:tr>
      <w:tr w:rsidR="00BE1977" w:rsidRPr="00243D90">
        <w:trPr>
          <w:gridBefore w:val="1"/>
          <w:gridAfter w:val="1"/>
          <w:wBefore w:w="15" w:type="dxa"/>
          <w:wAfter w:w="707" w:type="dxa"/>
          <w:trHeight w:val="480"/>
        </w:trPr>
        <w:tc>
          <w:tcPr>
            <w:tcW w:w="2260" w:type="dxa"/>
            <w:gridSpan w:val="2"/>
            <w:tcBorders>
              <w:top w:val="nil"/>
              <w:left w:val="single" w:sz="4" w:space="0" w:color="auto"/>
              <w:bottom w:val="single" w:sz="4" w:space="0" w:color="auto"/>
              <w:right w:val="single" w:sz="4" w:space="0" w:color="auto"/>
            </w:tcBorders>
            <w:shd w:val="clear" w:color="auto" w:fill="auto"/>
            <w:vAlign w:val="center"/>
          </w:tcPr>
          <w:p w:rsidR="00BE1977" w:rsidRPr="00243D90" w:rsidRDefault="00BE1977" w:rsidP="00683035">
            <w:pPr>
              <w:spacing w:line="400" w:lineRule="exact"/>
              <w:rPr>
                <w:rFonts w:ascii="宋体" w:hAnsi="宋体" w:cs="宋体"/>
                <w:color w:val="000000"/>
                <w:sz w:val="20"/>
              </w:rPr>
            </w:pPr>
            <w:r w:rsidRPr="00243D90">
              <w:rPr>
                <w:rFonts w:hint="eastAsia"/>
                <w:color w:val="000000"/>
                <w:sz w:val="20"/>
              </w:rPr>
              <w:t xml:space="preserve">    2010206</w:t>
            </w:r>
          </w:p>
        </w:tc>
        <w:tc>
          <w:tcPr>
            <w:tcW w:w="3560" w:type="dxa"/>
            <w:gridSpan w:val="5"/>
            <w:tcBorders>
              <w:top w:val="nil"/>
              <w:left w:val="nil"/>
              <w:bottom w:val="single" w:sz="4" w:space="0" w:color="auto"/>
              <w:right w:val="single" w:sz="4" w:space="0" w:color="auto"/>
            </w:tcBorders>
            <w:shd w:val="clear" w:color="auto" w:fill="auto"/>
            <w:vAlign w:val="center"/>
          </w:tcPr>
          <w:p w:rsidR="00BE1977" w:rsidRPr="00243D90" w:rsidRDefault="00BE1977" w:rsidP="00683035">
            <w:pPr>
              <w:spacing w:line="400" w:lineRule="exact"/>
              <w:rPr>
                <w:rFonts w:ascii="宋体" w:hAnsi="宋体" w:cs="宋体"/>
                <w:color w:val="000000"/>
                <w:sz w:val="20"/>
              </w:rPr>
            </w:pPr>
            <w:r w:rsidRPr="00243D90">
              <w:rPr>
                <w:rFonts w:hint="eastAsia"/>
                <w:color w:val="000000"/>
                <w:sz w:val="20"/>
              </w:rPr>
              <w:t xml:space="preserve">    </w:t>
            </w:r>
            <w:r w:rsidRPr="00243D90">
              <w:rPr>
                <w:rFonts w:hint="eastAsia"/>
                <w:color w:val="000000"/>
                <w:sz w:val="20"/>
              </w:rPr>
              <w:t>参政议政</w:t>
            </w:r>
          </w:p>
        </w:tc>
        <w:tc>
          <w:tcPr>
            <w:tcW w:w="1060" w:type="dxa"/>
            <w:tcBorders>
              <w:top w:val="nil"/>
              <w:left w:val="nil"/>
              <w:bottom w:val="single" w:sz="4" w:space="0" w:color="auto"/>
              <w:right w:val="single" w:sz="4" w:space="0" w:color="auto"/>
            </w:tcBorders>
            <w:shd w:val="clear" w:color="auto" w:fill="auto"/>
            <w:noWrap/>
            <w:vAlign w:val="center"/>
          </w:tcPr>
          <w:p w:rsidR="00BE1977" w:rsidRPr="00243D90" w:rsidRDefault="00BE1977" w:rsidP="00683035">
            <w:pPr>
              <w:spacing w:line="400" w:lineRule="exact"/>
              <w:jc w:val="right"/>
              <w:rPr>
                <w:rFonts w:ascii="宋体" w:hAnsi="宋体" w:cs="宋体"/>
                <w:color w:val="000000"/>
                <w:sz w:val="20"/>
              </w:rPr>
            </w:pPr>
            <w:r w:rsidRPr="00243D90">
              <w:rPr>
                <w:rFonts w:hint="eastAsia"/>
                <w:color w:val="000000"/>
                <w:sz w:val="20"/>
              </w:rPr>
              <w:t xml:space="preserve">161.50 </w:t>
            </w:r>
          </w:p>
        </w:tc>
        <w:tc>
          <w:tcPr>
            <w:tcW w:w="980" w:type="dxa"/>
            <w:tcBorders>
              <w:top w:val="nil"/>
              <w:left w:val="nil"/>
              <w:bottom w:val="single" w:sz="4" w:space="0" w:color="auto"/>
              <w:right w:val="single" w:sz="4" w:space="0" w:color="auto"/>
            </w:tcBorders>
            <w:shd w:val="clear" w:color="auto" w:fill="auto"/>
            <w:noWrap/>
            <w:vAlign w:val="center"/>
          </w:tcPr>
          <w:p w:rsidR="00BE1977" w:rsidRPr="00243D90" w:rsidRDefault="00BE1977" w:rsidP="00683035">
            <w:pPr>
              <w:spacing w:line="400" w:lineRule="exact"/>
              <w:jc w:val="right"/>
              <w:rPr>
                <w:rFonts w:ascii="宋体" w:hAnsi="宋体" w:cs="宋体"/>
                <w:color w:val="000000"/>
                <w:sz w:val="20"/>
              </w:rPr>
            </w:pPr>
            <w:r w:rsidRPr="00243D90">
              <w:rPr>
                <w:rFonts w:hint="eastAsia"/>
                <w:color w:val="000000"/>
                <w:sz w:val="20"/>
              </w:rPr>
              <w:t xml:space="preserve">0.00 </w:t>
            </w:r>
          </w:p>
        </w:tc>
        <w:tc>
          <w:tcPr>
            <w:tcW w:w="1020" w:type="dxa"/>
            <w:gridSpan w:val="2"/>
            <w:tcBorders>
              <w:top w:val="nil"/>
              <w:left w:val="nil"/>
              <w:bottom w:val="single" w:sz="4" w:space="0" w:color="auto"/>
              <w:right w:val="single" w:sz="4" w:space="0" w:color="auto"/>
            </w:tcBorders>
            <w:shd w:val="clear" w:color="auto" w:fill="auto"/>
            <w:noWrap/>
            <w:vAlign w:val="center"/>
          </w:tcPr>
          <w:p w:rsidR="00BE1977" w:rsidRPr="00243D90" w:rsidRDefault="00BE1977" w:rsidP="00683035">
            <w:pPr>
              <w:spacing w:line="400" w:lineRule="exact"/>
              <w:jc w:val="right"/>
              <w:rPr>
                <w:rFonts w:ascii="宋体" w:hAnsi="宋体" w:cs="宋体"/>
                <w:color w:val="000000"/>
                <w:sz w:val="20"/>
              </w:rPr>
            </w:pPr>
            <w:r w:rsidRPr="00243D90">
              <w:rPr>
                <w:rFonts w:hint="eastAsia"/>
                <w:color w:val="000000"/>
                <w:sz w:val="20"/>
              </w:rPr>
              <w:t xml:space="preserve">161.50 </w:t>
            </w:r>
          </w:p>
        </w:tc>
        <w:tc>
          <w:tcPr>
            <w:tcW w:w="1120" w:type="dxa"/>
            <w:gridSpan w:val="2"/>
            <w:tcBorders>
              <w:top w:val="nil"/>
              <w:left w:val="nil"/>
              <w:bottom w:val="single" w:sz="4" w:space="0" w:color="auto"/>
              <w:right w:val="single" w:sz="4" w:space="0" w:color="auto"/>
            </w:tcBorders>
            <w:shd w:val="clear" w:color="auto" w:fill="auto"/>
            <w:noWrap/>
            <w:vAlign w:val="center"/>
          </w:tcPr>
          <w:p w:rsidR="00BE1977" w:rsidRPr="00243D90" w:rsidRDefault="00BE1977" w:rsidP="00683035">
            <w:pPr>
              <w:widowControl/>
              <w:spacing w:line="400" w:lineRule="exact"/>
              <w:jc w:val="right"/>
              <w:rPr>
                <w:rFonts w:ascii="宋体" w:hAnsi="宋体" w:cs="宋体"/>
                <w:color w:val="000000"/>
                <w:kern w:val="0"/>
                <w:sz w:val="20"/>
              </w:rPr>
            </w:pPr>
            <w:r w:rsidRPr="00243D90">
              <w:rPr>
                <w:rFonts w:ascii="宋体" w:hAnsi="宋体" w:cs="宋体" w:hint="eastAsia"/>
                <w:color w:val="000000"/>
                <w:kern w:val="0"/>
                <w:sz w:val="20"/>
              </w:rPr>
              <w:t xml:space="preserve">　</w:t>
            </w:r>
          </w:p>
        </w:tc>
      </w:tr>
      <w:tr w:rsidR="00BE1977" w:rsidRPr="00243D90">
        <w:trPr>
          <w:gridBefore w:val="1"/>
          <w:gridAfter w:val="1"/>
          <w:wBefore w:w="15" w:type="dxa"/>
          <w:wAfter w:w="707" w:type="dxa"/>
          <w:trHeight w:val="402"/>
        </w:trPr>
        <w:tc>
          <w:tcPr>
            <w:tcW w:w="2260" w:type="dxa"/>
            <w:gridSpan w:val="2"/>
            <w:tcBorders>
              <w:top w:val="nil"/>
              <w:left w:val="single" w:sz="4" w:space="0" w:color="auto"/>
              <w:bottom w:val="single" w:sz="4" w:space="0" w:color="auto"/>
              <w:right w:val="single" w:sz="4" w:space="0" w:color="auto"/>
            </w:tcBorders>
            <w:shd w:val="clear" w:color="auto" w:fill="auto"/>
            <w:vAlign w:val="center"/>
          </w:tcPr>
          <w:p w:rsidR="00BE1977" w:rsidRPr="00243D90" w:rsidRDefault="00BE1977" w:rsidP="00683035">
            <w:pPr>
              <w:spacing w:line="400" w:lineRule="exact"/>
              <w:rPr>
                <w:rFonts w:ascii="宋体" w:hAnsi="宋体" w:cs="宋体"/>
                <w:color w:val="000000"/>
                <w:sz w:val="20"/>
              </w:rPr>
            </w:pPr>
            <w:r w:rsidRPr="00243D90">
              <w:rPr>
                <w:rFonts w:hint="eastAsia"/>
                <w:color w:val="000000"/>
                <w:sz w:val="20"/>
              </w:rPr>
              <w:t>208</w:t>
            </w:r>
          </w:p>
        </w:tc>
        <w:tc>
          <w:tcPr>
            <w:tcW w:w="3560" w:type="dxa"/>
            <w:gridSpan w:val="5"/>
            <w:tcBorders>
              <w:top w:val="nil"/>
              <w:left w:val="nil"/>
              <w:bottom w:val="single" w:sz="4" w:space="0" w:color="auto"/>
              <w:right w:val="single" w:sz="4" w:space="0" w:color="auto"/>
            </w:tcBorders>
            <w:shd w:val="clear" w:color="auto" w:fill="auto"/>
            <w:vAlign w:val="center"/>
          </w:tcPr>
          <w:p w:rsidR="00BE1977" w:rsidRPr="00243D90" w:rsidRDefault="00BE1977" w:rsidP="00683035">
            <w:pPr>
              <w:spacing w:line="400" w:lineRule="exact"/>
              <w:rPr>
                <w:rFonts w:ascii="宋体" w:hAnsi="宋体" w:cs="宋体"/>
                <w:color w:val="000000"/>
                <w:sz w:val="20"/>
              </w:rPr>
            </w:pPr>
            <w:r w:rsidRPr="00243D90">
              <w:rPr>
                <w:rFonts w:hint="eastAsia"/>
                <w:color w:val="000000"/>
                <w:sz w:val="20"/>
              </w:rPr>
              <w:t>社会保障和就业支出</w:t>
            </w:r>
          </w:p>
        </w:tc>
        <w:tc>
          <w:tcPr>
            <w:tcW w:w="1060" w:type="dxa"/>
            <w:tcBorders>
              <w:top w:val="nil"/>
              <w:left w:val="nil"/>
              <w:bottom w:val="single" w:sz="4" w:space="0" w:color="auto"/>
              <w:right w:val="single" w:sz="4" w:space="0" w:color="auto"/>
            </w:tcBorders>
            <w:shd w:val="clear" w:color="auto" w:fill="auto"/>
            <w:noWrap/>
            <w:vAlign w:val="center"/>
          </w:tcPr>
          <w:p w:rsidR="00BE1977" w:rsidRPr="00243D90" w:rsidRDefault="00BE1977" w:rsidP="00683035">
            <w:pPr>
              <w:spacing w:line="400" w:lineRule="exact"/>
              <w:jc w:val="right"/>
              <w:rPr>
                <w:rFonts w:ascii="宋体" w:hAnsi="宋体" w:cs="宋体"/>
                <w:color w:val="000000"/>
                <w:sz w:val="20"/>
              </w:rPr>
            </w:pPr>
            <w:r w:rsidRPr="00243D90">
              <w:rPr>
                <w:rFonts w:hint="eastAsia"/>
                <w:color w:val="000000"/>
                <w:sz w:val="20"/>
              </w:rPr>
              <w:t xml:space="preserve">324.00 </w:t>
            </w:r>
          </w:p>
        </w:tc>
        <w:tc>
          <w:tcPr>
            <w:tcW w:w="980" w:type="dxa"/>
            <w:tcBorders>
              <w:top w:val="nil"/>
              <w:left w:val="nil"/>
              <w:bottom w:val="single" w:sz="4" w:space="0" w:color="auto"/>
              <w:right w:val="single" w:sz="4" w:space="0" w:color="auto"/>
            </w:tcBorders>
            <w:shd w:val="clear" w:color="auto" w:fill="auto"/>
            <w:noWrap/>
            <w:vAlign w:val="center"/>
          </w:tcPr>
          <w:p w:rsidR="00BE1977" w:rsidRPr="00243D90" w:rsidRDefault="00BE1977" w:rsidP="00683035">
            <w:pPr>
              <w:spacing w:line="400" w:lineRule="exact"/>
              <w:jc w:val="right"/>
              <w:rPr>
                <w:rFonts w:ascii="宋体" w:hAnsi="宋体" w:cs="宋体"/>
                <w:color w:val="000000"/>
                <w:sz w:val="20"/>
              </w:rPr>
            </w:pPr>
            <w:r w:rsidRPr="00243D90">
              <w:rPr>
                <w:rFonts w:hint="eastAsia"/>
                <w:color w:val="000000"/>
                <w:sz w:val="20"/>
              </w:rPr>
              <w:t xml:space="preserve">324.00 </w:t>
            </w:r>
          </w:p>
        </w:tc>
        <w:tc>
          <w:tcPr>
            <w:tcW w:w="1020" w:type="dxa"/>
            <w:gridSpan w:val="2"/>
            <w:tcBorders>
              <w:top w:val="nil"/>
              <w:left w:val="nil"/>
              <w:bottom w:val="single" w:sz="4" w:space="0" w:color="auto"/>
              <w:right w:val="single" w:sz="4" w:space="0" w:color="auto"/>
            </w:tcBorders>
            <w:shd w:val="clear" w:color="auto" w:fill="auto"/>
            <w:noWrap/>
            <w:vAlign w:val="center"/>
          </w:tcPr>
          <w:p w:rsidR="00BE1977" w:rsidRPr="00243D90" w:rsidRDefault="00BE1977" w:rsidP="00683035">
            <w:pPr>
              <w:spacing w:line="400" w:lineRule="exact"/>
              <w:jc w:val="right"/>
              <w:rPr>
                <w:rFonts w:ascii="宋体" w:hAnsi="宋体" w:cs="宋体"/>
                <w:color w:val="000000"/>
                <w:sz w:val="20"/>
              </w:rPr>
            </w:pPr>
            <w:r w:rsidRPr="00243D90">
              <w:rPr>
                <w:rFonts w:hint="eastAsia"/>
                <w:color w:val="000000"/>
                <w:sz w:val="20"/>
              </w:rPr>
              <w:t xml:space="preserve">0.00 </w:t>
            </w:r>
          </w:p>
        </w:tc>
        <w:tc>
          <w:tcPr>
            <w:tcW w:w="1120" w:type="dxa"/>
            <w:gridSpan w:val="2"/>
            <w:tcBorders>
              <w:top w:val="nil"/>
              <w:left w:val="nil"/>
              <w:bottom w:val="single" w:sz="4" w:space="0" w:color="auto"/>
              <w:right w:val="single" w:sz="4" w:space="0" w:color="auto"/>
            </w:tcBorders>
            <w:shd w:val="clear" w:color="auto" w:fill="auto"/>
            <w:noWrap/>
            <w:vAlign w:val="center"/>
          </w:tcPr>
          <w:p w:rsidR="00BE1977" w:rsidRPr="00243D90" w:rsidRDefault="00BE1977" w:rsidP="00683035">
            <w:pPr>
              <w:widowControl/>
              <w:spacing w:line="400" w:lineRule="exact"/>
              <w:jc w:val="right"/>
              <w:rPr>
                <w:rFonts w:ascii="宋体" w:hAnsi="宋体" w:cs="宋体"/>
                <w:color w:val="000000"/>
                <w:kern w:val="0"/>
                <w:sz w:val="20"/>
              </w:rPr>
            </w:pPr>
            <w:r w:rsidRPr="00243D90">
              <w:rPr>
                <w:rFonts w:ascii="宋体" w:hAnsi="宋体" w:cs="宋体" w:hint="eastAsia"/>
                <w:color w:val="000000"/>
                <w:kern w:val="0"/>
                <w:sz w:val="20"/>
              </w:rPr>
              <w:t xml:space="preserve">　</w:t>
            </w:r>
          </w:p>
        </w:tc>
      </w:tr>
      <w:tr w:rsidR="00BE1977" w:rsidRPr="00243D90">
        <w:trPr>
          <w:gridBefore w:val="1"/>
          <w:gridAfter w:val="1"/>
          <w:wBefore w:w="15" w:type="dxa"/>
          <w:wAfter w:w="707" w:type="dxa"/>
          <w:trHeight w:val="402"/>
        </w:trPr>
        <w:tc>
          <w:tcPr>
            <w:tcW w:w="2260" w:type="dxa"/>
            <w:gridSpan w:val="2"/>
            <w:tcBorders>
              <w:top w:val="nil"/>
              <w:left w:val="single" w:sz="4" w:space="0" w:color="auto"/>
              <w:bottom w:val="single" w:sz="4" w:space="0" w:color="auto"/>
              <w:right w:val="single" w:sz="4" w:space="0" w:color="auto"/>
            </w:tcBorders>
            <w:shd w:val="clear" w:color="auto" w:fill="auto"/>
            <w:vAlign w:val="center"/>
          </w:tcPr>
          <w:p w:rsidR="00BE1977" w:rsidRPr="00243D90" w:rsidRDefault="00BE1977" w:rsidP="00683035">
            <w:pPr>
              <w:spacing w:line="400" w:lineRule="exact"/>
              <w:rPr>
                <w:rFonts w:ascii="宋体" w:hAnsi="宋体" w:cs="宋体"/>
                <w:color w:val="000000"/>
                <w:sz w:val="20"/>
              </w:rPr>
            </w:pPr>
            <w:r w:rsidRPr="00243D90">
              <w:rPr>
                <w:rFonts w:hint="eastAsia"/>
                <w:color w:val="000000"/>
                <w:sz w:val="20"/>
              </w:rPr>
              <w:t xml:space="preserve">  20805</w:t>
            </w:r>
          </w:p>
        </w:tc>
        <w:tc>
          <w:tcPr>
            <w:tcW w:w="3560" w:type="dxa"/>
            <w:gridSpan w:val="5"/>
            <w:tcBorders>
              <w:top w:val="nil"/>
              <w:left w:val="nil"/>
              <w:bottom w:val="single" w:sz="4" w:space="0" w:color="auto"/>
              <w:right w:val="single" w:sz="4" w:space="0" w:color="auto"/>
            </w:tcBorders>
            <w:shd w:val="clear" w:color="auto" w:fill="auto"/>
            <w:vAlign w:val="center"/>
          </w:tcPr>
          <w:p w:rsidR="00BE1977" w:rsidRPr="00243D90" w:rsidRDefault="00BE1977" w:rsidP="00683035">
            <w:pPr>
              <w:spacing w:line="400" w:lineRule="exact"/>
              <w:rPr>
                <w:rFonts w:ascii="宋体" w:hAnsi="宋体" w:cs="宋体"/>
                <w:color w:val="000000"/>
                <w:sz w:val="20"/>
              </w:rPr>
            </w:pPr>
            <w:r w:rsidRPr="00243D90">
              <w:rPr>
                <w:rFonts w:hint="eastAsia"/>
                <w:color w:val="000000"/>
                <w:sz w:val="20"/>
              </w:rPr>
              <w:t xml:space="preserve">  </w:t>
            </w:r>
            <w:r w:rsidRPr="00243D90">
              <w:rPr>
                <w:rFonts w:hint="eastAsia"/>
                <w:color w:val="000000"/>
                <w:sz w:val="20"/>
              </w:rPr>
              <w:t>行政事业单位离退休</w:t>
            </w:r>
          </w:p>
        </w:tc>
        <w:tc>
          <w:tcPr>
            <w:tcW w:w="1060" w:type="dxa"/>
            <w:tcBorders>
              <w:top w:val="nil"/>
              <w:left w:val="nil"/>
              <w:bottom w:val="single" w:sz="4" w:space="0" w:color="auto"/>
              <w:right w:val="single" w:sz="4" w:space="0" w:color="auto"/>
            </w:tcBorders>
            <w:shd w:val="clear" w:color="auto" w:fill="auto"/>
            <w:noWrap/>
            <w:vAlign w:val="center"/>
          </w:tcPr>
          <w:p w:rsidR="00BE1977" w:rsidRPr="00243D90" w:rsidRDefault="00BE1977" w:rsidP="00683035">
            <w:pPr>
              <w:spacing w:line="400" w:lineRule="exact"/>
              <w:jc w:val="right"/>
              <w:rPr>
                <w:rFonts w:ascii="宋体" w:hAnsi="宋体" w:cs="宋体"/>
                <w:color w:val="000000"/>
                <w:sz w:val="20"/>
              </w:rPr>
            </w:pPr>
            <w:r w:rsidRPr="00243D90">
              <w:rPr>
                <w:rFonts w:hint="eastAsia"/>
                <w:color w:val="000000"/>
                <w:sz w:val="20"/>
              </w:rPr>
              <w:t xml:space="preserve">324.00 </w:t>
            </w:r>
          </w:p>
        </w:tc>
        <w:tc>
          <w:tcPr>
            <w:tcW w:w="980" w:type="dxa"/>
            <w:tcBorders>
              <w:top w:val="nil"/>
              <w:left w:val="nil"/>
              <w:bottom w:val="single" w:sz="4" w:space="0" w:color="auto"/>
              <w:right w:val="single" w:sz="4" w:space="0" w:color="auto"/>
            </w:tcBorders>
            <w:shd w:val="clear" w:color="auto" w:fill="auto"/>
            <w:noWrap/>
            <w:vAlign w:val="center"/>
          </w:tcPr>
          <w:p w:rsidR="00BE1977" w:rsidRPr="00243D90" w:rsidRDefault="00BE1977" w:rsidP="00683035">
            <w:pPr>
              <w:spacing w:line="400" w:lineRule="exact"/>
              <w:jc w:val="right"/>
              <w:rPr>
                <w:rFonts w:ascii="宋体" w:hAnsi="宋体" w:cs="宋体"/>
                <w:color w:val="000000"/>
                <w:sz w:val="20"/>
              </w:rPr>
            </w:pPr>
            <w:r w:rsidRPr="00243D90">
              <w:rPr>
                <w:rFonts w:hint="eastAsia"/>
                <w:color w:val="000000"/>
                <w:sz w:val="20"/>
              </w:rPr>
              <w:t xml:space="preserve">324.00 </w:t>
            </w:r>
          </w:p>
        </w:tc>
        <w:tc>
          <w:tcPr>
            <w:tcW w:w="1020" w:type="dxa"/>
            <w:gridSpan w:val="2"/>
            <w:tcBorders>
              <w:top w:val="nil"/>
              <w:left w:val="nil"/>
              <w:bottom w:val="single" w:sz="4" w:space="0" w:color="auto"/>
              <w:right w:val="single" w:sz="4" w:space="0" w:color="auto"/>
            </w:tcBorders>
            <w:shd w:val="clear" w:color="auto" w:fill="auto"/>
            <w:noWrap/>
            <w:vAlign w:val="center"/>
          </w:tcPr>
          <w:p w:rsidR="00BE1977" w:rsidRPr="00243D90" w:rsidRDefault="00BE1977" w:rsidP="00683035">
            <w:pPr>
              <w:spacing w:line="400" w:lineRule="exact"/>
              <w:jc w:val="right"/>
              <w:rPr>
                <w:rFonts w:ascii="宋体" w:hAnsi="宋体" w:cs="宋体"/>
                <w:color w:val="000000"/>
                <w:sz w:val="20"/>
              </w:rPr>
            </w:pPr>
            <w:r w:rsidRPr="00243D90">
              <w:rPr>
                <w:rFonts w:hint="eastAsia"/>
                <w:color w:val="000000"/>
                <w:sz w:val="20"/>
              </w:rPr>
              <w:t xml:space="preserve">0.00 </w:t>
            </w:r>
          </w:p>
        </w:tc>
        <w:tc>
          <w:tcPr>
            <w:tcW w:w="1120" w:type="dxa"/>
            <w:gridSpan w:val="2"/>
            <w:tcBorders>
              <w:top w:val="nil"/>
              <w:left w:val="nil"/>
              <w:bottom w:val="single" w:sz="4" w:space="0" w:color="auto"/>
              <w:right w:val="single" w:sz="4" w:space="0" w:color="auto"/>
            </w:tcBorders>
            <w:shd w:val="clear" w:color="auto" w:fill="auto"/>
            <w:noWrap/>
            <w:vAlign w:val="center"/>
          </w:tcPr>
          <w:p w:rsidR="00BE1977" w:rsidRPr="00243D90" w:rsidRDefault="00BE1977" w:rsidP="00683035">
            <w:pPr>
              <w:widowControl/>
              <w:spacing w:line="400" w:lineRule="exact"/>
              <w:jc w:val="right"/>
              <w:rPr>
                <w:rFonts w:ascii="宋体" w:hAnsi="宋体" w:cs="宋体"/>
                <w:color w:val="000000"/>
                <w:kern w:val="0"/>
                <w:sz w:val="20"/>
              </w:rPr>
            </w:pPr>
            <w:r w:rsidRPr="00243D90">
              <w:rPr>
                <w:rFonts w:ascii="宋体" w:hAnsi="宋体" w:cs="宋体" w:hint="eastAsia"/>
                <w:color w:val="000000"/>
                <w:kern w:val="0"/>
                <w:sz w:val="20"/>
              </w:rPr>
              <w:t xml:space="preserve">　</w:t>
            </w:r>
          </w:p>
        </w:tc>
      </w:tr>
      <w:tr w:rsidR="00BE1977" w:rsidRPr="00243D90">
        <w:trPr>
          <w:gridBefore w:val="1"/>
          <w:gridAfter w:val="1"/>
          <w:wBefore w:w="15" w:type="dxa"/>
          <w:wAfter w:w="707" w:type="dxa"/>
          <w:trHeight w:val="402"/>
        </w:trPr>
        <w:tc>
          <w:tcPr>
            <w:tcW w:w="2260" w:type="dxa"/>
            <w:gridSpan w:val="2"/>
            <w:tcBorders>
              <w:top w:val="nil"/>
              <w:left w:val="single" w:sz="4" w:space="0" w:color="auto"/>
              <w:bottom w:val="single" w:sz="4" w:space="0" w:color="auto"/>
              <w:right w:val="single" w:sz="4" w:space="0" w:color="auto"/>
            </w:tcBorders>
            <w:shd w:val="clear" w:color="auto" w:fill="auto"/>
            <w:vAlign w:val="center"/>
          </w:tcPr>
          <w:p w:rsidR="00BE1977" w:rsidRPr="00243D90" w:rsidRDefault="00BE1977" w:rsidP="00683035">
            <w:pPr>
              <w:spacing w:line="400" w:lineRule="exact"/>
              <w:rPr>
                <w:rFonts w:ascii="宋体" w:hAnsi="宋体" w:cs="宋体"/>
                <w:color w:val="000000"/>
                <w:sz w:val="20"/>
              </w:rPr>
            </w:pPr>
            <w:r w:rsidRPr="00243D90">
              <w:rPr>
                <w:rFonts w:hint="eastAsia"/>
                <w:color w:val="000000"/>
                <w:sz w:val="20"/>
              </w:rPr>
              <w:t xml:space="preserve">    2080505</w:t>
            </w:r>
          </w:p>
        </w:tc>
        <w:tc>
          <w:tcPr>
            <w:tcW w:w="3560" w:type="dxa"/>
            <w:gridSpan w:val="5"/>
            <w:tcBorders>
              <w:top w:val="nil"/>
              <w:left w:val="nil"/>
              <w:bottom w:val="single" w:sz="4" w:space="0" w:color="auto"/>
              <w:right w:val="single" w:sz="4" w:space="0" w:color="auto"/>
            </w:tcBorders>
            <w:shd w:val="clear" w:color="auto" w:fill="auto"/>
            <w:vAlign w:val="center"/>
          </w:tcPr>
          <w:p w:rsidR="00BE1977" w:rsidRPr="00243D90" w:rsidRDefault="00BE1977" w:rsidP="00683035">
            <w:pPr>
              <w:spacing w:line="400" w:lineRule="exact"/>
              <w:rPr>
                <w:rFonts w:ascii="宋体" w:hAnsi="宋体" w:cs="宋体"/>
                <w:color w:val="000000"/>
                <w:sz w:val="20"/>
              </w:rPr>
            </w:pPr>
            <w:r w:rsidRPr="00243D90">
              <w:rPr>
                <w:rFonts w:hint="eastAsia"/>
                <w:color w:val="000000"/>
                <w:sz w:val="20"/>
              </w:rPr>
              <w:t xml:space="preserve">    </w:t>
            </w:r>
            <w:r w:rsidRPr="00243D90">
              <w:rPr>
                <w:rFonts w:hint="eastAsia"/>
                <w:color w:val="000000"/>
                <w:sz w:val="20"/>
              </w:rPr>
              <w:t>机关事业单位基本养老保险缴费支出</w:t>
            </w:r>
          </w:p>
        </w:tc>
        <w:tc>
          <w:tcPr>
            <w:tcW w:w="1060" w:type="dxa"/>
            <w:tcBorders>
              <w:top w:val="nil"/>
              <w:left w:val="nil"/>
              <w:bottom w:val="single" w:sz="4" w:space="0" w:color="auto"/>
              <w:right w:val="single" w:sz="4" w:space="0" w:color="auto"/>
            </w:tcBorders>
            <w:shd w:val="clear" w:color="auto" w:fill="auto"/>
            <w:noWrap/>
            <w:vAlign w:val="center"/>
          </w:tcPr>
          <w:p w:rsidR="00BE1977" w:rsidRPr="00243D90" w:rsidRDefault="00BE1977" w:rsidP="00683035">
            <w:pPr>
              <w:spacing w:line="400" w:lineRule="exact"/>
              <w:jc w:val="right"/>
              <w:rPr>
                <w:rFonts w:ascii="宋体" w:hAnsi="宋体" w:cs="宋体"/>
                <w:color w:val="000000"/>
                <w:sz w:val="20"/>
              </w:rPr>
            </w:pPr>
            <w:r w:rsidRPr="00243D90">
              <w:rPr>
                <w:rFonts w:hint="eastAsia"/>
                <w:color w:val="000000"/>
                <w:sz w:val="20"/>
              </w:rPr>
              <w:t xml:space="preserve">228.00 </w:t>
            </w:r>
          </w:p>
        </w:tc>
        <w:tc>
          <w:tcPr>
            <w:tcW w:w="980" w:type="dxa"/>
            <w:tcBorders>
              <w:top w:val="nil"/>
              <w:left w:val="nil"/>
              <w:bottom w:val="single" w:sz="4" w:space="0" w:color="auto"/>
              <w:right w:val="single" w:sz="4" w:space="0" w:color="auto"/>
            </w:tcBorders>
            <w:shd w:val="clear" w:color="auto" w:fill="auto"/>
            <w:noWrap/>
            <w:vAlign w:val="center"/>
          </w:tcPr>
          <w:p w:rsidR="00BE1977" w:rsidRPr="00243D90" w:rsidRDefault="00BE1977" w:rsidP="00683035">
            <w:pPr>
              <w:spacing w:line="400" w:lineRule="exact"/>
              <w:jc w:val="right"/>
              <w:rPr>
                <w:rFonts w:ascii="宋体" w:hAnsi="宋体" w:cs="宋体"/>
                <w:color w:val="000000"/>
                <w:sz w:val="20"/>
              </w:rPr>
            </w:pPr>
            <w:r w:rsidRPr="00243D90">
              <w:rPr>
                <w:rFonts w:hint="eastAsia"/>
                <w:color w:val="000000"/>
                <w:sz w:val="20"/>
              </w:rPr>
              <w:t xml:space="preserve">228.00 </w:t>
            </w:r>
          </w:p>
        </w:tc>
        <w:tc>
          <w:tcPr>
            <w:tcW w:w="1020" w:type="dxa"/>
            <w:gridSpan w:val="2"/>
            <w:tcBorders>
              <w:top w:val="nil"/>
              <w:left w:val="nil"/>
              <w:bottom w:val="single" w:sz="4" w:space="0" w:color="auto"/>
              <w:right w:val="single" w:sz="4" w:space="0" w:color="auto"/>
            </w:tcBorders>
            <w:shd w:val="clear" w:color="auto" w:fill="auto"/>
            <w:noWrap/>
            <w:vAlign w:val="center"/>
          </w:tcPr>
          <w:p w:rsidR="00BE1977" w:rsidRPr="00243D90" w:rsidRDefault="00BE1977" w:rsidP="00683035">
            <w:pPr>
              <w:spacing w:line="400" w:lineRule="exact"/>
              <w:jc w:val="right"/>
              <w:rPr>
                <w:rFonts w:ascii="宋体" w:hAnsi="宋体" w:cs="宋体"/>
                <w:color w:val="000000"/>
                <w:sz w:val="20"/>
              </w:rPr>
            </w:pPr>
            <w:r w:rsidRPr="00243D90">
              <w:rPr>
                <w:rFonts w:hint="eastAsia"/>
                <w:color w:val="000000"/>
                <w:sz w:val="20"/>
              </w:rPr>
              <w:t xml:space="preserve">0.00 </w:t>
            </w:r>
          </w:p>
        </w:tc>
        <w:tc>
          <w:tcPr>
            <w:tcW w:w="1120" w:type="dxa"/>
            <w:gridSpan w:val="2"/>
            <w:tcBorders>
              <w:top w:val="nil"/>
              <w:left w:val="nil"/>
              <w:bottom w:val="single" w:sz="4" w:space="0" w:color="auto"/>
              <w:right w:val="single" w:sz="4" w:space="0" w:color="auto"/>
            </w:tcBorders>
            <w:shd w:val="clear" w:color="auto" w:fill="auto"/>
            <w:noWrap/>
            <w:vAlign w:val="center"/>
          </w:tcPr>
          <w:p w:rsidR="00BE1977" w:rsidRPr="00243D90" w:rsidRDefault="00BE1977" w:rsidP="00683035">
            <w:pPr>
              <w:widowControl/>
              <w:spacing w:line="400" w:lineRule="exact"/>
              <w:jc w:val="right"/>
              <w:rPr>
                <w:rFonts w:ascii="宋体" w:hAnsi="宋体" w:cs="宋体"/>
                <w:color w:val="000000"/>
                <w:kern w:val="0"/>
                <w:sz w:val="20"/>
              </w:rPr>
            </w:pPr>
            <w:r w:rsidRPr="00243D90">
              <w:rPr>
                <w:rFonts w:ascii="宋体" w:hAnsi="宋体" w:cs="宋体" w:hint="eastAsia"/>
                <w:color w:val="000000"/>
                <w:kern w:val="0"/>
                <w:sz w:val="20"/>
              </w:rPr>
              <w:t xml:space="preserve">　</w:t>
            </w:r>
          </w:p>
        </w:tc>
      </w:tr>
      <w:tr w:rsidR="00BE1977" w:rsidRPr="00243D90">
        <w:trPr>
          <w:gridBefore w:val="1"/>
          <w:gridAfter w:val="1"/>
          <w:wBefore w:w="15" w:type="dxa"/>
          <w:wAfter w:w="707" w:type="dxa"/>
          <w:trHeight w:val="402"/>
        </w:trPr>
        <w:tc>
          <w:tcPr>
            <w:tcW w:w="2260" w:type="dxa"/>
            <w:gridSpan w:val="2"/>
            <w:tcBorders>
              <w:top w:val="nil"/>
              <w:left w:val="single" w:sz="4" w:space="0" w:color="auto"/>
              <w:bottom w:val="single" w:sz="4" w:space="0" w:color="auto"/>
              <w:right w:val="single" w:sz="4" w:space="0" w:color="auto"/>
            </w:tcBorders>
            <w:shd w:val="clear" w:color="auto" w:fill="auto"/>
            <w:vAlign w:val="center"/>
          </w:tcPr>
          <w:p w:rsidR="00BE1977" w:rsidRPr="00243D90" w:rsidRDefault="00BE1977" w:rsidP="00683035">
            <w:pPr>
              <w:spacing w:line="400" w:lineRule="exact"/>
              <w:rPr>
                <w:rFonts w:ascii="宋体" w:hAnsi="宋体" w:cs="宋体"/>
                <w:color w:val="000000"/>
                <w:sz w:val="20"/>
              </w:rPr>
            </w:pPr>
            <w:r w:rsidRPr="00243D90">
              <w:rPr>
                <w:rFonts w:hint="eastAsia"/>
                <w:color w:val="000000"/>
                <w:sz w:val="20"/>
              </w:rPr>
              <w:t xml:space="preserve">    2080506</w:t>
            </w:r>
          </w:p>
        </w:tc>
        <w:tc>
          <w:tcPr>
            <w:tcW w:w="3560" w:type="dxa"/>
            <w:gridSpan w:val="5"/>
            <w:tcBorders>
              <w:top w:val="nil"/>
              <w:left w:val="nil"/>
              <w:bottom w:val="single" w:sz="4" w:space="0" w:color="auto"/>
              <w:right w:val="single" w:sz="4" w:space="0" w:color="auto"/>
            </w:tcBorders>
            <w:shd w:val="clear" w:color="auto" w:fill="auto"/>
            <w:vAlign w:val="center"/>
          </w:tcPr>
          <w:p w:rsidR="00BE1977" w:rsidRPr="00243D90" w:rsidRDefault="00BE1977" w:rsidP="00683035">
            <w:pPr>
              <w:spacing w:line="400" w:lineRule="exact"/>
              <w:rPr>
                <w:rFonts w:ascii="宋体" w:hAnsi="宋体" w:cs="宋体"/>
                <w:color w:val="000000"/>
                <w:sz w:val="20"/>
              </w:rPr>
            </w:pPr>
            <w:r w:rsidRPr="00243D90">
              <w:rPr>
                <w:rFonts w:hint="eastAsia"/>
                <w:color w:val="000000"/>
                <w:sz w:val="20"/>
              </w:rPr>
              <w:t xml:space="preserve">    </w:t>
            </w:r>
            <w:r w:rsidRPr="00243D90">
              <w:rPr>
                <w:rFonts w:hint="eastAsia"/>
                <w:color w:val="000000"/>
                <w:sz w:val="20"/>
              </w:rPr>
              <w:t>机关事业单位职业年金缴费支出</w:t>
            </w:r>
          </w:p>
        </w:tc>
        <w:tc>
          <w:tcPr>
            <w:tcW w:w="1060" w:type="dxa"/>
            <w:tcBorders>
              <w:top w:val="nil"/>
              <w:left w:val="nil"/>
              <w:bottom w:val="single" w:sz="4" w:space="0" w:color="auto"/>
              <w:right w:val="single" w:sz="4" w:space="0" w:color="auto"/>
            </w:tcBorders>
            <w:shd w:val="clear" w:color="auto" w:fill="auto"/>
            <w:noWrap/>
            <w:vAlign w:val="center"/>
          </w:tcPr>
          <w:p w:rsidR="00BE1977" w:rsidRPr="00243D90" w:rsidRDefault="00BE1977" w:rsidP="00683035">
            <w:pPr>
              <w:spacing w:line="400" w:lineRule="exact"/>
              <w:jc w:val="right"/>
              <w:rPr>
                <w:rFonts w:ascii="宋体" w:hAnsi="宋体" w:cs="宋体"/>
                <w:color w:val="000000"/>
                <w:sz w:val="20"/>
              </w:rPr>
            </w:pPr>
            <w:r w:rsidRPr="00243D90">
              <w:rPr>
                <w:rFonts w:hint="eastAsia"/>
                <w:color w:val="000000"/>
                <w:sz w:val="20"/>
              </w:rPr>
              <w:t xml:space="preserve">96.00 </w:t>
            </w:r>
          </w:p>
        </w:tc>
        <w:tc>
          <w:tcPr>
            <w:tcW w:w="980" w:type="dxa"/>
            <w:tcBorders>
              <w:top w:val="nil"/>
              <w:left w:val="nil"/>
              <w:bottom w:val="single" w:sz="4" w:space="0" w:color="auto"/>
              <w:right w:val="single" w:sz="4" w:space="0" w:color="auto"/>
            </w:tcBorders>
            <w:shd w:val="clear" w:color="auto" w:fill="auto"/>
            <w:noWrap/>
            <w:vAlign w:val="center"/>
          </w:tcPr>
          <w:p w:rsidR="00BE1977" w:rsidRPr="00243D90" w:rsidRDefault="00BE1977" w:rsidP="00683035">
            <w:pPr>
              <w:spacing w:line="400" w:lineRule="exact"/>
              <w:jc w:val="right"/>
              <w:rPr>
                <w:rFonts w:ascii="宋体" w:hAnsi="宋体" w:cs="宋体"/>
                <w:color w:val="000000"/>
                <w:sz w:val="20"/>
              </w:rPr>
            </w:pPr>
            <w:r w:rsidRPr="00243D90">
              <w:rPr>
                <w:rFonts w:hint="eastAsia"/>
                <w:color w:val="000000"/>
                <w:sz w:val="20"/>
              </w:rPr>
              <w:t xml:space="preserve">96.00 </w:t>
            </w:r>
          </w:p>
        </w:tc>
        <w:tc>
          <w:tcPr>
            <w:tcW w:w="1020" w:type="dxa"/>
            <w:gridSpan w:val="2"/>
            <w:tcBorders>
              <w:top w:val="nil"/>
              <w:left w:val="nil"/>
              <w:bottom w:val="single" w:sz="4" w:space="0" w:color="auto"/>
              <w:right w:val="single" w:sz="4" w:space="0" w:color="auto"/>
            </w:tcBorders>
            <w:shd w:val="clear" w:color="auto" w:fill="auto"/>
            <w:noWrap/>
            <w:vAlign w:val="center"/>
          </w:tcPr>
          <w:p w:rsidR="00BE1977" w:rsidRPr="00243D90" w:rsidRDefault="00BE1977" w:rsidP="00683035">
            <w:pPr>
              <w:spacing w:line="400" w:lineRule="exact"/>
              <w:jc w:val="right"/>
              <w:rPr>
                <w:rFonts w:ascii="宋体" w:hAnsi="宋体" w:cs="宋体"/>
                <w:color w:val="000000"/>
                <w:sz w:val="20"/>
              </w:rPr>
            </w:pPr>
            <w:r w:rsidRPr="00243D90">
              <w:rPr>
                <w:rFonts w:hint="eastAsia"/>
                <w:color w:val="000000"/>
                <w:sz w:val="20"/>
              </w:rPr>
              <w:t xml:space="preserve">0.00 </w:t>
            </w:r>
          </w:p>
        </w:tc>
        <w:tc>
          <w:tcPr>
            <w:tcW w:w="1120" w:type="dxa"/>
            <w:gridSpan w:val="2"/>
            <w:tcBorders>
              <w:top w:val="nil"/>
              <w:left w:val="nil"/>
              <w:bottom w:val="single" w:sz="4" w:space="0" w:color="auto"/>
              <w:right w:val="single" w:sz="4" w:space="0" w:color="auto"/>
            </w:tcBorders>
            <w:shd w:val="clear" w:color="auto" w:fill="auto"/>
            <w:noWrap/>
            <w:vAlign w:val="center"/>
          </w:tcPr>
          <w:p w:rsidR="00BE1977" w:rsidRPr="00243D90" w:rsidRDefault="00BE1977" w:rsidP="00683035">
            <w:pPr>
              <w:widowControl/>
              <w:spacing w:line="400" w:lineRule="exact"/>
              <w:jc w:val="right"/>
              <w:rPr>
                <w:rFonts w:ascii="宋体" w:hAnsi="宋体" w:cs="宋体"/>
                <w:color w:val="000000"/>
                <w:kern w:val="0"/>
                <w:sz w:val="20"/>
              </w:rPr>
            </w:pPr>
            <w:r w:rsidRPr="00243D90">
              <w:rPr>
                <w:rFonts w:ascii="宋体" w:hAnsi="宋体" w:cs="宋体" w:hint="eastAsia"/>
                <w:color w:val="000000"/>
                <w:kern w:val="0"/>
                <w:sz w:val="20"/>
              </w:rPr>
              <w:t xml:space="preserve">　</w:t>
            </w:r>
          </w:p>
        </w:tc>
      </w:tr>
      <w:tr w:rsidR="00BE1977" w:rsidRPr="00243D90">
        <w:trPr>
          <w:gridBefore w:val="1"/>
          <w:gridAfter w:val="1"/>
          <w:wBefore w:w="15" w:type="dxa"/>
          <w:wAfter w:w="707" w:type="dxa"/>
          <w:trHeight w:val="402"/>
        </w:trPr>
        <w:tc>
          <w:tcPr>
            <w:tcW w:w="2260" w:type="dxa"/>
            <w:gridSpan w:val="2"/>
            <w:tcBorders>
              <w:top w:val="nil"/>
              <w:left w:val="single" w:sz="4" w:space="0" w:color="auto"/>
              <w:bottom w:val="single" w:sz="4" w:space="0" w:color="auto"/>
              <w:right w:val="single" w:sz="4" w:space="0" w:color="auto"/>
            </w:tcBorders>
            <w:shd w:val="clear" w:color="auto" w:fill="auto"/>
            <w:vAlign w:val="center"/>
          </w:tcPr>
          <w:p w:rsidR="00BE1977" w:rsidRPr="00243D90" w:rsidRDefault="00BE1977" w:rsidP="00683035">
            <w:pPr>
              <w:spacing w:line="400" w:lineRule="exact"/>
              <w:rPr>
                <w:rFonts w:ascii="宋体" w:hAnsi="宋体" w:cs="宋体"/>
                <w:color w:val="000000"/>
                <w:sz w:val="20"/>
              </w:rPr>
            </w:pPr>
            <w:r w:rsidRPr="00243D90">
              <w:rPr>
                <w:rFonts w:hint="eastAsia"/>
                <w:color w:val="000000"/>
                <w:sz w:val="20"/>
              </w:rPr>
              <w:t>210</w:t>
            </w:r>
          </w:p>
        </w:tc>
        <w:tc>
          <w:tcPr>
            <w:tcW w:w="3560" w:type="dxa"/>
            <w:gridSpan w:val="5"/>
            <w:tcBorders>
              <w:top w:val="nil"/>
              <w:left w:val="nil"/>
              <w:bottom w:val="single" w:sz="4" w:space="0" w:color="auto"/>
              <w:right w:val="single" w:sz="4" w:space="0" w:color="auto"/>
            </w:tcBorders>
            <w:shd w:val="clear" w:color="auto" w:fill="auto"/>
            <w:vAlign w:val="center"/>
          </w:tcPr>
          <w:p w:rsidR="00BE1977" w:rsidRPr="00243D90" w:rsidRDefault="00BE1977" w:rsidP="00683035">
            <w:pPr>
              <w:spacing w:line="400" w:lineRule="exact"/>
              <w:rPr>
                <w:rFonts w:ascii="宋体" w:hAnsi="宋体" w:cs="宋体"/>
                <w:color w:val="000000"/>
                <w:sz w:val="20"/>
              </w:rPr>
            </w:pPr>
            <w:r w:rsidRPr="00243D90">
              <w:rPr>
                <w:rFonts w:hint="eastAsia"/>
                <w:color w:val="000000"/>
                <w:sz w:val="20"/>
              </w:rPr>
              <w:t>医疗卫生与计划生育支出</w:t>
            </w:r>
          </w:p>
        </w:tc>
        <w:tc>
          <w:tcPr>
            <w:tcW w:w="1060" w:type="dxa"/>
            <w:tcBorders>
              <w:top w:val="nil"/>
              <w:left w:val="nil"/>
              <w:bottom w:val="single" w:sz="4" w:space="0" w:color="auto"/>
              <w:right w:val="single" w:sz="4" w:space="0" w:color="auto"/>
            </w:tcBorders>
            <w:shd w:val="clear" w:color="auto" w:fill="auto"/>
            <w:noWrap/>
            <w:vAlign w:val="center"/>
          </w:tcPr>
          <w:p w:rsidR="00BE1977" w:rsidRPr="00243D90" w:rsidRDefault="00BE1977" w:rsidP="00683035">
            <w:pPr>
              <w:spacing w:line="400" w:lineRule="exact"/>
              <w:jc w:val="right"/>
              <w:rPr>
                <w:rFonts w:ascii="宋体" w:hAnsi="宋体" w:cs="宋体"/>
                <w:color w:val="000000"/>
                <w:sz w:val="20"/>
              </w:rPr>
            </w:pPr>
            <w:r w:rsidRPr="00243D90">
              <w:rPr>
                <w:rFonts w:hint="eastAsia"/>
                <w:color w:val="000000"/>
                <w:sz w:val="20"/>
              </w:rPr>
              <w:t xml:space="preserve">145.00 </w:t>
            </w:r>
          </w:p>
        </w:tc>
        <w:tc>
          <w:tcPr>
            <w:tcW w:w="980" w:type="dxa"/>
            <w:tcBorders>
              <w:top w:val="nil"/>
              <w:left w:val="nil"/>
              <w:bottom w:val="single" w:sz="4" w:space="0" w:color="auto"/>
              <w:right w:val="single" w:sz="4" w:space="0" w:color="auto"/>
            </w:tcBorders>
            <w:shd w:val="clear" w:color="auto" w:fill="auto"/>
            <w:noWrap/>
            <w:vAlign w:val="center"/>
          </w:tcPr>
          <w:p w:rsidR="00BE1977" w:rsidRPr="00243D90" w:rsidRDefault="00BE1977" w:rsidP="00683035">
            <w:pPr>
              <w:spacing w:line="400" w:lineRule="exact"/>
              <w:jc w:val="right"/>
              <w:rPr>
                <w:rFonts w:ascii="宋体" w:hAnsi="宋体" w:cs="宋体"/>
                <w:color w:val="000000"/>
                <w:sz w:val="20"/>
              </w:rPr>
            </w:pPr>
            <w:r w:rsidRPr="00243D90">
              <w:rPr>
                <w:rFonts w:hint="eastAsia"/>
                <w:color w:val="000000"/>
                <w:sz w:val="20"/>
              </w:rPr>
              <w:t xml:space="preserve">145.00 </w:t>
            </w:r>
          </w:p>
        </w:tc>
        <w:tc>
          <w:tcPr>
            <w:tcW w:w="1020" w:type="dxa"/>
            <w:gridSpan w:val="2"/>
            <w:tcBorders>
              <w:top w:val="nil"/>
              <w:left w:val="nil"/>
              <w:bottom w:val="single" w:sz="4" w:space="0" w:color="auto"/>
              <w:right w:val="single" w:sz="4" w:space="0" w:color="auto"/>
            </w:tcBorders>
            <w:shd w:val="clear" w:color="auto" w:fill="auto"/>
            <w:noWrap/>
            <w:vAlign w:val="center"/>
          </w:tcPr>
          <w:p w:rsidR="00BE1977" w:rsidRPr="00243D90" w:rsidRDefault="00BE1977" w:rsidP="00683035">
            <w:pPr>
              <w:spacing w:line="400" w:lineRule="exact"/>
              <w:jc w:val="right"/>
              <w:rPr>
                <w:rFonts w:ascii="宋体" w:hAnsi="宋体" w:cs="宋体"/>
                <w:color w:val="000000"/>
                <w:sz w:val="20"/>
              </w:rPr>
            </w:pPr>
            <w:r w:rsidRPr="00243D90">
              <w:rPr>
                <w:rFonts w:hint="eastAsia"/>
                <w:color w:val="000000"/>
                <w:sz w:val="20"/>
              </w:rPr>
              <w:t xml:space="preserve">0.00 </w:t>
            </w:r>
          </w:p>
        </w:tc>
        <w:tc>
          <w:tcPr>
            <w:tcW w:w="1120" w:type="dxa"/>
            <w:gridSpan w:val="2"/>
            <w:tcBorders>
              <w:top w:val="nil"/>
              <w:left w:val="nil"/>
              <w:bottom w:val="single" w:sz="4" w:space="0" w:color="auto"/>
              <w:right w:val="single" w:sz="4" w:space="0" w:color="auto"/>
            </w:tcBorders>
            <w:shd w:val="clear" w:color="auto" w:fill="auto"/>
            <w:noWrap/>
            <w:vAlign w:val="center"/>
          </w:tcPr>
          <w:p w:rsidR="00BE1977" w:rsidRPr="00243D90" w:rsidRDefault="00BE1977" w:rsidP="00683035">
            <w:pPr>
              <w:widowControl/>
              <w:spacing w:line="400" w:lineRule="exact"/>
              <w:jc w:val="right"/>
              <w:rPr>
                <w:rFonts w:ascii="宋体" w:hAnsi="宋体" w:cs="宋体"/>
                <w:color w:val="000000"/>
                <w:kern w:val="0"/>
                <w:sz w:val="20"/>
              </w:rPr>
            </w:pPr>
            <w:r w:rsidRPr="00243D90">
              <w:rPr>
                <w:rFonts w:ascii="宋体" w:hAnsi="宋体" w:cs="宋体" w:hint="eastAsia"/>
                <w:color w:val="000000"/>
                <w:kern w:val="0"/>
                <w:sz w:val="20"/>
              </w:rPr>
              <w:t xml:space="preserve">　</w:t>
            </w:r>
          </w:p>
        </w:tc>
      </w:tr>
      <w:tr w:rsidR="00BE1977" w:rsidRPr="00243D90">
        <w:trPr>
          <w:gridBefore w:val="1"/>
          <w:gridAfter w:val="1"/>
          <w:wBefore w:w="15" w:type="dxa"/>
          <w:wAfter w:w="707" w:type="dxa"/>
          <w:trHeight w:val="402"/>
        </w:trPr>
        <w:tc>
          <w:tcPr>
            <w:tcW w:w="2260" w:type="dxa"/>
            <w:gridSpan w:val="2"/>
            <w:tcBorders>
              <w:top w:val="nil"/>
              <w:left w:val="single" w:sz="4" w:space="0" w:color="auto"/>
              <w:bottom w:val="single" w:sz="4" w:space="0" w:color="auto"/>
              <w:right w:val="single" w:sz="4" w:space="0" w:color="auto"/>
            </w:tcBorders>
            <w:shd w:val="clear" w:color="auto" w:fill="auto"/>
            <w:vAlign w:val="center"/>
          </w:tcPr>
          <w:p w:rsidR="00BE1977" w:rsidRPr="00243D90" w:rsidRDefault="00BE1977" w:rsidP="00683035">
            <w:pPr>
              <w:spacing w:line="400" w:lineRule="exact"/>
              <w:rPr>
                <w:rFonts w:ascii="宋体" w:hAnsi="宋体" w:cs="宋体"/>
                <w:color w:val="000000"/>
                <w:sz w:val="20"/>
              </w:rPr>
            </w:pPr>
            <w:r w:rsidRPr="00243D90">
              <w:rPr>
                <w:rFonts w:hint="eastAsia"/>
                <w:color w:val="000000"/>
                <w:sz w:val="20"/>
              </w:rPr>
              <w:t xml:space="preserve">  21011</w:t>
            </w:r>
          </w:p>
        </w:tc>
        <w:tc>
          <w:tcPr>
            <w:tcW w:w="3560" w:type="dxa"/>
            <w:gridSpan w:val="5"/>
            <w:tcBorders>
              <w:top w:val="nil"/>
              <w:left w:val="nil"/>
              <w:bottom w:val="single" w:sz="4" w:space="0" w:color="auto"/>
              <w:right w:val="single" w:sz="4" w:space="0" w:color="auto"/>
            </w:tcBorders>
            <w:shd w:val="clear" w:color="auto" w:fill="auto"/>
            <w:vAlign w:val="center"/>
          </w:tcPr>
          <w:p w:rsidR="00BE1977" w:rsidRPr="00243D90" w:rsidRDefault="00BE1977" w:rsidP="00683035">
            <w:pPr>
              <w:spacing w:line="400" w:lineRule="exact"/>
              <w:rPr>
                <w:rFonts w:ascii="宋体" w:hAnsi="宋体" w:cs="宋体"/>
                <w:color w:val="000000"/>
                <w:sz w:val="20"/>
              </w:rPr>
            </w:pPr>
            <w:r w:rsidRPr="00243D90">
              <w:rPr>
                <w:rFonts w:hint="eastAsia"/>
                <w:color w:val="000000"/>
                <w:sz w:val="20"/>
              </w:rPr>
              <w:t xml:space="preserve">  </w:t>
            </w:r>
            <w:r w:rsidRPr="00243D90">
              <w:rPr>
                <w:rFonts w:hint="eastAsia"/>
                <w:color w:val="000000"/>
                <w:sz w:val="20"/>
              </w:rPr>
              <w:t>行政事业单位医疗</w:t>
            </w:r>
          </w:p>
        </w:tc>
        <w:tc>
          <w:tcPr>
            <w:tcW w:w="1060" w:type="dxa"/>
            <w:tcBorders>
              <w:top w:val="nil"/>
              <w:left w:val="nil"/>
              <w:bottom w:val="single" w:sz="4" w:space="0" w:color="auto"/>
              <w:right w:val="single" w:sz="4" w:space="0" w:color="auto"/>
            </w:tcBorders>
            <w:shd w:val="clear" w:color="auto" w:fill="auto"/>
            <w:noWrap/>
            <w:vAlign w:val="center"/>
          </w:tcPr>
          <w:p w:rsidR="00BE1977" w:rsidRPr="00243D90" w:rsidRDefault="00BE1977" w:rsidP="00683035">
            <w:pPr>
              <w:spacing w:line="400" w:lineRule="exact"/>
              <w:jc w:val="right"/>
              <w:rPr>
                <w:rFonts w:ascii="宋体" w:hAnsi="宋体" w:cs="宋体"/>
                <w:color w:val="000000"/>
                <w:sz w:val="20"/>
              </w:rPr>
            </w:pPr>
            <w:r w:rsidRPr="00243D90">
              <w:rPr>
                <w:rFonts w:hint="eastAsia"/>
                <w:color w:val="000000"/>
                <w:sz w:val="20"/>
              </w:rPr>
              <w:t xml:space="preserve">145.00 </w:t>
            </w:r>
          </w:p>
        </w:tc>
        <w:tc>
          <w:tcPr>
            <w:tcW w:w="980" w:type="dxa"/>
            <w:tcBorders>
              <w:top w:val="nil"/>
              <w:left w:val="nil"/>
              <w:bottom w:val="single" w:sz="4" w:space="0" w:color="auto"/>
              <w:right w:val="single" w:sz="4" w:space="0" w:color="auto"/>
            </w:tcBorders>
            <w:shd w:val="clear" w:color="auto" w:fill="auto"/>
            <w:noWrap/>
            <w:vAlign w:val="center"/>
          </w:tcPr>
          <w:p w:rsidR="00BE1977" w:rsidRPr="00243D90" w:rsidRDefault="00BE1977" w:rsidP="00683035">
            <w:pPr>
              <w:spacing w:line="400" w:lineRule="exact"/>
              <w:jc w:val="right"/>
              <w:rPr>
                <w:rFonts w:ascii="宋体" w:hAnsi="宋体" w:cs="宋体"/>
                <w:color w:val="000000"/>
                <w:sz w:val="20"/>
              </w:rPr>
            </w:pPr>
            <w:r w:rsidRPr="00243D90">
              <w:rPr>
                <w:rFonts w:hint="eastAsia"/>
                <w:color w:val="000000"/>
                <w:sz w:val="20"/>
              </w:rPr>
              <w:t xml:space="preserve">145.00 </w:t>
            </w:r>
          </w:p>
        </w:tc>
        <w:tc>
          <w:tcPr>
            <w:tcW w:w="1020" w:type="dxa"/>
            <w:gridSpan w:val="2"/>
            <w:tcBorders>
              <w:top w:val="nil"/>
              <w:left w:val="nil"/>
              <w:bottom w:val="single" w:sz="4" w:space="0" w:color="auto"/>
              <w:right w:val="single" w:sz="4" w:space="0" w:color="auto"/>
            </w:tcBorders>
            <w:shd w:val="clear" w:color="auto" w:fill="auto"/>
            <w:noWrap/>
            <w:vAlign w:val="center"/>
          </w:tcPr>
          <w:p w:rsidR="00BE1977" w:rsidRPr="00243D90" w:rsidRDefault="00BE1977" w:rsidP="00683035">
            <w:pPr>
              <w:spacing w:line="400" w:lineRule="exact"/>
              <w:jc w:val="right"/>
              <w:rPr>
                <w:rFonts w:ascii="宋体" w:hAnsi="宋体" w:cs="宋体"/>
                <w:color w:val="000000"/>
                <w:sz w:val="20"/>
              </w:rPr>
            </w:pPr>
            <w:r w:rsidRPr="00243D90">
              <w:rPr>
                <w:rFonts w:hint="eastAsia"/>
                <w:color w:val="000000"/>
                <w:sz w:val="20"/>
              </w:rPr>
              <w:t xml:space="preserve">0.00 </w:t>
            </w:r>
          </w:p>
        </w:tc>
        <w:tc>
          <w:tcPr>
            <w:tcW w:w="1120" w:type="dxa"/>
            <w:gridSpan w:val="2"/>
            <w:tcBorders>
              <w:top w:val="nil"/>
              <w:left w:val="nil"/>
              <w:bottom w:val="single" w:sz="4" w:space="0" w:color="auto"/>
              <w:right w:val="single" w:sz="4" w:space="0" w:color="auto"/>
            </w:tcBorders>
            <w:shd w:val="clear" w:color="auto" w:fill="auto"/>
            <w:noWrap/>
            <w:vAlign w:val="center"/>
          </w:tcPr>
          <w:p w:rsidR="00BE1977" w:rsidRPr="00243D90" w:rsidRDefault="00BE1977" w:rsidP="00683035">
            <w:pPr>
              <w:widowControl/>
              <w:spacing w:line="400" w:lineRule="exact"/>
              <w:jc w:val="right"/>
              <w:rPr>
                <w:rFonts w:ascii="宋体" w:hAnsi="宋体" w:cs="宋体"/>
                <w:color w:val="000000"/>
                <w:kern w:val="0"/>
                <w:sz w:val="20"/>
              </w:rPr>
            </w:pPr>
            <w:r w:rsidRPr="00243D90">
              <w:rPr>
                <w:rFonts w:ascii="宋体" w:hAnsi="宋体" w:cs="宋体" w:hint="eastAsia"/>
                <w:color w:val="000000"/>
                <w:kern w:val="0"/>
                <w:sz w:val="20"/>
              </w:rPr>
              <w:t xml:space="preserve">　</w:t>
            </w:r>
          </w:p>
        </w:tc>
      </w:tr>
      <w:tr w:rsidR="00BE1977" w:rsidRPr="00243D90">
        <w:trPr>
          <w:gridBefore w:val="1"/>
          <w:gridAfter w:val="1"/>
          <w:wBefore w:w="15" w:type="dxa"/>
          <w:wAfter w:w="707" w:type="dxa"/>
          <w:trHeight w:val="402"/>
        </w:trPr>
        <w:tc>
          <w:tcPr>
            <w:tcW w:w="2260" w:type="dxa"/>
            <w:gridSpan w:val="2"/>
            <w:tcBorders>
              <w:top w:val="nil"/>
              <w:left w:val="single" w:sz="4" w:space="0" w:color="auto"/>
              <w:bottom w:val="single" w:sz="4" w:space="0" w:color="auto"/>
              <w:right w:val="single" w:sz="4" w:space="0" w:color="auto"/>
            </w:tcBorders>
            <w:shd w:val="clear" w:color="auto" w:fill="auto"/>
            <w:vAlign w:val="center"/>
          </w:tcPr>
          <w:p w:rsidR="00BE1977" w:rsidRPr="00243D90" w:rsidRDefault="00BE1977" w:rsidP="00683035">
            <w:pPr>
              <w:spacing w:line="400" w:lineRule="exact"/>
              <w:rPr>
                <w:rFonts w:ascii="宋体" w:hAnsi="宋体" w:cs="宋体"/>
                <w:color w:val="000000"/>
                <w:sz w:val="20"/>
              </w:rPr>
            </w:pPr>
            <w:r w:rsidRPr="00243D90">
              <w:rPr>
                <w:rFonts w:hint="eastAsia"/>
                <w:color w:val="000000"/>
                <w:sz w:val="20"/>
              </w:rPr>
              <w:t xml:space="preserve">    2101101</w:t>
            </w:r>
          </w:p>
        </w:tc>
        <w:tc>
          <w:tcPr>
            <w:tcW w:w="3560" w:type="dxa"/>
            <w:gridSpan w:val="5"/>
            <w:tcBorders>
              <w:top w:val="nil"/>
              <w:left w:val="nil"/>
              <w:bottom w:val="single" w:sz="4" w:space="0" w:color="auto"/>
              <w:right w:val="single" w:sz="4" w:space="0" w:color="auto"/>
            </w:tcBorders>
            <w:shd w:val="clear" w:color="auto" w:fill="auto"/>
            <w:vAlign w:val="center"/>
          </w:tcPr>
          <w:p w:rsidR="00BE1977" w:rsidRPr="00243D90" w:rsidRDefault="00BE1977" w:rsidP="00683035">
            <w:pPr>
              <w:spacing w:line="400" w:lineRule="exact"/>
              <w:rPr>
                <w:rFonts w:ascii="宋体" w:hAnsi="宋体" w:cs="宋体"/>
                <w:color w:val="000000"/>
                <w:sz w:val="20"/>
              </w:rPr>
            </w:pPr>
            <w:r w:rsidRPr="00243D90">
              <w:rPr>
                <w:rFonts w:hint="eastAsia"/>
                <w:color w:val="000000"/>
                <w:sz w:val="20"/>
              </w:rPr>
              <w:t xml:space="preserve">    </w:t>
            </w:r>
            <w:r w:rsidRPr="00243D90">
              <w:rPr>
                <w:rFonts w:hint="eastAsia"/>
                <w:color w:val="000000"/>
                <w:sz w:val="20"/>
              </w:rPr>
              <w:t>行政单位医疗</w:t>
            </w:r>
          </w:p>
        </w:tc>
        <w:tc>
          <w:tcPr>
            <w:tcW w:w="1060" w:type="dxa"/>
            <w:tcBorders>
              <w:top w:val="nil"/>
              <w:left w:val="nil"/>
              <w:bottom w:val="single" w:sz="4" w:space="0" w:color="auto"/>
              <w:right w:val="single" w:sz="4" w:space="0" w:color="auto"/>
            </w:tcBorders>
            <w:shd w:val="clear" w:color="auto" w:fill="auto"/>
            <w:noWrap/>
            <w:vAlign w:val="center"/>
          </w:tcPr>
          <w:p w:rsidR="00BE1977" w:rsidRPr="00243D90" w:rsidRDefault="00BE1977" w:rsidP="00683035">
            <w:pPr>
              <w:spacing w:line="400" w:lineRule="exact"/>
              <w:jc w:val="right"/>
              <w:rPr>
                <w:rFonts w:ascii="宋体" w:hAnsi="宋体" w:cs="宋体"/>
                <w:color w:val="000000"/>
                <w:sz w:val="20"/>
              </w:rPr>
            </w:pPr>
            <w:r w:rsidRPr="00243D90">
              <w:rPr>
                <w:rFonts w:hint="eastAsia"/>
                <w:color w:val="000000"/>
                <w:sz w:val="20"/>
              </w:rPr>
              <w:t xml:space="preserve">145.00 </w:t>
            </w:r>
          </w:p>
        </w:tc>
        <w:tc>
          <w:tcPr>
            <w:tcW w:w="980" w:type="dxa"/>
            <w:tcBorders>
              <w:top w:val="nil"/>
              <w:left w:val="nil"/>
              <w:bottom w:val="single" w:sz="4" w:space="0" w:color="auto"/>
              <w:right w:val="single" w:sz="4" w:space="0" w:color="auto"/>
            </w:tcBorders>
            <w:shd w:val="clear" w:color="auto" w:fill="auto"/>
            <w:noWrap/>
            <w:vAlign w:val="center"/>
          </w:tcPr>
          <w:p w:rsidR="00BE1977" w:rsidRPr="00243D90" w:rsidRDefault="00BE1977" w:rsidP="00683035">
            <w:pPr>
              <w:spacing w:line="400" w:lineRule="exact"/>
              <w:jc w:val="right"/>
              <w:rPr>
                <w:rFonts w:ascii="宋体" w:hAnsi="宋体" w:cs="宋体"/>
                <w:color w:val="000000"/>
                <w:sz w:val="20"/>
              </w:rPr>
            </w:pPr>
            <w:r w:rsidRPr="00243D90">
              <w:rPr>
                <w:rFonts w:hint="eastAsia"/>
                <w:color w:val="000000"/>
                <w:sz w:val="20"/>
              </w:rPr>
              <w:t xml:space="preserve">145.00 </w:t>
            </w:r>
          </w:p>
        </w:tc>
        <w:tc>
          <w:tcPr>
            <w:tcW w:w="1020" w:type="dxa"/>
            <w:gridSpan w:val="2"/>
            <w:tcBorders>
              <w:top w:val="nil"/>
              <w:left w:val="nil"/>
              <w:bottom w:val="single" w:sz="4" w:space="0" w:color="auto"/>
              <w:right w:val="single" w:sz="4" w:space="0" w:color="auto"/>
            </w:tcBorders>
            <w:shd w:val="clear" w:color="auto" w:fill="auto"/>
            <w:noWrap/>
            <w:vAlign w:val="center"/>
          </w:tcPr>
          <w:p w:rsidR="00BE1977" w:rsidRPr="00243D90" w:rsidRDefault="00BE1977" w:rsidP="00683035">
            <w:pPr>
              <w:spacing w:line="400" w:lineRule="exact"/>
              <w:jc w:val="right"/>
              <w:rPr>
                <w:rFonts w:ascii="宋体" w:hAnsi="宋体" w:cs="宋体"/>
                <w:color w:val="000000"/>
                <w:sz w:val="20"/>
              </w:rPr>
            </w:pPr>
            <w:r w:rsidRPr="00243D90">
              <w:rPr>
                <w:rFonts w:hint="eastAsia"/>
                <w:color w:val="000000"/>
                <w:sz w:val="20"/>
              </w:rPr>
              <w:t xml:space="preserve">0.00 </w:t>
            </w:r>
          </w:p>
        </w:tc>
        <w:tc>
          <w:tcPr>
            <w:tcW w:w="1120" w:type="dxa"/>
            <w:gridSpan w:val="2"/>
            <w:tcBorders>
              <w:top w:val="nil"/>
              <w:left w:val="nil"/>
              <w:bottom w:val="single" w:sz="4" w:space="0" w:color="auto"/>
              <w:right w:val="single" w:sz="4" w:space="0" w:color="auto"/>
            </w:tcBorders>
            <w:shd w:val="clear" w:color="auto" w:fill="auto"/>
            <w:noWrap/>
            <w:vAlign w:val="center"/>
          </w:tcPr>
          <w:p w:rsidR="00BE1977" w:rsidRPr="00243D90" w:rsidRDefault="00BE1977" w:rsidP="00683035">
            <w:pPr>
              <w:widowControl/>
              <w:spacing w:line="400" w:lineRule="exact"/>
              <w:jc w:val="right"/>
              <w:rPr>
                <w:rFonts w:ascii="宋体" w:hAnsi="宋体" w:cs="宋体"/>
                <w:color w:val="000000"/>
                <w:kern w:val="0"/>
                <w:sz w:val="20"/>
              </w:rPr>
            </w:pPr>
            <w:r w:rsidRPr="00243D90">
              <w:rPr>
                <w:rFonts w:ascii="宋体" w:hAnsi="宋体" w:cs="宋体" w:hint="eastAsia"/>
                <w:color w:val="000000"/>
                <w:kern w:val="0"/>
                <w:sz w:val="20"/>
              </w:rPr>
              <w:t xml:space="preserve">　</w:t>
            </w:r>
          </w:p>
        </w:tc>
      </w:tr>
      <w:tr w:rsidR="00BE1977" w:rsidRPr="00243D90">
        <w:trPr>
          <w:gridBefore w:val="1"/>
          <w:gridAfter w:val="1"/>
          <w:wBefore w:w="15" w:type="dxa"/>
          <w:wAfter w:w="707" w:type="dxa"/>
          <w:trHeight w:val="402"/>
        </w:trPr>
        <w:tc>
          <w:tcPr>
            <w:tcW w:w="2260" w:type="dxa"/>
            <w:gridSpan w:val="2"/>
            <w:tcBorders>
              <w:top w:val="nil"/>
              <w:left w:val="single" w:sz="4" w:space="0" w:color="auto"/>
              <w:bottom w:val="single" w:sz="4" w:space="0" w:color="auto"/>
              <w:right w:val="single" w:sz="4" w:space="0" w:color="auto"/>
            </w:tcBorders>
            <w:shd w:val="clear" w:color="auto" w:fill="auto"/>
            <w:vAlign w:val="center"/>
          </w:tcPr>
          <w:p w:rsidR="00BE1977" w:rsidRPr="00243D90" w:rsidRDefault="00BE1977" w:rsidP="00683035">
            <w:pPr>
              <w:spacing w:line="400" w:lineRule="exact"/>
              <w:rPr>
                <w:rFonts w:ascii="宋体" w:hAnsi="宋体" w:cs="宋体"/>
                <w:color w:val="000000"/>
                <w:sz w:val="20"/>
              </w:rPr>
            </w:pPr>
            <w:r w:rsidRPr="00243D90">
              <w:rPr>
                <w:rFonts w:hint="eastAsia"/>
                <w:color w:val="000000"/>
                <w:sz w:val="20"/>
              </w:rPr>
              <w:t>221</w:t>
            </w:r>
          </w:p>
        </w:tc>
        <w:tc>
          <w:tcPr>
            <w:tcW w:w="3560" w:type="dxa"/>
            <w:gridSpan w:val="5"/>
            <w:tcBorders>
              <w:top w:val="nil"/>
              <w:left w:val="nil"/>
              <w:bottom w:val="single" w:sz="4" w:space="0" w:color="auto"/>
              <w:right w:val="single" w:sz="4" w:space="0" w:color="auto"/>
            </w:tcBorders>
            <w:shd w:val="clear" w:color="auto" w:fill="auto"/>
            <w:vAlign w:val="center"/>
          </w:tcPr>
          <w:p w:rsidR="00BE1977" w:rsidRPr="00243D90" w:rsidRDefault="00BE1977" w:rsidP="00683035">
            <w:pPr>
              <w:spacing w:line="400" w:lineRule="exact"/>
              <w:rPr>
                <w:rFonts w:ascii="宋体" w:hAnsi="宋体" w:cs="宋体"/>
                <w:color w:val="000000"/>
                <w:sz w:val="20"/>
              </w:rPr>
            </w:pPr>
            <w:r w:rsidRPr="00243D90">
              <w:rPr>
                <w:rFonts w:hint="eastAsia"/>
                <w:color w:val="000000"/>
                <w:sz w:val="20"/>
              </w:rPr>
              <w:t>住房保障支出</w:t>
            </w:r>
          </w:p>
        </w:tc>
        <w:tc>
          <w:tcPr>
            <w:tcW w:w="1060" w:type="dxa"/>
            <w:tcBorders>
              <w:top w:val="nil"/>
              <w:left w:val="nil"/>
              <w:bottom w:val="single" w:sz="4" w:space="0" w:color="auto"/>
              <w:right w:val="single" w:sz="4" w:space="0" w:color="auto"/>
            </w:tcBorders>
            <w:shd w:val="clear" w:color="auto" w:fill="auto"/>
            <w:noWrap/>
            <w:vAlign w:val="center"/>
          </w:tcPr>
          <w:p w:rsidR="00BE1977" w:rsidRPr="00243D90" w:rsidRDefault="00BE1977" w:rsidP="00683035">
            <w:pPr>
              <w:spacing w:line="400" w:lineRule="exact"/>
              <w:jc w:val="right"/>
              <w:rPr>
                <w:rFonts w:ascii="宋体" w:hAnsi="宋体" w:cs="宋体"/>
                <w:color w:val="000000"/>
                <w:sz w:val="20"/>
              </w:rPr>
            </w:pPr>
            <w:r w:rsidRPr="00243D90">
              <w:rPr>
                <w:rFonts w:hint="eastAsia"/>
                <w:color w:val="000000"/>
                <w:sz w:val="20"/>
              </w:rPr>
              <w:t xml:space="preserve">196.00 </w:t>
            </w:r>
          </w:p>
        </w:tc>
        <w:tc>
          <w:tcPr>
            <w:tcW w:w="980" w:type="dxa"/>
            <w:tcBorders>
              <w:top w:val="nil"/>
              <w:left w:val="nil"/>
              <w:bottom w:val="single" w:sz="4" w:space="0" w:color="auto"/>
              <w:right w:val="single" w:sz="4" w:space="0" w:color="auto"/>
            </w:tcBorders>
            <w:shd w:val="clear" w:color="auto" w:fill="auto"/>
            <w:noWrap/>
            <w:vAlign w:val="center"/>
          </w:tcPr>
          <w:p w:rsidR="00BE1977" w:rsidRPr="00243D90" w:rsidRDefault="00BE1977" w:rsidP="00683035">
            <w:pPr>
              <w:spacing w:line="400" w:lineRule="exact"/>
              <w:jc w:val="right"/>
              <w:rPr>
                <w:rFonts w:ascii="宋体" w:hAnsi="宋体" w:cs="宋体"/>
                <w:color w:val="000000"/>
                <w:sz w:val="20"/>
              </w:rPr>
            </w:pPr>
            <w:r w:rsidRPr="00243D90">
              <w:rPr>
                <w:rFonts w:hint="eastAsia"/>
                <w:color w:val="000000"/>
                <w:sz w:val="20"/>
              </w:rPr>
              <w:t xml:space="preserve">196.00 </w:t>
            </w:r>
          </w:p>
        </w:tc>
        <w:tc>
          <w:tcPr>
            <w:tcW w:w="1020" w:type="dxa"/>
            <w:gridSpan w:val="2"/>
            <w:tcBorders>
              <w:top w:val="nil"/>
              <w:left w:val="nil"/>
              <w:bottom w:val="single" w:sz="4" w:space="0" w:color="auto"/>
              <w:right w:val="single" w:sz="4" w:space="0" w:color="auto"/>
            </w:tcBorders>
            <w:shd w:val="clear" w:color="auto" w:fill="auto"/>
            <w:noWrap/>
            <w:vAlign w:val="center"/>
          </w:tcPr>
          <w:p w:rsidR="00BE1977" w:rsidRPr="00243D90" w:rsidRDefault="00BE1977" w:rsidP="00683035">
            <w:pPr>
              <w:spacing w:line="400" w:lineRule="exact"/>
              <w:jc w:val="right"/>
              <w:rPr>
                <w:rFonts w:ascii="宋体" w:hAnsi="宋体" w:cs="宋体"/>
                <w:color w:val="000000"/>
                <w:sz w:val="20"/>
              </w:rPr>
            </w:pPr>
            <w:r w:rsidRPr="00243D90">
              <w:rPr>
                <w:rFonts w:hint="eastAsia"/>
                <w:color w:val="000000"/>
                <w:sz w:val="20"/>
              </w:rPr>
              <w:t xml:space="preserve">0.00 </w:t>
            </w:r>
          </w:p>
        </w:tc>
        <w:tc>
          <w:tcPr>
            <w:tcW w:w="1120" w:type="dxa"/>
            <w:gridSpan w:val="2"/>
            <w:tcBorders>
              <w:top w:val="nil"/>
              <w:left w:val="nil"/>
              <w:bottom w:val="single" w:sz="4" w:space="0" w:color="auto"/>
              <w:right w:val="single" w:sz="4" w:space="0" w:color="auto"/>
            </w:tcBorders>
            <w:shd w:val="clear" w:color="auto" w:fill="auto"/>
            <w:noWrap/>
            <w:vAlign w:val="center"/>
          </w:tcPr>
          <w:p w:rsidR="00BE1977" w:rsidRPr="00243D90" w:rsidRDefault="00BE1977" w:rsidP="00683035">
            <w:pPr>
              <w:widowControl/>
              <w:spacing w:line="400" w:lineRule="exact"/>
              <w:jc w:val="right"/>
              <w:rPr>
                <w:rFonts w:ascii="宋体" w:hAnsi="宋体" w:cs="宋体"/>
                <w:color w:val="000000"/>
                <w:kern w:val="0"/>
                <w:sz w:val="20"/>
              </w:rPr>
            </w:pPr>
            <w:r w:rsidRPr="00243D90">
              <w:rPr>
                <w:rFonts w:ascii="宋体" w:hAnsi="宋体" w:cs="宋体" w:hint="eastAsia"/>
                <w:color w:val="000000"/>
                <w:kern w:val="0"/>
                <w:sz w:val="20"/>
              </w:rPr>
              <w:t xml:space="preserve">　</w:t>
            </w:r>
          </w:p>
        </w:tc>
      </w:tr>
      <w:tr w:rsidR="00BE1977" w:rsidRPr="00243D90">
        <w:trPr>
          <w:gridBefore w:val="1"/>
          <w:gridAfter w:val="1"/>
          <w:wBefore w:w="15" w:type="dxa"/>
          <w:wAfter w:w="707" w:type="dxa"/>
          <w:trHeight w:val="402"/>
        </w:trPr>
        <w:tc>
          <w:tcPr>
            <w:tcW w:w="2260" w:type="dxa"/>
            <w:gridSpan w:val="2"/>
            <w:tcBorders>
              <w:top w:val="nil"/>
              <w:left w:val="single" w:sz="4" w:space="0" w:color="auto"/>
              <w:bottom w:val="single" w:sz="4" w:space="0" w:color="auto"/>
              <w:right w:val="single" w:sz="4" w:space="0" w:color="auto"/>
            </w:tcBorders>
            <w:shd w:val="clear" w:color="auto" w:fill="auto"/>
            <w:vAlign w:val="center"/>
          </w:tcPr>
          <w:p w:rsidR="00BE1977" w:rsidRPr="00243D90" w:rsidRDefault="00BE1977" w:rsidP="00683035">
            <w:pPr>
              <w:spacing w:line="400" w:lineRule="exact"/>
              <w:rPr>
                <w:rFonts w:ascii="宋体" w:hAnsi="宋体" w:cs="宋体"/>
                <w:color w:val="000000"/>
                <w:sz w:val="20"/>
              </w:rPr>
            </w:pPr>
            <w:r w:rsidRPr="00243D90">
              <w:rPr>
                <w:rFonts w:hint="eastAsia"/>
                <w:color w:val="000000"/>
                <w:sz w:val="20"/>
              </w:rPr>
              <w:t xml:space="preserve">  22102</w:t>
            </w:r>
          </w:p>
        </w:tc>
        <w:tc>
          <w:tcPr>
            <w:tcW w:w="3560" w:type="dxa"/>
            <w:gridSpan w:val="5"/>
            <w:tcBorders>
              <w:top w:val="nil"/>
              <w:left w:val="nil"/>
              <w:bottom w:val="single" w:sz="4" w:space="0" w:color="auto"/>
              <w:right w:val="single" w:sz="4" w:space="0" w:color="auto"/>
            </w:tcBorders>
            <w:shd w:val="clear" w:color="auto" w:fill="auto"/>
            <w:vAlign w:val="center"/>
          </w:tcPr>
          <w:p w:rsidR="00BE1977" w:rsidRPr="00243D90" w:rsidRDefault="00BE1977" w:rsidP="00683035">
            <w:pPr>
              <w:spacing w:line="400" w:lineRule="exact"/>
              <w:rPr>
                <w:rFonts w:ascii="宋体" w:hAnsi="宋体" w:cs="宋体"/>
                <w:color w:val="000000"/>
                <w:sz w:val="20"/>
              </w:rPr>
            </w:pPr>
            <w:r w:rsidRPr="00243D90">
              <w:rPr>
                <w:rFonts w:hint="eastAsia"/>
                <w:color w:val="000000"/>
                <w:sz w:val="20"/>
              </w:rPr>
              <w:t xml:space="preserve">  </w:t>
            </w:r>
            <w:r w:rsidRPr="00243D90">
              <w:rPr>
                <w:rFonts w:hint="eastAsia"/>
                <w:color w:val="000000"/>
                <w:sz w:val="20"/>
              </w:rPr>
              <w:t>住房改革支出</w:t>
            </w:r>
          </w:p>
        </w:tc>
        <w:tc>
          <w:tcPr>
            <w:tcW w:w="1060" w:type="dxa"/>
            <w:tcBorders>
              <w:top w:val="nil"/>
              <w:left w:val="nil"/>
              <w:bottom w:val="single" w:sz="4" w:space="0" w:color="auto"/>
              <w:right w:val="single" w:sz="4" w:space="0" w:color="auto"/>
            </w:tcBorders>
            <w:shd w:val="clear" w:color="auto" w:fill="auto"/>
            <w:noWrap/>
            <w:vAlign w:val="center"/>
          </w:tcPr>
          <w:p w:rsidR="00BE1977" w:rsidRPr="00243D90" w:rsidRDefault="00BE1977" w:rsidP="00683035">
            <w:pPr>
              <w:spacing w:line="400" w:lineRule="exact"/>
              <w:jc w:val="right"/>
              <w:rPr>
                <w:rFonts w:ascii="宋体" w:hAnsi="宋体" w:cs="宋体"/>
                <w:color w:val="000000"/>
                <w:sz w:val="20"/>
              </w:rPr>
            </w:pPr>
            <w:r w:rsidRPr="00243D90">
              <w:rPr>
                <w:rFonts w:hint="eastAsia"/>
                <w:color w:val="000000"/>
                <w:sz w:val="20"/>
              </w:rPr>
              <w:t xml:space="preserve">196.00 </w:t>
            </w:r>
          </w:p>
        </w:tc>
        <w:tc>
          <w:tcPr>
            <w:tcW w:w="980" w:type="dxa"/>
            <w:tcBorders>
              <w:top w:val="nil"/>
              <w:left w:val="nil"/>
              <w:bottom w:val="single" w:sz="4" w:space="0" w:color="auto"/>
              <w:right w:val="single" w:sz="4" w:space="0" w:color="auto"/>
            </w:tcBorders>
            <w:shd w:val="clear" w:color="auto" w:fill="auto"/>
            <w:noWrap/>
            <w:vAlign w:val="center"/>
          </w:tcPr>
          <w:p w:rsidR="00BE1977" w:rsidRPr="00243D90" w:rsidRDefault="00BE1977" w:rsidP="00683035">
            <w:pPr>
              <w:spacing w:line="400" w:lineRule="exact"/>
              <w:jc w:val="right"/>
              <w:rPr>
                <w:rFonts w:ascii="宋体" w:hAnsi="宋体" w:cs="宋体"/>
                <w:color w:val="000000"/>
                <w:sz w:val="20"/>
              </w:rPr>
            </w:pPr>
            <w:r w:rsidRPr="00243D90">
              <w:rPr>
                <w:rFonts w:hint="eastAsia"/>
                <w:color w:val="000000"/>
                <w:sz w:val="20"/>
              </w:rPr>
              <w:t xml:space="preserve">196.00 </w:t>
            </w:r>
          </w:p>
        </w:tc>
        <w:tc>
          <w:tcPr>
            <w:tcW w:w="1020" w:type="dxa"/>
            <w:gridSpan w:val="2"/>
            <w:tcBorders>
              <w:top w:val="nil"/>
              <w:left w:val="nil"/>
              <w:bottom w:val="single" w:sz="4" w:space="0" w:color="auto"/>
              <w:right w:val="single" w:sz="4" w:space="0" w:color="auto"/>
            </w:tcBorders>
            <w:shd w:val="clear" w:color="auto" w:fill="auto"/>
            <w:noWrap/>
            <w:vAlign w:val="center"/>
          </w:tcPr>
          <w:p w:rsidR="00BE1977" w:rsidRPr="00243D90" w:rsidRDefault="00BE1977" w:rsidP="00683035">
            <w:pPr>
              <w:spacing w:line="400" w:lineRule="exact"/>
              <w:jc w:val="right"/>
              <w:rPr>
                <w:rFonts w:ascii="宋体" w:hAnsi="宋体" w:cs="宋体"/>
                <w:color w:val="000000"/>
                <w:sz w:val="20"/>
              </w:rPr>
            </w:pPr>
            <w:r w:rsidRPr="00243D90">
              <w:rPr>
                <w:rFonts w:hint="eastAsia"/>
                <w:color w:val="000000"/>
                <w:sz w:val="20"/>
              </w:rPr>
              <w:t xml:space="preserve">0.00 </w:t>
            </w:r>
          </w:p>
        </w:tc>
        <w:tc>
          <w:tcPr>
            <w:tcW w:w="1120" w:type="dxa"/>
            <w:gridSpan w:val="2"/>
            <w:tcBorders>
              <w:top w:val="nil"/>
              <w:left w:val="nil"/>
              <w:bottom w:val="single" w:sz="4" w:space="0" w:color="auto"/>
              <w:right w:val="single" w:sz="4" w:space="0" w:color="auto"/>
            </w:tcBorders>
            <w:shd w:val="clear" w:color="auto" w:fill="auto"/>
            <w:noWrap/>
            <w:vAlign w:val="center"/>
          </w:tcPr>
          <w:p w:rsidR="00BE1977" w:rsidRPr="00243D90" w:rsidRDefault="00BE1977" w:rsidP="00683035">
            <w:pPr>
              <w:widowControl/>
              <w:spacing w:line="400" w:lineRule="exact"/>
              <w:jc w:val="right"/>
              <w:rPr>
                <w:rFonts w:ascii="宋体" w:hAnsi="宋体" w:cs="宋体"/>
                <w:color w:val="000000"/>
                <w:kern w:val="0"/>
                <w:sz w:val="20"/>
              </w:rPr>
            </w:pPr>
            <w:r w:rsidRPr="00243D90">
              <w:rPr>
                <w:rFonts w:ascii="宋体" w:hAnsi="宋体" w:cs="宋体" w:hint="eastAsia"/>
                <w:color w:val="000000"/>
                <w:kern w:val="0"/>
                <w:sz w:val="20"/>
              </w:rPr>
              <w:t xml:space="preserve">　</w:t>
            </w:r>
          </w:p>
        </w:tc>
      </w:tr>
      <w:tr w:rsidR="00BE1977" w:rsidRPr="00243D90">
        <w:trPr>
          <w:gridBefore w:val="1"/>
          <w:gridAfter w:val="1"/>
          <w:wBefore w:w="15" w:type="dxa"/>
          <w:wAfter w:w="707" w:type="dxa"/>
          <w:trHeight w:val="402"/>
        </w:trPr>
        <w:tc>
          <w:tcPr>
            <w:tcW w:w="2260" w:type="dxa"/>
            <w:gridSpan w:val="2"/>
            <w:tcBorders>
              <w:top w:val="nil"/>
              <w:left w:val="single" w:sz="4" w:space="0" w:color="auto"/>
              <w:bottom w:val="single" w:sz="4" w:space="0" w:color="auto"/>
              <w:right w:val="single" w:sz="4" w:space="0" w:color="auto"/>
            </w:tcBorders>
            <w:shd w:val="clear" w:color="auto" w:fill="auto"/>
            <w:vAlign w:val="center"/>
          </w:tcPr>
          <w:p w:rsidR="00BE1977" w:rsidRPr="00243D90" w:rsidRDefault="00BE1977" w:rsidP="00683035">
            <w:pPr>
              <w:spacing w:line="400" w:lineRule="exact"/>
              <w:rPr>
                <w:rFonts w:ascii="宋体" w:hAnsi="宋体" w:cs="宋体"/>
                <w:color w:val="000000"/>
                <w:sz w:val="20"/>
              </w:rPr>
            </w:pPr>
            <w:r w:rsidRPr="00243D90">
              <w:rPr>
                <w:rFonts w:hint="eastAsia"/>
                <w:color w:val="000000"/>
                <w:sz w:val="20"/>
              </w:rPr>
              <w:t xml:space="preserve">    2210201</w:t>
            </w:r>
          </w:p>
        </w:tc>
        <w:tc>
          <w:tcPr>
            <w:tcW w:w="3560" w:type="dxa"/>
            <w:gridSpan w:val="5"/>
            <w:tcBorders>
              <w:top w:val="nil"/>
              <w:left w:val="nil"/>
              <w:bottom w:val="single" w:sz="4" w:space="0" w:color="auto"/>
              <w:right w:val="single" w:sz="4" w:space="0" w:color="auto"/>
            </w:tcBorders>
            <w:shd w:val="clear" w:color="auto" w:fill="auto"/>
            <w:vAlign w:val="center"/>
          </w:tcPr>
          <w:p w:rsidR="00BE1977" w:rsidRPr="00243D90" w:rsidRDefault="00BE1977" w:rsidP="00683035">
            <w:pPr>
              <w:spacing w:line="400" w:lineRule="exact"/>
              <w:rPr>
                <w:rFonts w:ascii="宋体" w:hAnsi="宋体" w:cs="宋体"/>
                <w:color w:val="000000"/>
                <w:sz w:val="20"/>
              </w:rPr>
            </w:pPr>
            <w:r w:rsidRPr="00243D90">
              <w:rPr>
                <w:rFonts w:hint="eastAsia"/>
                <w:color w:val="000000"/>
                <w:sz w:val="20"/>
              </w:rPr>
              <w:t xml:space="preserve">    </w:t>
            </w:r>
            <w:r w:rsidRPr="00243D90">
              <w:rPr>
                <w:rFonts w:hint="eastAsia"/>
                <w:color w:val="000000"/>
                <w:sz w:val="20"/>
              </w:rPr>
              <w:t>住房公积金</w:t>
            </w:r>
          </w:p>
        </w:tc>
        <w:tc>
          <w:tcPr>
            <w:tcW w:w="1060" w:type="dxa"/>
            <w:tcBorders>
              <w:top w:val="nil"/>
              <w:left w:val="nil"/>
              <w:bottom w:val="single" w:sz="4" w:space="0" w:color="auto"/>
              <w:right w:val="single" w:sz="4" w:space="0" w:color="auto"/>
            </w:tcBorders>
            <w:shd w:val="clear" w:color="auto" w:fill="auto"/>
            <w:noWrap/>
            <w:vAlign w:val="center"/>
          </w:tcPr>
          <w:p w:rsidR="00BE1977" w:rsidRPr="00243D90" w:rsidRDefault="00BE1977" w:rsidP="00683035">
            <w:pPr>
              <w:spacing w:line="400" w:lineRule="exact"/>
              <w:jc w:val="right"/>
              <w:rPr>
                <w:rFonts w:ascii="宋体" w:hAnsi="宋体" w:cs="宋体"/>
                <w:color w:val="000000"/>
                <w:sz w:val="20"/>
              </w:rPr>
            </w:pPr>
            <w:r w:rsidRPr="00243D90">
              <w:rPr>
                <w:rFonts w:hint="eastAsia"/>
                <w:color w:val="000000"/>
                <w:sz w:val="20"/>
              </w:rPr>
              <w:t xml:space="preserve">186.00 </w:t>
            </w:r>
          </w:p>
        </w:tc>
        <w:tc>
          <w:tcPr>
            <w:tcW w:w="980" w:type="dxa"/>
            <w:tcBorders>
              <w:top w:val="nil"/>
              <w:left w:val="nil"/>
              <w:bottom w:val="single" w:sz="4" w:space="0" w:color="auto"/>
              <w:right w:val="single" w:sz="4" w:space="0" w:color="auto"/>
            </w:tcBorders>
            <w:shd w:val="clear" w:color="auto" w:fill="auto"/>
            <w:noWrap/>
            <w:vAlign w:val="center"/>
          </w:tcPr>
          <w:p w:rsidR="00BE1977" w:rsidRPr="00243D90" w:rsidRDefault="00BE1977" w:rsidP="00683035">
            <w:pPr>
              <w:spacing w:line="400" w:lineRule="exact"/>
              <w:jc w:val="right"/>
              <w:rPr>
                <w:rFonts w:ascii="宋体" w:hAnsi="宋体" w:cs="宋体"/>
                <w:color w:val="000000"/>
                <w:sz w:val="20"/>
              </w:rPr>
            </w:pPr>
            <w:r w:rsidRPr="00243D90">
              <w:rPr>
                <w:rFonts w:hint="eastAsia"/>
                <w:color w:val="000000"/>
                <w:sz w:val="20"/>
              </w:rPr>
              <w:t xml:space="preserve">186.00 </w:t>
            </w:r>
          </w:p>
        </w:tc>
        <w:tc>
          <w:tcPr>
            <w:tcW w:w="1020" w:type="dxa"/>
            <w:gridSpan w:val="2"/>
            <w:tcBorders>
              <w:top w:val="nil"/>
              <w:left w:val="nil"/>
              <w:bottom w:val="single" w:sz="4" w:space="0" w:color="auto"/>
              <w:right w:val="single" w:sz="4" w:space="0" w:color="auto"/>
            </w:tcBorders>
            <w:shd w:val="clear" w:color="auto" w:fill="auto"/>
            <w:noWrap/>
            <w:vAlign w:val="center"/>
          </w:tcPr>
          <w:p w:rsidR="00BE1977" w:rsidRPr="00243D90" w:rsidRDefault="00BE1977" w:rsidP="00683035">
            <w:pPr>
              <w:spacing w:line="400" w:lineRule="exact"/>
              <w:jc w:val="right"/>
              <w:rPr>
                <w:rFonts w:ascii="宋体" w:hAnsi="宋体" w:cs="宋体"/>
                <w:color w:val="000000"/>
                <w:sz w:val="20"/>
              </w:rPr>
            </w:pPr>
            <w:r w:rsidRPr="00243D90">
              <w:rPr>
                <w:rFonts w:hint="eastAsia"/>
                <w:color w:val="000000"/>
                <w:sz w:val="20"/>
              </w:rPr>
              <w:t xml:space="preserve">0.00 </w:t>
            </w:r>
          </w:p>
        </w:tc>
        <w:tc>
          <w:tcPr>
            <w:tcW w:w="1120" w:type="dxa"/>
            <w:gridSpan w:val="2"/>
            <w:tcBorders>
              <w:top w:val="nil"/>
              <w:left w:val="nil"/>
              <w:bottom w:val="single" w:sz="4" w:space="0" w:color="auto"/>
              <w:right w:val="single" w:sz="4" w:space="0" w:color="auto"/>
            </w:tcBorders>
            <w:shd w:val="clear" w:color="auto" w:fill="auto"/>
            <w:noWrap/>
            <w:vAlign w:val="center"/>
          </w:tcPr>
          <w:p w:rsidR="00BE1977" w:rsidRPr="00243D90" w:rsidRDefault="00BE1977" w:rsidP="00683035">
            <w:pPr>
              <w:widowControl/>
              <w:spacing w:line="400" w:lineRule="exact"/>
              <w:jc w:val="right"/>
              <w:rPr>
                <w:rFonts w:ascii="宋体" w:hAnsi="宋体" w:cs="宋体"/>
                <w:color w:val="000000"/>
                <w:kern w:val="0"/>
                <w:sz w:val="20"/>
              </w:rPr>
            </w:pPr>
            <w:r w:rsidRPr="00243D90">
              <w:rPr>
                <w:rFonts w:ascii="宋体" w:hAnsi="宋体" w:cs="宋体" w:hint="eastAsia"/>
                <w:color w:val="000000"/>
                <w:kern w:val="0"/>
                <w:sz w:val="20"/>
              </w:rPr>
              <w:t xml:space="preserve">　</w:t>
            </w:r>
          </w:p>
        </w:tc>
      </w:tr>
      <w:tr w:rsidR="00BE1977" w:rsidRPr="00243D90">
        <w:trPr>
          <w:gridBefore w:val="1"/>
          <w:gridAfter w:val="1"/>
          <w:wBefore w:w="15" w:type="dxa"/>
          <w:wAfter w:w="707" w:type="dxa"/>
          <w:trHeight w:val="402"/>
        </w:trPr>
        <w:tc>
          <w:tcPr>
            <w:tcW w:w="2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1977" w:rsidRPr="00243D90" w:rsidRDefault="00BE1977" w:rsidP="00683035">
            <w:pPr>
              <w:spacing w:line="400" w:lineRule="exact"/>
              <w:rPr>
                <w:rFonts w:ascii="宋体" w:hAnsi="宋体" w:cs="宋体"/>
                <w:color w:val="000000"/>
                <w:sz w:val="20"/>
              </w:rPr>
            </w:pPr>
            <w:r w:rsidRPr="00243D90">
              <w:rPr>
                <w:rFonts w:hint="eastAsia"/>
                <w:color w:val="000000"/>
                <w:sz w:val="20"/>
              </w:rPr>
              <w:t xml:space="preserve">    2210203</w:t>
            </w:r>
          </w:p>
        </w:tc>
        <w:tc>
          <w:tcPr>
            <w:tcW w:w="3560" w:type="dxa"/>
            <w:gridSpan w:val="5"/>
            <w:tcBorders>
              <w:top w:val="single" w:sz="4" w:space="0" w:color="auto"/>
              <w:left w:val="nil"/>
              <w:bottom w:val="single" w:sz="4" w:space="0" w:color="auto"/>
              <w:right w:val="single" w:sz="4" w:space="0" w:color="auto"/>
            </w:tcBorders>
            <w:shd w:val="clear" w:color="auto" w:fill="auto"/>
            <w:vAlign w:val="center"/>
          </w:tcPr>
          <w:p w:rsidR="00BE1977" w:rsidRPr="00243D90" w:rsidRDefault="00BE1977" w:rsidP="00683035">
            <w:pPr>
              <w:spacing w:line="400" w:lineRule="exact"/>
              <w:rPr>
                <w:rFonts w:ascii="宋体" w:hAnsi="宋体" w:cs="宋体"/>
                <w:color w:val="000000"/>
                <w:sz w:val="20"/>
              </w:rPr>
            </w:pPr>
            <w:r w:rsidRPr="00243D90">
              <w:rPr>
                <w:rFonts w:hint="eastAsia"/>
                <w:color w:val="000000"/>
                <w:sz w:val="20"/>
              </w:rPr>
              <w:t xml:space="preserve">    </w:t>
            </w:r>
            <w:r w:rsidRPr="00243D90">
              <w:rPr>
                <w:rFonts w:hint="eastAsia"/>
                <w:color w:val="000000"/>
                <w:sz w:val="20"/>
              </w:rPr>
              <w:t>购房补贴</w:t>
            </w: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BE1977" w:rsidRPr="00243D90" w:rsidRDefault="00BE1977" w:rsidP="00683035">
            <w:pPr>
              <w:spacing w:line="400" w:lineRule="exact"/>
              <w:jc w:val="right"/>
              <w:rPr>
                <w:rFonts w:ascii="宋体" w:hAnsi="宋体" w:cs="宋体"/>
                <w:color w:val="000000"/>
                <w:sz w:val="20"/>
              </w:rPr>
            </w:pPr>
            <w:r w:rsidRPr="00243D90">
              <w:rPr>
                <w:rFonts w:hint="eastAsia"/>
                <w:color w:val="000000"/>
                <w:sz w:val="20"/>
              </w:rPr>
              <w:t xml:space="preserve">10.00 </w:t>
            </w:r>
          </w:p>
        </w:tc>
        <w:tc>
          <w:tcPr>
            <w:tcW w:w="980" w:type="dxa"/>
            <w:tcBorders>
              <w:top w:val="single" w:sz="4" w:space="0" w:color="auto"/>
              <w:left w:val="nil"/>
              <w:bottom w:val="single" w:sz="4" w:space="0" w:color="auto"/>
              <w:right w:val="single" w:sz="4" w:space="0" w:color="auto"/>
            </w:tcBorders>
            <w:shd w:val="clear" w:color="auto" w:fill="auto"/>
            <w:noWrap/>
            <w:vAlign w:val="center"/>
          </w:tcPr>
          <w:p w:rsidR="00BE1977" w:rsidRPr="00243D90" w:rsidRDefault="00BE1977" w:rsidP="00683035">
            <w:pPr>
              <w:spacing w:line="400" w:lineRule="exact"/>
              <w:jc w:val="right"/>
              <w:rPr>
                <w:rFonts w:ascii="宋体" w:hAnsi="宋体" w:cs="宋体"/>
                <w:color w:val="000000"/>
                <w:sz w:val="20"/>
              </w:rPr>
            </w:pPr>
            <w:r w:rsidRPr="00243D90">
              <w:rPr>
                <w:rFonts w:hint="eastAsia"/>
                <w:color w:val="000000"/>
                <w:sz w:val="20"/>
              </w:rPr>
              <w:t xml:space="preserve">10.00 </w:t>
            </w:r>
          </w:p>
        </w:tc>
        <w:tc>
          <w:tcPr>
            <w:tcW w:w="1020" w:type="dxa"/>
            <w:gridSpan w:val="2"/>
            <w:tcBorders>
              <w:top w:val="single" w:sz="4" w:space="0" w:color="auto"/>
              <w:left w:val="nil"/>
              <w:bottom w:val="single" w:sz="4" w:space="0" w:color="auto"/>
              <w:right w:val="single" w:sz="4" w:space="0" w:color="auto"/>
            </w:tcBorders>
            <w:shd w:val="clear" w:color="auto" w:fill="auto"/>
            <w:noWrap/>
            <w:vAlign w:val="center"/>
          </w:tcPr>
          <w:p w:rsidR="00BE1977" w:rsidRPr="00243D90" w:rsidRDefault="00BE1977" w:rsidP="00683035">
            <w:pPr>
              <w:spacing w:line="400" w:lineRule="exact"/>
              <w:jc w:val="right"/>
              <w:rPr>
                <w:rFonts w:ascii="宋体" w:hAnsi="宋体" w:cs="宋体"/>
                <w:color w:val="000000"/>
                <w:sz w:val="20"/>
              </w:rPr>
            </w:pPr>
            <w:r w:rsidRPr="00243D90">
              <w:rPr>
                <w:rFonts w:hint="eastAsia"/>
                <w:color w:val="000000"/>
                <w:sz w:val="20"/>
              </w:rPr>
              <w:t xml:space="preserve">0.00 </w:t>
            </w:r>
          </w:p>
        </w:tc>
        <w:tc>
          <w:tcPr>
            <w:tcW w:w="1120" w:type="dxa"/>
            <w:gridSpan w:val="2"/>
            <w:tcBorders>
              <w:top w:val="single" w:sz="4" w:space="0" w:color="auto"/>
              <w:left w:val="nil"/>
              <w:bottom w:val="single" w:sz="4" w:space="0" w:color="auto"/>
              <w:right w:val="single" w:sz="4" w:space="0" w:color="auto"/>
            </w:tcBorders>
            <w:shd w:val="clear" w:color="auto" w:fill="auto"/>
            <w:noWrap/>
            <w:vAlign w:val="center"/>
          </w:tcPr>
          <w:p w:rsidR="00BE1977" w:rsidRPr="00243D90" w:rsidRDefault="00BE1977" w:rsidP="00683035">
            <w:pPr>
              <w:widowControl/>
              <w:spacing w:line="400" w:lineRule="exact"/>
              <w:jc w:val="right"/>
              <w:rPr>
                <w:rFonts w:ascii="宋体" w:hAnsi="宋体" w:cs="宋体"/>
                <w:color w:val="000000"/>
                <w:kern w:val="0"/>
                <w:sz w:val="20"/>
              </w:rPr>
            </w:pPr>
          </w:p>
        </w:tc>
      </w:tr>
    </w:tbl>
    <w:p w:rsidR="00997026" w:rsidRPr="00243D90" w:rsidRDefault="00997026" w:rsidP="00D01D4E">
      <w:pPr>
        <w:spacing w:line="580" w:lineRule="exact"/>
        <w:rPr>
          <w:rFonts w:ascii="黑体" w:eastAsia="黑体" w:hAnsi="黑体" w:cs="黑体"/>
          <w:color w:val="000000"/>
          <w:spacing w:val="15"/>
          <w:sz w:val="32"/>
          <w:szCs w:val="32"/>
        </w:rPr>
      </w:pPr>
    </w:p>
    <w:p w:rsidR="00997026" w:rsidRPr="00243D90" w:rsidRDefault="00997026" w:rsidP="00D01D4E">
      <w:pPr>
        <w:spacing w:line="580" w:lineRule="exact"/>
        <w:rPr>
          <w:rFonts w:ascii="黑体" w:eastAsia="黑体" w:hAnsi="黑体" w:cs="黑体"/>
          <w:color w:val="000000"/>
          <w:spacing w:val="15"/>
          <w:sz w:val="32"/>
          <w:szCs w:val="32"/>
        </w:rPr>
      </w:pPr>
    </w:p>
    <w:p w:rsidR="00997026" w:rsidRPr="00243D90" w:rsidRDefault="00997026" w:rsidP="00D01D4E">
      <w:pPr>
        <w:spacing w:line="580" w:lineRule="exact"/>
        <w:rPr>
          <w:rFonts w:ascii="黑体" w:eastAsia="黑体" w:hAnsi="黑体" w:cs="黑体"/>
          <w:color w:val="000000"/>
          <w:spacing w:val="15"/>
          <w:sz w:val="32"/>
          <w:szCs w:val="32"/>
        </w:rPr>
      </w:pPr>
    </w:p>
    <w:p w:rsidR="00997026" w:rsidRPr="00243D90" w:rsidRDefault="00997026" w:rsidP="00D01D4E">
      <w:pPr>
        <w:spacing w:line="580" w:lineRule="exact"/>
        <w:rPr>
          <w:rFonts w:ascii="黑体" w:eastAsia="黑体" w:hAnsi="黑体" w:cs="黑体"/>
          <w:color w:val="000000"/>
          <w:spacing w:val="15"/>
          <w:sz w:val="32"/>
          <w:szCs w:val="32"/>
        </w:rPr>
      </w:pPr>
    </w:p>
    <w:tbl>
      <w:tblPr>
        <w:tblW w:w="10080" w:type="dxa"/>
        <w:tblInd w:w="-667" w:type="dxa"/>
        <w:tblLook w:val="0000"/>
      </w:tblPr>
      <w:tblGrid>
        <w:gridCol w:w="2240"/>
        <w:gridCol w:w="3560"/>
        <w:gridCol w:w="1020"/>
        <w:gridCol w:w="1060"/>
        <w:gridCol w:w="980"/>
        <w:gridCol w:w="1220"/>
      </w:tblGrid>
      <w:tr w:rsidR="00997026" w:rsidRPr="00243D90">
        <w:trPr>
          <w:trHeight w:val="525"/>
        </w:trPr>
        <w:tc>
          <w:tcPr>
            <w:tcW w:w="10080" w:type="dxa"/>
            <w:gridSpan w:val="6"/>
            <w:tcBorders>
              <w:top w:val="nil"/>
              <w:left w:val="nil"/>
              <w:bottom w:val="nil"/>
              <w:right w:val="nil"/>
            </w:tcBorders>
            <w:shd w:val="clear" w:color="auto" w:fill="auto"/>
            <w:noWrap/>
            <w:vAlign w:val="center"/>
          </w:tcPr>
          <w:p w:rsidR="00997026" w:rsidRPr="00243D90" w:rsidRDefault="00997026" w:rsidP="00D01D4E">
            <w:pPr>
              <w:widowControl/>
              <w:spacing w:line="580" w:lineRule="exact"/>
              <w:rPr>
                <w:rFonts w:ascii="方正小标宋简体" w:eastAsia="方正小标宋简体" w:hAnsi="宋体" w:cs="宋体"/>
                <w:color w:val="000000"/>
                <w:kern w:val="0"/>
                <w:sz w:val="44"/>
                <w:szCs w:val="44"/>
              </w:rPr>
            </w:pPr>
            <w:r w:rsidRPr="00243D90">
              <w:rPr>
                <w:rFonts w:ascii="方正小标宋简体" w:eastAsia="方正小标宋简体" w:hAnsi="宋体" w:cs="宋体" w:hint="eastAsia"/>
                <w:color w:val="000000"/>
                <w:kern w:val="0"/>
                <w:szCs w:val="21"/>
              </w:rPr>
              <w:lastRenderedPageBreak/>
              <w:t>表4</w:t>
            </w:r>
            <w:r w:rsidR="00C9281D" w:rsidRPr="00243D90">
              <w:rPr>
                <w:rFonts w:ascii="方正小标宋简体" w:eastAsia="方正小标宋简体" w:hAnsi="宋体" w:cs="宋体" w:hint="eastAsia"/>
                <w:color w:val="000000"/>
                <w:kern w:val="0"/>
                <w:sz w:val="44"/>
                <w:szCs w:val="44"/>
              </w:rPr>
              <w:t xml:space="preserve">    </w:t>
            </w:r>
            <w:r w:rsidRPr="00243D90">
              <w:rPr>
                <w:rFonts w:ascii="方正小标宋简体" w:eastAsia="方正小标宋简体" w:hAnsi="宋体" w:cs="宋体" w:hint="eastAsia"/>
                <w:color w:val="000000"/>
                <w:kern w:val="0"/>
                <w:sz w:val="44"/>
                <w:szCs w:val="44"/>
              </w:rPr>
              <w:t>2018年市级部门政府性基金预算支出表</w:t>
            </w:r>
          </w:p>
        </w:tc>
      </w:tr>
      <w:tr w:rsidR="00997026" w:rsidRPr="00243D90">
        <w:trPr>
          <w:trHeight w:val="402"/>
        </w:trPr>
        <w:tc>
          <w:tcPr>
            <w:tcW w:w="2240" w:type="dxa"/>
            <w:tcBorders>
              <w:top w:val="nil"/>
              <w:left w:val="nil"/>
              <w:bottom w:val="single" w:sz="4" w:space="0" w:color="auto"/>
              <w:right w:val="nil"/>
            </w:tcBorders>
            <w:shd w:val="clear" w:color="auto" w:fill="auto"/>
            <w:noWrap/>
            <w:vAlign w:val="center"/>
          </w:tcPr>
          <w:p w:rsidR="00997026" w:rsidRPr="00243D90" w:rsidRDefault="00997026" w:rsidP="00D01D4E">
            <w:pPr>
              <w:widowControl/>
              <w:spacing w:line="580" w:lineRule="exact"/>
              <w:jc w:val="left"/>
              <w:rPr>
                <w:rFonts w:ascii="方正书宋_GBK" w:eastAsia="方正书宋_GBK" w:hAnsi="宋体" w:cs="宋体"/>
                <w:color w:val="000000"/>
                <w:kern w:val="0"/>
                <w:sz w:val="18"/>
                <w:szCs w:val="18"/>
              </w:rPr>
            </w:pPr>
            <w:r w:rsidRPr="00243D90">
              <w:rPr>
                <w:rFonts w:ascii="方正书宋_GBK" w:eastAsia="方正书宋_GBK" w:hAnsi="宋体" w:cs="宋体" w:hint="eastAsia"/>
                <w:color w:val="000000"/>
                <w:kern w:val="0"/>
                <w:sz w:val="18"/>
                <w:szCs w:val="18"/>
              </w:rPr>
              <w:t>部门名称：温州市</w:t>
            </w:r>
            <w:r w:rsidR="00BC0C71" w:rsidRPr="00243D90">
              <w:rPr>
                <w:rFonts w:ascii="方正书宋_GBK" w:eastAsia="方正书宋_GBK" w:hAnsi="宋体" w:cs="宋体" w:hint="eastAsia"/>
                <w:color w:val="000000"/>
                <w:kern w:val="0"/>
                <w:sz w:val="18"/>
                <w:szCs w:val="18"/>
              </w:rPr>
              <w:t>政协办公室</w:t>
            </w:r>
          </w:p>
        </w:tc>
        <w:tc>
          <w:tcPr>
            <w:tcW w:w="3560" w:type="dxa"/>
            <w:tcBorders>
              <w:top w:val="nil"/>
              <w:left w:val="nil"/>
              <w:bottom w:val="nil"/>
              <w:right w:val="nil"/>
            </w:tcBorders>
            <w:shd w:val="clear" w:color="auto" w:fill="auto"/>
            <w:vAlign w:val="center"/>
          </w:tcPr>
          <w:p w:rsidR="00997026" w:rsidRPr="00243D90" w:rsidRDefault="00997026" w:rsidP="00D01D4E">
            <w:pPr>
              <w:widowControl/>
              <w:spacing w:line="580" w:lineRule="exact"/>
              <w:jc w:val="left"/>
              <w:rPr>
                <w:rFonts w:ascii="方正书宋_GBK" w:eastAsia="方正书宋_GBK" w:hAnsi="宋体" w:cs="宋体"/>
                <w:color w:val="000000"/>
                <w:kern w:val="0"/>
                <w:sz w:val="18"/>
                <w:szCs w:val="18"/>
              </w:rPr>
            </w:pPr>
          </w:p>
        </w:tc>
        <w:tc>
          <w:tcPr>
            <w:tcW w:w="1020" w:type="dxa"/>
            <w:tcBorders>
              <w:top w:val="nil"/>
              <w:left w:val="nil"/>
              <w:bottom w:val="nil"/>
              <w:right w:val="nil"/>
            </w:tcBorders>
            <w:shd w:val="clear" w:color="auto" w:fill="auto"/>
            <w:vAlign w:val="center"/>
          </w:tcPr>
          <w:p w:rsidR="00997026" w:rsidRPr="00243D90" w:rsidRDefault="00997026" w:rsidP="00D01D4E">
            <w:pPr>
              <w:widowControl/>
              <w:spacing w:line="580" w:lineRule="exact"/>
              <w:jc w:val="left"/>
              <w:rPr>
                <w:rFonts w:ascii="方正书宋_GBK" w:eastAsia="方正书宋_GBK" w:hAnsi="宋体" w:cs="宋体"/>
                <w:color w:val="000000"/>
                <w:kern w:val="0"/>
                <w:sz w:val="18"/>
                <w:szCs w:val="18"/>
              </w:rPr>
            </w:pPr>
          </w:p>
        </w:tc>
        <w:tc>
          <w:tcPr>
            <w:tcW w:w="1060" w:type="dxa"/>
            <w:tcBorders>
              <w:top w:val="nil"/>
              <w:left w:val="nil"/>
              <w:bottom w:val="nil"/>
              <w:right w:val="nil"/>
            </w:tcBorders>
            <w:shd w:val="clear" w:color="auto" w:fill="auto"/>
            <w:vAlign w:val="center"/>
          </w:tcPr>
          <w:p w:rsidR="00997026" w:rsidRPr="00243D90" w:rsidRDefault="00997026" w:rsidP="00D01D4E">
            <w:pPr>
              <w:widowControl/>
              <w:spacing w:line="580" w:lineRule="exact"/>
              <w:jc w:val="left"/>
              <w:rPr>
                <w:rFonts w:ascii="方正书宋_GBK" w:eastAsia="方正书宋_GBK" w:hAnsi="宋体" w:cs="宋体"/>
                <w:color w:val="000000"/>
                <w:kern w:val="0"/>
                <w:sz w:val="18"/>
                <w:szCs w:val="18"/>
              </w:rPr>
            </w:pPr>
          </w:p>
        </w:tc>
        <w:tc>
          <w:tcPr>
            <w:tcW w:w="980" w:type="dxa"/>
            <w:tcBorders>
              <w:top w:val="nil"/>
              <w:left w:val="nil"/>
              <w:bottom w:val="nil"/>
              <w:right w:val="nil"/>
            </w:tcBorders>
            <w:shd w:val="clear" w:color="auto" w:fill="auto"/>
            <w:vAlign w:val="center"/>
          </w:tcPr>
          <w:p w:rsidR="00997026" w:rsidRPr="00243D90" w:rsidRDefault="00997026" w:rsidP="00D01D4E">
            <w:pPr>
              <w:widowControl/>
              <w:spacing w:line="580" w:lineRule="exact"/>
              <w:jc w:val="left"/>
              <w:rPr>
                <w:rFonts w:ascii="方正书宋_GBK" w:eastAsia="方正书宋_GBK" w:hAnsi="宋体" w:cs="宋体"/>
                <w:color w:val="000000"/>
                <w:kern w:val="0"/>
                <w:sz w:val="18"/>
                <w:szCs w:val="18"/>
              </w:rPr>
            </w:pPr>
          </w:p>
        </w:tc>
        <w:tc>
          <w:tcPr>
            <w:tcW w:w="1220" w:type="dxa"/>
            <w:tcBorders>
              <w:top w:val="nil"/>
              <w:left w:val="nil"/>
              <w:bottom w:val="nil"/>
              <w:right w:val="nil"/>
            </w:tcBorders>
            <w:shd w:val="clear" w:color="auto" w:fill="auto"/>
            <w:noWrap/>
            <w:vAlign w:val="center"/>
          </w:tcPr>
          <w:p w:rsidR="00997026" w:rsidRPr="00243D90" w:rsidRDefault="00997026" w:rsidP="00D01D4E">
            <w:pPr>
              <w:widowControl/>
              <w:spacing w:line="580" w:lineRule="exact"/>
              <w:jc w:val="right"/>
              <w:rPr>
                <w:rFonts w:ascii="方正书宋_GBK" w:eastAsia="方正书宋_GBK" w:hAnsi="宋体" w:cs="宋体"/>
                <w:color w:val="000000"/>
                <w:kern w:val="0"/>
                <w:sz w:val="18"/>
                <w:szCs w:val="18"/>
              </w:rPr>
            </w:pPr>
            <w:r w:rsidRPr="00243D90">
              <w:rPr>
                <w:rFonts w:ascii="方正书宋_GBK" w:eastAsia="方正书宋_GBK" w:hAnsi="宋体" w:cs="宋体" w:hint="eastAsia"/>
                <w:color w:val="000000"/>
                <w:kern w:val="0"/>
                <w:sz w:val="18"/>
                <w:szCs w:val="18"/>
              </w:rPr>
              <w:t>单位：万元</w:t>
            </w:r>
          </w:p>
        </w:tc>
      </w:tr>
      <w:tr w:rsidR="00997026" w:rsidRPr="00243D90">
        <w:trPr>
          <w:trHeight w:val="580"/>
        </w:trPr>
        <w:tc>
          <w:tcPr>
            <w:tcW w:w="2240" w:type="dxa"/>
            <w:vMerge w:val="restart"/>
            <w:tcBorders>
              <w:top w:val="nil"/>
              <w:left w:val="single" w:sz="4" w:space="0" w:color="auto"/>
              <w:bottom w:val="single" w:sz="4" w:space="0" w:color="auto"/>
              <w:right w:val="single" w:sz="4" w:space="0" w:color="auto"/>
            </w:tcBorders>
            <w:shd w:val="clear" w:color="auto" w:fill="auto"/>
            <w:vAlign w:val="center"/>
          </w:tcPr>
          <w:p w:rsidR="00997026" w:rsidRPr="00243D90" w:rsidRDefault="00997026" w:rsidP="00D01D4E">
            <w:pPr>
              <w:widowControl/>
              <w:spacing w:line="580" w:lineRule="exact"/>
              <w:jc w:val="center"/>
              <w:rPr>
                <w:rFonts w:ascii="宋体" w:hAnsi="宋体" w:cs="宋体"/>
                <w:color w:val="000000"/>
                <w:kern w:val="0"/>
                <w:sz w:val="20"/>
              </w:rPr>
            </w:pPr>
            <w:r w:rsidRPr="00243D90">
              <w:rPr>
                <w:rFonts w:ascii="宋体" w:hAnsi="宋体" w:cs="宋体" w:hint="eastAsia"/>
                <w:color w:val="000000"/>
                <w:kern w:val="0"/>
                <w:sz w:val="20"/>
              </w:rPr>
              <w:t>科目编码</w:t>
            </w:r>
          </w:p>
        </w:tc>
        <w:tc>
          <w:tcPr>
            <w:tcW w:w="35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97026" w:rsidRPr="00243D90" w:rsidRDefault="00997026" w:rsidP="00D01D4E">
            <w:pPr>
              <w:widowControl/>
              <w:spacing w:line="580" w:lineRule="exact"/>
              <w:jc w:val="center"/>
              <w:rPr>
                <w:rFonts w:ascii="宋体" w:hAnsi="宋体" w:cs="宋体"/>
                <w:color w:val="000000"/>
                <w:kern w:val="0"/>
                <w:sz w:val="20"/>
              </w:rPr>
            </w:pPr>
            <w:r w:rsidRPr="00243D90">
              <w:rPr>
                <w:rFonts w:ascii="宋体" w:hAnsi="宋体" w:cs="宋体" w:hint="eastAsia"/>
                <w:color w:val="000000"/>
                <w:kern w:val="0"/>
                <w:sz w:val="20"/>
              </w:rPr>
              <w:t>科目名称</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7026" w:rsidRPr="00243D90" w:rsidRDefault="00997026" w:rsidP="00D01D4E">
            <w:pPr>
              <w:widowControl/>
              <w:spacing w:line="580" w:lineRule="exact"/>
              <w:jc w:val="center"/>
              <w:rPr>
                <w:rFonts w:ascii="宋体" w:hAnsi="宋体" w:cs="宋体"/>
                <w:color w:val="000000"/>
                <w:kern w:val="0"/>
                <w:sz w:val="20"/>
              </w:rPr>
            </w:pPr>
            <w:r w:rsidRPr="00243D90">
              <w:rPr>
                <w:rFonts w:ascii="宋体" w:hAnsi="宋体" w:cs="宋体" w:hint="eastAsia"/>
                <w:color w:val="000000"/>
                <w:kern w:val="0"/>
                <w:sz w:val="20"/>
              </w:rPr>
              <w:t>总计</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997026" w:rsidRPr="00243D90" w:rsidRDefault="00997026" w:rsidP="00D01D4E">
            <w:pPr>
              <w:widowControl/>
              <w:spacing w:line="580" w:lineRule="exact"/>
              <w:jc w:val="center"/>
              <w:rPr>
                <w:rFonts w:ascii="宋体" w:hAnsi="宋体" w:cs="宋体"/>
                <w:color w:val="000000"/>
                <w:kern w:val="0"/>
                <w:sz w:val="20"/>
              </w:rPr>
            </w:pPr>
            <w:r w:rsidRPr="00243D90">
              <w:rPr>
                <w:rFonts w:ascii="宋体" w:hAnsi="宋体" w:cs="宋体" w:hint="eastAsia"/>
                <w:color w:val="000000"/>
                <w:kern w:val="0"/>
                <w:sz w:val="20"/>
              </w:rPr>
              <w:t>基本支出</w:t>
            </w:r>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7026" w:rsidRPr="00243D90" w:rsidRDefault="00997026" w:rsidP="00D01D4E">
            <w:pPr>
              <w:widowControl/>
              <w:spacing w:line="580" w:lineRule="exact"/>
              <w:jc w:val="center"/>
              <w:rPr>
                <w:rFonts w:ascii="宋体" w:hAnsi="宋体" w:cs="宋体"/>
                <w:color w:val="000000"/>
                <w:kern w:val="0"/>
                <w:sz w:val="20"/>
              </w:rPr>
            </w:pPr>
            <w:r w:rsidRPr="00243D90">
              <w:rPr>
                <w:rFonts w:ascii="宋体" w:hAnsi="宋体" w:cs="宋体" w:hint="eastAsia"/>
                <w:color w:val="000000"/>
                <w:kern w:val="0"/>
                <w:sz w:val="20"/>
              </w:rPr>
              <w:t>项目支出</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97026" w:rsidRPr="00243D90" w:rsidRDefault="00997026" w:rsidP="00D01D4E">
            <w:pPr>
              <w:widowControl/>
              <w:spacing w:line="580" w:lineRule="exact"/>
              <w:jc w:val="center"/>
              <w:rPr>
                <w:rFonts w:ascii="宋体" w:hAnsi="宋体" w:cs="宋体"/>
                <w:color w:val="000000"/>
                <w:kern w:val="0"/>
                <w:sz w:val="18"/>
                <w:szCs w:val="18"/>
              </w:rPr>
            </w:pPr>
            <w:r w:rsidRPr="00243D90">
              <w:rPr>
                <w:rFonts w:ascii="宋体" w:hAnsi="宋体" w:cs="宋体" w:hint="eastAsia"/>
                <w:color w:val="000000"/>
                <w:kern w:val="0"/>
                <w:sz w:val="18"/>
                <w:szCs w:val="18"/>
              </w:rPr>
              <w:t>备注</w:t>
            </w:r>
          </w:p>
        </w:tc>
      </w:tr>
      <w:tr w:rsidR="00997026" w:rsidRPr="00243D90">
        <w:trPr>
          <w:trHeight w:val="600"/>
        </w:trPr>
        <w:tc>
          <w:tcPr>
            <w:tcW w:w="2240" w:type="dxa"/>
            <w:vMerge/>
            <w:tcBorders>
              <w:top w:val="nil"/>
              <w:left w:val="single" w:sz="4" w:space="0" w:color="auto"/>
              <w:bottom w:val="single" w:sz="4" w:space="0" w:color="auto"/>
              <w:right w:val="single" w:sz="4" w:space="0" w:color="auto"/>
            </w:tcBorders>
            <w:vAlign w:val="center"/>
          </w:tcPr>
          <w:p w:rsidR="00997026" w:rsidRPr="00243D90" w:rsidRDefault="00997026" w:rsidP="00D01D4E">
            <w:pPr>
              <w:widowControl/>
              <w:spacing w:line="580" w:lineRule="exact"/>
              <w:jc w:val="left"/>
              <w:rPr>
                <w:rFonts w:ascii="宋体" w:hAnsi="宋体" w:cs="宋体"/>
                <w:color w:val="000000"/>
                <w:kern w:val="0"/>
                <w:sz w:val="20"/>
              </w:rPr>
            </w:pPr>
          </w:p>
        </w:tc>
        <w:tc>
          <w:tcPr>
            <w:tcW w:w="3560" w:type="dxa"/>
            <w:vMerge/>
            <w:tcBorders>
              <w:top w:val="single" w:sz="4" w:space="0" w:color="auto"/>
              <w:left w:val="single" w:sz="4" w:space="0" w:color="auto"/>
              <w:bottom w:val="single" w:sz="4" w:space="0" w:color="000000"/>
              <w:right w:val="single" w:sz="4" w:space="0" w:color="auto"/>
            </w:tcBorders>
            <w:vAlign w:val="center"/>
          </w:tcPr>
          <w:p w:rsidR="00997026" w:rsidRPr="00243D90" w:rsidRDefault="00997026" w:rsidP="00D01D4E">
            <w:pPr>
              <w:widowControl/>
              <w:spacing w:line="580" w:lineRule="exact"/>
              <w:jc w:val="left"/>
              <w:rPr>
                <w:rFonts w:ascii="宋体" w:hAnsi="宋体" w:cs="宋体"/>
                <w:color w:val="000000"/>
                <w:kern w:val="0"/>
                <w:sz w:val="20"/>
              </w:rPr>
            </w:pPr>
          </w:p>
        </w:tc>
        <w:tc>
          <w:tcPr>
            <w:tcW w:w="1020" w:type="dxa"/>
            <w:vMerge/>
            <w:tcBorders>
              <w:top w:val="single" w:sz="4" w:space="0" w:color="auto"/>
              <w:left w:val="single" w:sz="4" w:space="0" w:color="auto"/>
              <w:bottom w:val="single" w:sz="4" w:space="0" w:color="auto"/>
              <w:right w:val="single" w:sz="4" w:space="0" w:color="auto"/>
            </w:tcBorders>
            <w:vAlign w:val="center"/>
          </w:tcPr>
          <w:p w:rsidR="00997026" w:rsidRPr="00243D90" w:rsidRDefault="00997026" w:rsidP="00D01D4E">
            <w:pPr>
              <w:widowControl/>
              <w:spacing w:line="580" w:lineRule="exact"/>
              <w:jc w:val="left"/>
              <w:rPr>
                <w:rFonts w:ascii="宋体" w:hAnsi="宋体" w:cs="宋体"/>
                <w:color w:val="000000"/>
                <w:kern w:val="0"/>
                <w:sz w:val="20"/>
              </w:rPr>
            </w:pPr>
          </w:p>
        </w:tc>
        <w:tc>
          <w:tcPr>
            <w:tcW w:w="1060" w:type="dxa"/>
            <w:vMerge/>
            <w:tcBorders>
              <w:top w:val="single" w:sz="4" w:space="0" w:color="auto"/>
              <w:left w:val="single" w:sz="4" w:space="0" w:color="auto"/>
              <w:bottom w:val="single" w:sz="4" w:space="0" w:color="000000"/>
              <w:right w:val="single" w:sz="4" w:space="0" w:color="auto"/>
            </w:tcBorders>
            <w:vAlign w:val="center"/>
          </w:tcPr>
          <w:p w:rsidR="00997026" w:rsidRPr="00243D90" w:rsidRDefault="00997026" w:rsidP="00D01D4E">
            <w:pPr>
              <w:widowControl/>
              <w:spacing w:line="580" w:lineRule="exact"/>
              <w:jc w:val="left"/>
              <w:rPr>
                <w:rFonts w:ascii="宋体" w:hAnsi="宋体" w:cs="宋体"/>
                <w:color w:val="000000"/>
                <w:kern w:val="0"/>
                <w:sz w:val="20"/>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997026" w:rsidRPr="00243D90" w:rsidRDefault="00997026" w:rsidP="00D01D4E">
            <w:pPr>
              <w:widowControl/>
              <w:spacing w:line="580" w:lineRule="exact"/>
              <w:jc w:val="left"/>
              <w:rPr>
                <w:rFonts w:ascii="宋体" w:hAnsi="宋体" w:cs="宋体"/>
                <w:color w:val="000000"/>
                <w:kern w:val="0"/>
                <w:sz w:val="20"/>
              </w:rPr>
            </w:pPr>
          </w:p>
        </w:tc>
        <w:tc>
          <w:tcPr>
            <w:tcW w:w="1220" w:type="dxa"/>
            <w:vMerge/>
            <w:tcBorders>
              <w:top w:val="single" w:sz="4" w:space="0" w:color="auto"/>
              <w:left w:val="single" w:sz="4" w:space="0" w:color="auto"/>
              <w:bottom w:val="single" w:sz="4" w:space="0" w:color="auto"/>
              <w:right w:val="single" w:sz="4" w:space="0" w:color="auto"/>
            </w:tcBorders>
            <w:vAlign w:val="center"/>
          </w:tcPr>
          <w:p w:rsidR="00997026" w:rsidRPr="00243D90" w:rsidRDefault="00997026" w:rsidP="00D01D4E">
            <w:pPr>
              <w:widowControl/>
              <w:spacing w:line="580" w:lineRule="exact"/>
              <w:jc w:val="left"/>
              <w:rPr>
                <w:rFonts w:ascii="宋体" w:hAnsi="宋体" w:cs="宋体"/>
                <w:color w:val="000000"/>
                <w:kern w:val="0"/>
                <w:sz w:val="18"/>
                <w:szCs w:val="18"/>
              </w:rPr>
            </w:pPr>
          </w:p>
        </w:tc>
      </w:tr>
      <w:tr w:rsidR="00997026" w:rsidRPr="00243D90">
        <w:trPr>
          <w:trHeight w:val="402"/>
        </w:trPr>
        <w:tc>
          <w:tcPr>
            <w:tcW w:w="2240" w:type="dxa"/>
            <w:tcBorders>
              <w:top w:val="nil"/>
              <w:left w:val="single" w:sz="4" w:space="0" w:color="auto"/>
              <w:bottom w:val="single" w:sz="4" w:space="0" w:color="auto"/>
              <w:right w:val="single" w:sz="4" w:space="0" w:color="auto"/>
            </w:tcBorders>
            <w:shd w:val="clear" w:color="auto" w:fill="auto"/>
            <w:vAlign w:val="center"/>
          </w:tcPr>
          <w:p w:rsidR="00997026" w:rsidRPr="00243D90" w:rsidRDefault="00997026" w:rsidP="00D01D4E">
            <w:pPr>
              <w:widowControl/>
              <w:spacing w:line="580" w:lineRule="exact"/>
              <w:jc w:val="center"/>
              <w:rPr>
                <w:color w:val="000000"/>
                <w:kern w:val="0"/>
                <w:sz w:val="20"/>
              </w:rPr>
            </w:pPr>
            <w:r w:rsidRPr="00243D90">
              <w:rPr>
                <w:color w:val="000000"/>
                <w:kern w:val="0"/>
                <w:sz w:val="20"/>
              </w:rPr>
              <w:t>**</w:t>
            </w:r>
          </w:p>
        </w:tc>
        <w:tc>
          <w:tcPr>
            <w:tcW w:w="3560" w:type="dxa"/>
            <w:tcBorders>
              <w:top w:val="nil"/>
              <w:left w:val="nil"/>
              <w:bottom w:val="single" w:sz="4" w:space="0" w:color="auto"/>
              <w:right w:val="single" w:sz="4" w:space="0" w:color="auto"/>
            </w:tcBorders>
            <w:shd w:val="clear" w:color="auto" w:fill="auto"/>
            <w:vAlign w:val="center"/>
          </w:tcPr>
          <w:p w:rsidR="00997026" w:rsidRPr="00243D90" w:rsidRDefault="00997026" w:rsidP="00D01D4E">
            <w:pPr>
              <w:widowControl/>
              <w:spacing w:line="580" w:lineRule="exact"/>
              <w:jc w:val="center"/>
              <w:rPr>
                <w:color w:val="000000"/>
                <w:kern w:val="0"/>
                <w:sz w:val="20"/>
              </w:rPr>
            </w:pPr>
            <w:r w:rsidRPr="00243D90">
              <w:rPr>
                <w:color w:val="000000"/>
                <w:kern w:val="0"/>
                <w:sz w:val="20"/>
              </w:rPr>
              <w:t xml:space="preserve">　</w:t>
            </w:r>
          </w:p>
        </w:tc>
        <w:tc>
          <w:tcPr>
            <w:tcW w:w="1020" w:type="dxa"/>
            <w:tcBorders>
              <w:top w:val="nil"/>
              <w:left w:val="nil"/>
              <w:bottom w:val="single" w:sz="4" w:space="0" w:color="auto"/>
              <w:right w:val="single" w:sz="4" w:space="0" w:color="auto"/>
            </w:tcBorders>
            <w:shd w:val="clear" w:color="auto" w:fill="auto"/>
            <w:vAlign w:val="center"/>
          </w:tcPr>
          <w:p w:rsidR="00997026" w:rsidRPr="00243D90" w:rsidRDefault="00997026" w:rsidP="00D01D4E">
            <w:pPr>
              <w:widowControl/>
              <w:spacing w:line="580" w:lineRule="exact"/>
              <w:jc w:val="center"/>
              <w:rPr>
                <w:rFonts w:ascii="宋体" w:hAnsi="宋体" w:cs="宋体"/>
                <w:color w:val="000000"/>
                <w:kern w:val="0"/>
                <w:sz w:val="20"/>
              </w:rPr>
            </w:pPr>
            <w:r w:rsidRPr="00243D90">
              <w:rPr>
                <w:rFonts w:ascii="宋体" w:hAnsi="宋体" w:cs="宋体" w:hint="eastAsia"/>
                <w:color w:val="000000"/>
                <w:kern w:val="0"/>
                <w:sz w:val="20"/>
              </w:rPr>
              <w:t>1</w:t>
            </w:r>
          </w:p>
        </w:tc>
        <w:tc>
          <w:tcPr>
            <w:tcW w:w="1060" w:type="dxa"/>
            <w:tcBorders>
              <w:top w:val="nil"/>
              <w:left w:val="nil"/>
              <w:bottom w:val="single" w:sz="4" w:space="0" w:color="auto"/>
              <w:right w:val="single" w:sz="4" w:space="0" w:color="auto"/>
            </w:tcBorders>
            <w:shd w:val="clear" w:color="auto" w:fill="auto"/>
            <w:vAlign w:val="center"/>
          </w:tcPr>
          <w:p w:rsidR="00997026" w:rsidRPr="00243D90" w:rsidRDefault="00997026" w:rsidP="00D01D4E">
            <w:pPr>
              <w:widowControl/>
              <w:spacing w:line="580" w:lineRule="exact"/>
              <w:jc w:val="center"/>
              <w:rPr>
                <w:color w:val="000000"/>
                <w:kern w:val="0"/>
                <w:sz w:val="20"/>
              </w:rPr>
            </w:pPr>
            <w:r w:rsidRPr="00243D90">
              <w:rPr>
                <w:color w:val="000000"/>
                <w:kern w:val="0"/>
                <w:sz w:val="20"/>
              </w:rPr>
              <w:t>2</w:t>
            </w:r>
          </w:p>
        </w:tc>
        <w:tc>
          <w:tcPr>
            <w:tcW w:w="980" w:type="dxa"/>
            <w:tcBorders>
              <w:top w:val="nil"/>
              <w:left w:val="nil"/>
              <w:bottom w:val="single" w:sz="4" w:space="0" w:color="auto"/>
              <w:right w:val="single" w:sz="4" w:space="0" w:color="auto"/>
            </w:tcBorders>
            <w:shd w:val="clear" w:color="auto" w:fill="auto"/>
            <w:vAlign w:val="center"/>
          </w:tcPr>
          <w:p w:rsidR="00997026" w:rsidRPr="00243D90" w:rsidRDefault="00997026" w:rsidP="00D01D4E">
            <w:pPr>
              <w:widowControl/>
              <w:spacing w:line="580" w:lineRule="exact"/>
              <w:jc w:val="center"/>
              <w:rPr>
                <w:rFonts w:ascii="宋体" w:hAnsi="宋体" w:cs="宋体"/>
                <w:color w:val="000000"/>
                <w:kern w:val="0"/>
                <w:sz w:val="20"/>
              </w:rPr>
            </w:pPr>
            <w:r w:rsidRPr="00243D90">
              <w:rPr>
                <w:rFonts w:ascii="宋体" w:hAnsi="宋体" w:cs="宋体" w:hint="eastAsia"/>
                <w:color w:val="000000"/>
                <w:kern w:val="0"/>
                <w:sz w:val="20"/>
              </w:rPr>
              <w:t>6</w:t>
            </w:r>
          </w:p>
        </w:tc>
        <w:tc>
          <w:tcPr>
            <w:tcW w:w="1220" w:type="dxa"/>
            <w:tcBorders>
              <w:top w:val="nil"/>
              <w:left w:val="nil"/>
              <w:bottom w:val="single" w:sz="4" w:space="0" w:color="auto"/>
              <w:right w:val="single" w:sz="4" w:space="0" w:color="auto"/>
            </w:tcBorders>
            <w:shd w:val="clear" w:color="auto" w:fill="auto"/>
            <w:vAlign w:val="center"/>
          </w:tcPr>
          <w:p w:rsidR="00997026" w:rsidRPr="00243D90" w:rsidRDefault="00997026" w:rsidP="00D01D4E">
            <w:pPr>
              <w:widowControl/>
              <w:spacing w:line="580" w:lineRule="exact"/>
              <w:jc w:val="center"/>
              <w:rPr>
                <w:rFonts w:ascii="宋体" w:hAnsi="宋体" w:cs="宋体"/>
                <w:color w:val="000000"/>
                <w:kern w:val="0"/>
                <w:sz w:val="20"/>
              </w:rPr>
            </w:pPr>
            <w:r w:rsidRPr="00243D90">
              <w:rPr>
                <w:rFonts w:ascii="宋体" w:hAnsi="宋体" w:cs="宋体" w:hint="eastAsia"/>
                <w:color w:val="000000"/>
                <w:kern w:val="0"/>
                <w:sz w:val="20"/>
              </w:rPr>
              <w:t>7</w:t>
            </w:r>
          </w:p>
        </w:tc>
      </w:tr>
      <w:tr w:rsidR="00997026" w:rsidRPr="00243D90">
        <w:trPr>
          <w:trHeight w:val="402"/>
        </w:trPr>
        <w:tc>
          <w:tcPr>
            <w:tcW w:w="2240" w:type="dxa"/>
            <w:tcBorders>
              <w:top w:val="nil"/>
              <w:left w:val="single" w:sz="4" w:space="0" w:color="auto"/>
              <w:bottom w:val="single" w:sz="4" w:space="0" w:color="auto"/>
              <w:right w:val="single" w:sz="4" w:space="0" w:color="auto"/>
            </w:tcBorders>
            <w:shd w:val="clear" w:color="auto" w:fill="auto"/>
            <w:vAlign w:val="center"/>
          </w:tcPr>
          <w:p w:rsidR="00997026" w:rsidRPr="00243D90" w:rsidRDefault="00997026" w:rsidP="00D01D4E">
            <w:pPr>
              <w:widowControl/>
              <w:spacing w:line="580" w:lineRule="exact"/>
              <w:jc w:val="left"/>
              <w:rPr>
                <w:rFonts w:ascii="宋体" w:hAnsi="宋体" w:cs="宋体"/>
                <w:color w:val="000000"/>
                <w:kern w:val="0"/>
                <w:sz w:val="20"/>
              </w:rPr>
            </w:pPr>
            <w:r w:rsidRPr="00243D90">
              <w:rPr>
                <w:rFonts w:ascii="宋体" w:hAnsi="宋体" w:cs="宋体" w:hint="eastAsia"/>
                <w:color w:val="000000"/>
                <w:kern w:val="0"/>
                <w:sz w:val="20"/>
              </w:rPr>
              <w:t xml:space="preserve">　</w:t>
            </w:r>
          </w:p>
        </w:tc>
        <w:tc>
          <w:tcPr>
            <w:tcW w:w="3560" w:type="dxa"/>
            <w:tcBorders>
              <w:top w:val="nil"/>
              <w:left w:val="nil"/>
              <w:bottom w:val="single" w:sz="4" w:space="0" w:color="auto"/>
              <w:right w:val="single" w:sz="4" w:space="0" w:color="auto"/>
            </w:tcBorders>
            <w:shd w:val="clear" w:color="auto" w:fill="auto"/>
            <w:vAlign w:val="center"/>
          </w:tcPr>
          <w:p w:rsidR="00997026" w:rsidRPr="00243D90" w:rsidRDefault="00997026" w:rsidP="00D01D4E">
            <w:pPr>
              <w:widowControl/>
              <w:spacing w:line="580" w:lineRule="exact"/>
              <w:jc w:val="left"/>
              <w:rPr>
                <w:rFonts w:ascii="宋体" w:hAnsi="宋体" w:cs="宋体"/>
                <w:color w:val="000000"/>
                <w:kern w:val="0"/>
                <w:sz w:val="20"/>
              </w:rPr>
            </w:pPr>
            <w:r w:rsidRPr="00243D90">
              <w:rPr>
                <w:rFonts w:ascii="宋体" w:hAnsi="宋体" w:cs="宋体" w:hint="eastAsia"/>
                <w:color w:val="000000"/>
                <w:kern w:val="0"/>
                <w:sz w:val="20"/>
              </w:rPr>
              <w:t>合计</w:t>
            </w:r>
          </w:p>
        </w:tc>
        <w:tc>
          <w:tcPr>
            <w:tcW w:w="1020" w:type="dxa"/>
            <w:tcBorders>
              <w:top w:val="nil"/>
              <w:left w:val="nil"/>
              <w:bottom w:val="single" w:sz="4" w:space="0" w:color="auto"/>
              <w:right w:val="single" w:sz="4" w:space="0" w:color="auto"/>
            </w:tcBorders>
            <w:shd w:val="clear" w:color="auto" w:fill="auto"/>
            <w:noWrap/>
            <w:vAlign w:val="center"/>
          </w:tcPr>
          <w:p w:rsidR="00997026" w:rsidRPr="00243D90" w:rsidRDefault="00997026" w:rsidP="00D01D4E">
            <w:pPr>
              <w:widowControl/>
              <w:spacing w:line="580" w:lineRule="exact"/>
              <w:jc w:val="right"/>
              <w:rPr>
                <w:rFonts w:ascii="宋体" w:hAnsi="宋体" w:cs="宋体"/>
                <w:color w:val="000000"/>
                <w:kern w:val="0"/>
                <w:sz w:val="20"/>
              </w:rPr>
            </w:pPr>
            <w:r w:rsidRPr="00243D90">
              <w:rPr>
                <w:rFonts w:ascii="宋体" w:hAnsi="宋体" w:cs="宋体" w:hint="eastAsia"/>
                <w:color w:val="000000"/>
                <w:kern w:val="0"/>
                <w:sz w:val="20"/>
              </w:rPr>
              <w:t xml:space="preserve">　</w:t>
            </w:r>
          </w:p>
        </w:tc>
        <w:tc>
          <w:tcPr>
            <w:tcW w:w="1060" w:type="dxa"/>
            <w:tcBorders>
              <w:top w:val="nil"/>
              <w:left w:val="nil"/>
              <w:bottom w:val="single" w:sz="4" w:space="0" w:color="auto"/>
              <w:right w:val="single" w:sz="4" w:space="0" w:color="auto"/>
            </w:tcBorders>
            <w:shd w:val="clear" w:color="auto" w:fill="auto"/>
            <w:noWrap/>
            <w:vAlign w:val="center"/>
          </w:tcPr>
          <w:p w:rsidR="00997026" w:rsidRPr="00243D90" w:rsidRDefault="00997026" w:rsidP="00D01D4E">
            <w:pPr>
              <w:widowControl/>
              <w:spacing w:line="580" w:lineRule="exact"/>
              <w:jc w:val="right"/>
              <w:rPr>
                <w:rFonts w:ascii="宋体" w:hAnsi="宋体" w:cs="宋体"/>
                <w:color w:val="000000"/>
                <w:kern w:val="0"/>
                <w:sz w:val="20"/>
              </w:rPr>
            </w:pPr>
            <w:r w:rsidRPr="00243D90">
              <w:rPr>
                <w:rFonts w:ascii="宋体" w:hAnsi="宋体" w:cs="宋体" w:hint="eastAsia"/>
                <w:color w:val="000000"/>
                <w:kern w:val="0"/>
                <w:sz w:val="20"/>
              </w:rPr>
              <w:t xml:space="preserve">　</w:t>
            </w:r>
          </w:p>
        </w:tc>
        <w:tc>
          <w:tcPr>
            <w:tcW w:w="980" w:type="dxa"/>
            <w:tcBorders>
              <w:top w:val="nil"/>
              <w:left w:val="nil"/>
              <w:bottom w:val="single" w:sz="4" w:space="0" w:color="auto"/>
              <w:right w:val="single" w:sz="4" w:space="0" w:color="auto"/>
            </w:tcBorders>
            <w:shd w:val="clear" w:color="auto" w:fill="auto"/>
            <w:noWrap/>
            <w:vAlign w:val="center"/>
          </w:tcPr>
          <w:p w:rsidR="00997026" w:rsidRPr="00243D90" w:rsidRDefault="00997026" w:rsidP="00D01D4E">
            <w:pPr>
              <w:widowControl/>
              <w:spacing w:line="580" w:lineRule="exact"/>
              <w:jc w:val="right"/>
              <w:rPr>
                <w:rFonts w:ascii="宋体" w:hAnsi="宋体" w:cs="宋体"/>
                <w:color w:val="000000"/>
                <w:kern w:val="0"/>
                <w:sz w:val="20"/>
              </w:rPr>
            </w:pPr>
            <w:r w:rsidRPr="00243D90">
              <w:rPr>
                <w:rFonts w:ascii="宋体" w:hAnsi="宋体" w:cs="宋体" w:hint="eastAsia"/>
                <w:color w:val="000000"/>
                <w:kern w:val="0"/>
                <w:sz w:val="20"/>
              </w:rPr>
              <w:t xml:space="preserve">　</w:t>
            </w:r>
          </w:p>
        </w:tc>
        <w:tc>
          <w:tcPr>
            <w:tcW w:w="1220" w:type="dxa"/>
            <w:tcBorders>
              <w:top w:val="nil"/>
              <w:left w:val="nil"/>
              <w:bottom w:val="single" w:sz="4" w:space="0" w:color="auto"/>
              <w:right w:val="single" w:sz="4" w:space="0" w:color="auto"/>
            </w:tcBorders>
            <w:shd w:val="clear" w:color="auto" w:fill="auto"/>
            <w:noWrap/>
            <w:vAlign w:val="center"/>
          </w:tcPr>
          <w:p w:rsidR="00997026" w:rsidRPr="00243D90" w:rsidRDefault="00997026" w:rsidP="00D01D4E">
            <w:pPr>
              <w:widowControl/>
              <w:spacing w:line="580" w:lineRule="exact"/>
              <w:jc w:val="right"/>
              <w:rPr>
                <w:rFonts w:ascii="宋体" w:hAnsi="宋体" w:cs="宋体"/>
                <w:color w:val="000000"/>
                <w:kern w:val="0"/>
                <w:sz w:val="20"/>
              </w:rPr>
            </w:pPr>
            <w:r w:rsidRPr="00243D90">
              <w:rPr>
                <w:rFonts w:ascii="宋体" w:hAnsi="宋体" w:cs="宋体" w:hint="eastAsia"/>
                <w:color w:val="000000"/>
                <w:kern w:val="0"/>
                <w:sz w:val="20"/>
              </w:rPr>
              <w:t xml:space="preserve">　</w:t>
            </w:r>
          </w:p>
        </w:tc>
      </w:tr>
      <w:tr w:rsidR="00997026" w:rsidRPr="00243D90">
        <w:trPr>
          <w:trHeight w:val="402"/>
        </w:trPr>
        <w:tc>
          <w:tcPr>
            <w:tcW w:w="2240" w:type="dxa"/>
            <w:tcBorders>
              <w:top w:val="nil"/>
              <w:left w:val="single" w:sz="4" w:space="0" w:color="auto"/>
              <w:bottom w:val="single" w:sz="4" w:space="0" w:color="auto"/>
              <w:right w:val="single" w:sz="4" w:space="0" w:color="auto"/>
            </w:tcBorders>
            <w:shd w:val="clear" w:color="auto" w:fill="auto"/>
            <w:vAlign w:val="center"/>
          </w:tcPr>
          <w:p w:rsidR="00997026" w:rsidRPr="00243D90" w:rsidRDefault="00997026" w:rsidP="00D01D4E">
            <w:pPr>
              <w:widowControl/>
              <w:spacing w:line="580" w:lineRule="exact"/>
              <w:jc w:val="left"/>
              <w:rPr>
                <w:rFonts w:ascii="宋体" w:hAnsi="宋体" w:cs="宋体"/>
                <w:color w:val="000000"/>
                <w:kern w:val="0"/>
                <w:sz w:val="20"/>
              </w:rPr>
            </w:pPr>
          </w:p>
        </w:tc>
        <w:tc>
          <w:tcPr>
            <w:tcW w:w="3560" w:type="dxa"/>
            <w:tcBorders>
              <w:top w:val="nil"/>
              <w:left w:val="nil"/>
              <w:bottom w:val="single" w:sz="4" w:space="0" w:color="auto"/>
              <w:right w:val="single" w:sz="4" w:space="0" w:color="auto"/>
            </w:tcBorders>
            <w:shd w:val="clear" w:color="auto" w:fill="auto"/>
            <w:vAlign w:val="center"/>
          </w:tcPr>
          <w:p w:rsidR="00997026" w:rsidRPr="00243D90" w:rsidRDefault="00997026" w:rsidP="00D01D4E">
            <w:pPr>
              <w:widowControl/>
              <w:spacing w:line="580" w:lineRule="exact"/>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noWrap/>
            <w:vAlign w:val="center"/>
          </w:tcPr>
          <w:p w:rsidR="00997026" w:rsidRPr="00243D90" w:rsidRDefault="00997026" w:rsidP="00D01D4E">
            <w:pPr>
              <w:widowControl/>
              <w:spacing w:line="580" w:lineRule="exact"/>
              <w:jc w:val="right"/>
              <w:rPr>
                <w:rFonts w:ascii="宋体" w:hAnsi="宋体" w:cs="宋体"/>
                <w:color w:val="000000"/>
                <w:kern w:val="0"/>
                <w:sz w:val="20"/>
              </w:rPr>
            </w:pPr>
            <w:r w:rsidRPr="00243D90">
              <w:rPr>
                <w:rFonts w:ascii="宋体" w:hAnsi="宋体" w:cs="宋体" w:hint="eastAsia"/>
                <w:color w:val="000000"/>
                <w:kern w:val="0"/>
                <w:sz w:val="20"/>
              </w:rPr>
              <w:t xml:space="preserve">　</w:t>
            </w:r>
          </w:p>
        </w:tc>
        <w:tc>
          <w:tcPr>
            <w:tcW w:w="1060" w:type="dxa"/>
            <w:tcBorders>
              <w:top w:val="nil"/>
              <w:left w:val="nil"/>
              <w:bottom w:val="single" w:sz="4" w:space="0" w:color="auto"/>
              <w:right w:val="single" w:sz="4" w:space="0" w:color="auto"/>
            </w:tcBorders>
            <w:shd w:val="clear" w:color="auto" w:fill="auto"/>
            <w:noWrap/>
            <w:vAlign w:val="center"/>
          </w:tcPr>
          <w:p w:rsidR="00997026" w:rsidRPr="00243D90" w:rsidRDefault="00997026" w:rsidP="00D01D4E">
            <w:pPr>
              <w:widowControl/>
              <w:spacing w:line="580" w:lineRule="exact"/>
              <w:jc w:val="right"/>
              <w:rPr>
                <w:rFonts w:ascii="宋体" w:hAnsi="宋体" w:cs="宋体"/>
                <w:color w:val="000000"/>
                <w:kern w:val="0"/>
                <w:sz w:val="20"/>
              </w:rPr>
            </w:pPr>
            <w:r w:rsidRPr="00243D90">
              <w:rPr>
                <w:rFonts w:ascii="宋体" w:hAnsi="宋体" w:cs="宋体" w:hint="eastAsia"/>
                <w:color w:val="000000"/>
                <w:kern w:val="0"/>
                <w:sz w:val="20"/>
              </w:rPr>
              <w:t xml:space="preserve">　</w:t>
            </w:r>
          </w:p>
        </w:tc>
        <w:tc>
          <w:tcPr>
            <w:tcW w:w="980" w:type="dxa"/>
            <w:tcBorders>
              <w:top w:val="nil"/>
              <w:left w:val="nil"/>
              <w:bottom w:val="single" w:sz="4" w:space="0" w:color="auto"/>
              <w:right w:val="single" w:sz="4" w:space="0" w:color="auto"/>
            </w:tcBorders>
            <w:shd w:val="clear" w:color="auto" w:fill="auto"/>
            <w:noWrap/>
            <w:vAlign w:val="center"/>
          </w:tcPr>
          <w:p w:rsidR="00997026" w:rsidRPr="00243D90" w:rsidRDefault="00997026" w:rsidP="00D01D4E">
            <w:pPr>
              <w:widowControl/>
              <w:spacing w:line="580" w:lineRule="exact"/>
              <w:jc w:val="right"/>
              <w:rPr>
                <w:rFonts w:ascii="宋体" w:hAnsi="宋体" w:cs="宋体"/>
                <w:color w:val="000000"/>
                <w:kern w:val="0"/>
                <w:sz w:val="20"/>
              </w:rPr>
            </w:pPr>
            <w:r w:rsidRPr="00243D90">
              <w:rPr>
                <w:rFonts w:ascii="宋体" w:hAnsi="宋体" w:cs="宋体" w:hint="eastAsia"/>
                <w:color w:val="000000"/>
                <w:kern w:val="0"/>
                <w:sz w:val="20"/>
              </w:rPr>
              <w:t xml:space="preserve">　</w:t>
            </w:r>
          </w:p>
        </w:tc>
        <w:tc>
          <w:tcPr>
            <w:tcW w:w="1220" w:type="dxa"/>
            <w:tcBorders>
              <w:top w:val="nil"/>
              <w:left w:val="nil"/>
              <w:bottom w:val="single" w:sz="4" w:space="0" w:color="auto"/>
              <w:right w:val="single" w:sz="4" w:space="0" w:color="auto"/>
            </w:tcBorders>
            <w:shd w:val="clear" w:color="auto" w:fill="auto"/>
            <w:noWrap/>
            <w:vAlign w:val="center"/>
          </w:tcPr>
          <w:p w:rsidR="00997026" w:rsidRPr="00243D90" w:rsidRDefault="00997026" w:rsidP="00D01D4E">
            <w:pPr>
              <w:widowControl/>
              <w:spacing w:line="580" w:lineRule="exact"/>
              <w:jc w:val="right"/>
              <w:rPr>
                <w:rFonts w:ascii="宋体" w:hAnsi="宋体" w:cs="宋体"/>
                <w:color w:val="000000"/>
                <w:kern w:val="0"/>
                <w:sz w:val="20"/>
              </w:rPr>
            </w:pPr>
            <w:r w:rsidRPr="00243D90">
              <w:rPr>
                <w:rFonts w:ascii="宋体" w:hAnsi="宋体" w:cs="宋体" w:hint="eastAsia"/>
                <w:color w:val="000000"/>
                <w:kern w:val="0"/>
                <w:sz w:val="20"/>
              </w:rPr>
              <w:t xml:space="preserve">　</w:t>
            </w:r>
          </w:p>
        </w:tc>
      </w:tr>
      <w:tr w:rsidR="00997026" w:rsidRPr="00243D90">
        <w:trPr>
          <w:trHeight w:val="480"/>
        </w:trPr>
        <w:tc>
          <w:tcPr>
            <w:tcW w:w="2240" w:type="dxa"/>
            <w:tcBorders>
              <w:top w:val="nil"/>
              <w:left w:val="single" w:sz="4" w:space="0" w:color="auto"/>
              <w:bottom w:val="single" w:sz="4" w:space="0" w:color="auto"/>
              <w:right w:val="single" w:sz="4" w:space="0" w:color="auto"/>
            </w:tcBorders>
            <w:shd w:val="clear" w:color="auto" w:fill="auto"/>
            <w:vAlign w:val="center"/>
          </w:tcPr>
          <w:p w:rsidR="00997026" w:rsidRPr="00243D90" w:rsidRDefault="00997026" w:rsidP="00D01D4E">
            <w:pPr>
              <w:widowControl/>
              <w:spacing w:line="580" w:lineRule="exact"/>
              <w:jc w:val="left"/>
              <w:rPr>
                <w:rFonts w:ascii="宋体" w:hAnsi="宋体" w:cs="宋体"/>
                <w:color w:val="000000"/>
                <w:kern w:val="0"/>
                <w:sz w:val="20"/>
              </w:rPr>
            </w:pPr>
          </w:p>
        </w:tc>
        <w:tc>
          <w:tcPr>
            <w:tcW w:w="3560" w:type="dxa"/>
            <w:tcBorders>
              <w:top w:val="nil"/>
              <w:left w:val="nil"/>
              <w:bottom w:val="single" w:sz="4" w:space="0" w:color="auto"/>
              <w:right w:val="single" w:sz="4" w:space="0" w:color="auto"/>
            </w:tcBorders>
            <w:shd w:val="clear" w:color="auto" w:fill="auto"/>
            <w:vAlign w:val="center"/>
          </w:tcPr>
          <w:p w:rsidR="00997026" w:rsidRPr="00243D90" w:rsidRDefault="00997026" w:rsidP="00D01D4E">
            <w:pPr>
              <w:widowControl/>
              <w:spacing w:line="580" w:lineRule="exact"/>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noWrap/>
            <w:vAlign w:val="center"/>
          </w:tcPr>
          <w:p w:rsidR="00997026" w:rsidRPr="00243D90" w:rsidRDefault="00997026" w:rsidP="00D01D4E">
            <w:pPr>
              <w:widowControl/>
              <w:spacing w:line="580" w:lineRule="exact"/>
              <w:jc w:val="right"/>
              <w:rPr>
                <w:rFonts w:ascii="宋体" w:hAnsi="宋体" w:cs="宋体"/>
                <w:color w:val="000000"/>
                <w:kern w:val="0"/>
                <w:sz w:val="20"/>
              </w:rPr>
            </w:pPr>
            <w:r w:rsidRPr="00243D90">
              <w:rPr>
                <w:rFonts w:ascii="宋体" w:hAnsi="宋体" w:cs="宋体" w:hint="eastAsia"/>
                <w:color w:val="000000"/>
                <w:kern w:val="0"/>
                <w:sz w:val="20"/>
              </w:rPr>
              <w:t xml:space="preserve">　</w:t>
            </w:r>
          </w:p>
        </w:tc>
        <w:tc>
          <w:tcPr>
            <w:tcW w:w="1060" w:type="dxa"/>
            <w:tcBorders>
              <w:top w:val="nil"/>
              <w:left w:val="nil"/>
              <w:bottom w:val="single" w:sz="4" w:space="0" w:color="auto"/>
              <w:right w:val="single" w:sz="4" w:space="0" w:color="auto"/>
            </w:tcBorders>
            <w:shd w:val="clear" w:color="auto" w:fill="auto"/>
            <w:noWrap/>
            <w:vAlign w:val="center"/>
          </w:tcPr>
          <w:p w:rsidR="00997026" w:rsidRPr="00243D90" w:rsidRDefault="00997026" w:rsidP="00D01D4E">
            <w:pPr>
              <w:widowControl/>
              <w:spacing w:line="580" w:lineRule="exact"/>
              <w:jc w:val="right"/>
              <w:rPr>
                <w:rFonts w:ascii="宋体" w:hAnsi="宋体" w:cs="宋体"/>
                <w:color w:val="000000"/>
                <w:kern w:val="0"/>
                <w:sz w:val="20"/>
              </w:rPr>
            </w:pPr>
            <w:r w:rsidRPr="00243D90">
              <w:rPr>
                <w:rFonts w:ascii="宋体" w:hAnsi="宋体" w:cs="宋体" w:hint="eastAsia"/>
                <w:color w:val="000000"/>
                <w:kern w:val="0"/>
                <w:sz w:val="20"/>
              </w:rPr>
              <w:t xml:space="preserve">　</w:t>
            </w:r>
          </w:p>
        </w:tc>
        <w:tc>
          <w:tcPr>
            <w:tcW w:w="980" w:type="dxa"/>
            <w:tcBorders>
              <w:top w:val="nil"/>
              <w:left w:val="nil"/>
              <w:bottom w:val="single" w:sz="4" w:space="0" w:color="auto"/>
              <w:right w:val="single" w:sz="4" w:space="0" w:color="auto"/>
            </w:tcBorders>
            <w:shd w:val="clear" w:color="auto" w:fill="auto"/>
            <w:noWrap/>
            <w:vAlign w:val="center"/>
          </w:tcPr>
          <w:p w:rsidR="00997026" w:rsidRPr="00243D90" w:rsidRDefault="00997026" w:rsidP="00D01D4E">
            <w:pPr>
              <w:widowControl/>
              <w:spacing w:line="580" w:lineRule="exact"/>
              <w:jc w:val="right"/>
              <w:rPr>
                <w:rFonts w:ascii="宋体" w:hAnsi="宋体" w:cs="宋体"/>
                <w:color w:val="000000"/>
                <w:kern w:val="0"/>
                <w:sz w:val="20"/>
              </w:rPr>
            </w:pPr>
            <w:r w:rsidRPr="00243D90">
              <w:rPr>
                <w:rFonts w:ascii="宋体" w:hAnsi="宋体" w:cs="宋体" w:hint="eastAsia"/>
                <w:color w:val="000000"/>
                <w:kern w:val="0"/>
                <w:sz w:val="20"/>
              </w:rPr>
              <w:t xml:space="preserve">　</w:t>
            </w:r>
          </w:p>
        </w:tc>
        <w:tc>
          <w:tcPr>
            <w:tcW w:w="1220" w:type="dxa"/>
            <w:tcBorders>
              <w:top w:val="nil"/>
              <w:left w:val="nil"/>
              <w:bottom w:val="single" w:sz="4" w:space="0" w:color="auto"/>
              <w:right w:val="single" w:sz="4" w:space="0" w:color="auto"/>
            </w:tcBorders>
            <w:shd w:val="clear" w:color="auto" w:fill="auto"/>
            <w:noWrap/>
            <w:vAlign w:val="center"/>
          </w:tcPr>
          <w:p w:rsidR="00997026" w:rsidRPr="00243D90" w:rsidRDefault="00997026" w:rsidP="00D01D4E">
            <w:pPr>
              <w:widowControl/>
              <w:spacing w:line="580" w:lineRule="exact"/>
              <w:jc w:val="right"/>
              <w:rPr>
                <w:rFonts w:ascii="宋体" w:hAnsi="宋体" w:cs="宋体"/>
                <w:color w:val="000000"/>
                <w:kern w:val="0"/>
                <w:sz w:val="20"/>
              </w:rPr>
            </w:pPr>
            <w:r w:rsidRPr="00243D90">
              <w:rPr>
                <w:rFonts w:ascii="宋体" w:hAnsi="宋体" w:cs="宋体" w:hint="eastAsia"/>
                <w:color w:val="000000"/>
                <w:kern w:val="0"/>
                <w:sz w:val="20"/>
              </w:rPr>
              <w:t xml:space="preserve">　</w:t>
            </w:r>
          </w:p>
        </w:tc>
      </w:tr>
      <w:tr w:rsidR="00997026" w:rsidRPr="00243D90">
        <w:trPr>
          <w:trHeight w:val="480"/>
        </w:trPr>
        <w:tc>
          <w:tcPr>
            <w:tcW w:w="2240" w:type="dxa"/>
            <w:tcBorders>
              <w:top w:val="nil"/>
              <w:left w:val="single" w:sz="4" w:space="0" w:color="auto"/>
              <w:bottom w:val="single" w:sz="4" w:space="0" w:color="auto"/>
              <w:right w:val="single" w:sz="4" w:space="0" w:color="auto"/>
            </w:tcBorders>
            <w:shd w:val="clear" w:color="auto" w:fill="auto"/>
            <w:vAlign w:val="center"/>
          </w:tcPr>
          <w:p w:rsidR="00997026" w:rsidRPr="00243D90" w:rsidRDefault="00997026" w:rsidP="00D01D4E">
            <w:pPr>
              <w:widowControl/>
              <w:spacing w:line="580" w:lineRule="exact"/>
              <w:jc w:val="left"/>
              <w:rPr>
                <w:rFonts w:ascii="宋体" w:hAnsi="宋体" w:cs="宋体"/>
                <w:color w:val="000000"/>
                <w:kern w:val="0"/>
                <w:sz w:val="20"/>
              </w:rPr>
            </w:pPr>
            <w:r w:rsidRPr="00243D90">
              <w:rPr>
                <w:rFonts w:ascii="宋体" w:hAnsi="宋体" w:cs="宋体" w:hint="eastAsia"/>
                <w:color w:val="000000"/>
                <w:kern w:val="0"/>
                <w:sz w:val="20"/>
              </w:rPr>
              <w:t xml:space="preserve">   </w:t>
            </w:r>
          </w:p>
        </w:tc>
        <w:tc>
          <w:tcPr>
            <w:tcW w:w="3560" w:type="dxa"/>
            <w:tcBorders>
              <w:top w:val="nil"/>
              <w:left w:val="nil"/>
              <w:bottom w:val="single" w:sz="4" w:space="0" w:color="auto"/>
              <w:right w:val="single" w:sz="4" w:space="0" w:color="auto"/>
            </w:tcBorders>
            <w:shd w:val="clear" w:color="auto" w:fill="auto"/>
            <w:vAlign w:val="center"/>
          </w:tcPr>
          <w:p w:rsidR="00997026" w:rsidRPr="00243D90" w:rsidRDefault="00997026" w:rsidP="00D01D4E">
            <w:pPr>
              <w:widowControl/>
              <w:spacing w:line="580" w:lineRule="exact"/>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noWrap/>
            <w:vAlign w:val="center"/>
          </w:tcPr>
          <w:p w:rsidR="00997026" w:rsidRPr="00243D90" w:rsidRDefault="00997026" w:rsidP="00D01D4E">
            <w:pPr>
              <w:widowControl/>
              <w:spacing w:line="580" w:lineRule="exact"/>
              <w:jc w:val="right"/>
              <w:rPr>
                <w:rFonts w:ascii="宋体" w:hAnsi="宋体" w:cs="宋体"/>
                <w:color w:val="000000"/>
                <w:kern w:val="0"/>
                <w:sz w:val="20"/>
              </w:rPr>
            </w:pPr>
            <w:r w:rsidRPr="00243D90">
              <w:rPr>
                <w:rFonts w:ascii="宋体" w:hAnsi="宋体" w:cs="宋体" w:hint="eastAsia"/>
                <w:color w:val="000000"/>
                <w:kern w:val="0"/>
                <w:sz w:val="20"/>
              </w:rPr>
              <w:t xml:space="preserve">　</w:t>
            </w:r>
          </w:p>
        </w:tc>
        <w:tc>
          <w:tcPr>
            <w:tcW w:w="1060" w:type="dxa"/>
            <w:tcBorders>
              <w:top w:val="nil"/>
              <w:left w:val="nil"/>
              <w:bottom w:val="single" w:sz="4" w:space="0" w:color="auto"/>
              <w:right w:val="single" w:sz="4" w:space="0" w:color="auto"/>
            </w:tcBorders>
            <w:shd w:val="clear" w:color="auto" w:fill="auto"/>
            <w:noWrap/>
            <w:vAlign w:val="center"/>
          </w:tcPr>
          <w:p w:rsidR="00997026" w:rsidRPr="00243D90" w:rsidRDefault="00997026" w:rsidP="00D01D4E">
            <w:pPr>
              <w:widowControl/>
              <w:spacing w:line="580" w:lineRule="exact"/>
              <w:jc w:val="right"/>
              <w:rPr>
                <w:rFonts w:ascii="宋体" w:hAnsi="宋体" w:cs="宋体"/>
                <w:color w:val="000000"/>
                <w:kern w:val="0"/>
                <w:sz w:val="20"/>
              </w:rPr>
            </w:pPr>
            <w:r w:rsidRPr="00243D90">
              <w:rPr>
                <w:rFonts w:ascii="宋体" w:hAnsi="宋体" w:cs="宋体" w:hint="eastAsia"/>
                <w:color w:val="000000"/>
                <w:kern w:val="0"/>
                <w:sz w:val="20"/>
              </w:rPr>
              <w:t xml:space="preserve">　</w:t>
            </w:r>
          </w:p>
        </w:tc>
        <w:tc>
          <w:tcPr>
            <w:tcW w:w="980" w:type="dxa"/>
            <w:tcBorders>
              <w:top w:val="nil"/>
              <w:left w:val="nil"/>
              <w:bottom w:val="single" w:sz="4" w:space="0" w:color="auto"/>
              <w:right w:val="single" w:sz="4" w:space="0" w:color="auto"/>
            </w:tcBorders>
            <w:shd w:val="clear" w:color="auto" w:fill="auto"/>
            <w:noWrap/>
            <w:vAlign w:val="center"/>
          </w:tcPr>
          <w:p w:rsidR="00997026" w:rsidRPr="00243D90" w:rsidRDefault="00997026" w:rsidP="00D01D4E">
            <w:pPr>
              <w:widowControl/>
              <w:spacing w:line="580" w:lineRule="exact"/>
              <w:jc w:val="right"/>
              <w:rPr>
                <w:rFonts w:ascii="宋体" w:hAnsi="宋体" w:cs="宋体"/>
                <w:color w:val="000000"/>
                <w:kern w:val="0"/>
                <w:sz w:val="20"/>
              </w:rPr>
            </w:pPr>
            <w:r w:rsidRPr="00243D90">
              <w:rPr>
                <w:rFonts w:ascii="宋体" w:hAnsi="宋体" w:cs="宋体" w:hint="eastAsia"/>
                <w:color w:val="000000"/>
                <w:kern w:val="0"/>
                <w:sz w:val="20"/>
              </w:rPr>
              <w:t xml:space="preserve">　</w:t>
            </w:r>
          </w:p>
        </w:tc>
        <w:tc>
          <w:tcPr>
            <w:tcW w:w="1220" w:type="dxa"/>
            <w:tcBorders>
              <w:top w:val="nil"/>
              <w:left w:val="nil"/>
              <w:bottom w:val="single" w:sz="4" w:space="0" w:color="auto"/>
              <w:right w:val="single" w:sz="4" w:space="0" w:color="auto"/>
            </w:tcBorders>
            <w:shd w:val="clear" w:color="auto" w:fill="auto"/>
            <w:noWrap/>
            <w:vAlign w:val="center"/>
          </w:tcPr>
          <w:p w:rsidR="00997026" w:rsidRPr="00243D90" w:rsidRDefault="00997026" w:rsidP="00D01D4E">
            <w:pPr>
              <w:widowControl/>
              <w:spacing w:line="580" w:lineRule="exact"/>
              <w:jc w:val="right"/>
              <w:rPr>
                <w:rFonts w:ascii="宋体" w:hAnsi="宋体" w:cs="宋体"/>
                <w:color w:val="000000"/>
                <w:kern w:val="0"/>
                <w:sz w:val="20"/>
              </w:rPr>
            </w:pPr>
            <w:r w:rsidRPr="00243D90">
              <w:rPr>
                <w:rFonts w:ascii="宋体" w:hAnsi="宋体" w:cs="宋体" w:hint="eastAsia"/>
                <w:color w:val="000000"/>
                <w:kern w:val="0"/>
                <w:sz w:val="20"/>
              </w:rPr>
              <w:t xml:space="preserve">　</w:t>
            </w:r>
          </w:p>
        </w:tc>
      </w:tr>
      <w:tr w:rsidR="00997026" w:rsidRPr="00243D90">
        <w:trPr>
          <w:trHeight w:val="402"/>
        </w:trPr>
        <w:tc>
          <w:tcPr>
            <w:tcW w:w="2240" w:type="dxa"/>
            <w:tcBorders>
              <w:top w:val="nil"/>
              <w:left w:val="single" w:sz="4" w:space="0" w:color="auto"/>
              <w:bottom w:val="single" w:sz="4" w:space="0" w:color="auto"/>
              <w:right w:val="single" w:sz="4" w:space="0" w:color="auto"/>
            </w:tcBorders>
            <w:shd w:val="clear" w:color="auto" w:fill="auto"/>
            <w:vAlign w:val="center"/>
          </w:tcPr>
          <w:p w:rsidR="00997026" w:rsidRPr="00243D90" w:rsidRDefault="00997026" w:rsidP="00D01D4E">
            <w:pPr>
              <w:widowControl/>
              <w:spacing w:line="580" w:lineRule="exact"/>
              <w:jc w:val="left"/>
              <w:rPr>
                <w:rFonts w:ascii="宋体" w:hAnsi="宋体" w:cs="宋体"/>
                <w:color w:val="000000"/>
                <w:kern w:val="0"/>
                <w:sz w:val="20"/>
              </w:rPr>
            </w:pPr>
          </w:p>
        </w:tc>
        <w:tc>
          <w:tcPr>
            <w:tcW w:w="3560" w:type="dxa"/>
            <w:tcBorders>
              <w:top w:val="nil"/>
              <w:left w:val="nil"/>
              <w:bottom w:val="single" w:sz="4" w:space="0" w:color="auto"/>
              <w:right w:val="single" w:sz="4" w:space="0" w:color="auto"/>
            </w:tcBorders>
            <w:shd w:val="clear" w:color="auto" w:fill="auto"/>
            <w:vAlign w:val="center"/>
          </w:tcPr>
          <w:p w:rsidR="00997026" w:rsidRPr="00243D90" w:rsidRDefault="00997026" w:rsidP="00D01D4E">
            <w:pPr>
              <w:widowControl/>
              <w:spacing w:line="580" w:lineRule="exact"/>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noWrap/>
            <w:vAlign w:val="center"/>
          </w:tcPr>
          <w:p w:rsidR="00997026" w:rsidRPr="00243D90" w:rsidRDefault="00997026" w:rsidP="00D01D4E">
            <w:pPr>
              <w:widowControl/>
              <w:spacing w:line="580" w:lineRule="exact"/>
              <w:jc w:val="right"/>
              <w:rPr>
                <w:rFonts w:ascii="宋体" w:hAnsi="宋体" w:cs="宋体"/>
                <w:color w:val="000000"/>
                <w:kern w:val="0"/>
                <w:sz w:val="20"/>
              </w:rPr>
            </w:pPr>
            <w:r w:rsidRPr="00243D90">
              <w:rPr>
                <w:rFonts w:ascii="宋体" w:hAnsi="宋体" w:cs="宋体" w:hint="eastAsia"/>
                <w:color w:val="000000"/>
                <w:kern w:val="0"/>
                <w:sz w:val="20"/>
              </w:rPr>
              <w:t xml:space="preserve">　</w:t>
            </w:r>
          </w:p>
        </w:tc>
        <w:tc>
          <w:tcPr>
            <w:tcW w:w="1060" w:type="dxa"/>
            <w:tcBorders>
              <w:top w:val="nil"/>
              <w:left w:val="nil"/>
              <w:bottom w:val="single" w:sz="4" w:space="0" w:color="auto"/>
              <w:right w:val="single" w:sz="4" w:space="0" w:color="auto"/>
            </w:tcBorders>
            <w:shd w:val="clear" w:color="auto" w:fill="auto"/>
            <w:noWrap/>
            <w:vAlign w:val="center"/>
          </w:tcPr>
          <w:p w:rsidR="00997026" w:rsidRPr="00243D90" w:rsidRDefault="00997026" w:rsidP="00D01D4E">
            <w:pPr>
              <w:widowControl/>
              <w:spacing w:line="580" w:lineRule="exact"/>
              <w:jc w:val="right"/>
              <w:rPr>
                <w:rFonts w:ascii="宋体" w:hAnsi="宋体" w:cs="宋体"/>
                <w:color w:val="000000"/>
                <w:kern w:val="0"/>
                <w:sz w:val="20"/>
              </w:rPr>
            </w:pPr>
            <w:r w:rsidRPr="00243D90">
              <w:rPr>
                <w:rFonts w:ascii="宋体" w:hAnsi="宋体" w:cs="宋体" w:hint="eastAsia"/>
                <w:color w:val="000000"/>
                <w:kern w:val="0"/>
                <w:sz w:val="20"/>
              </w:rPr>
              <w:t xml:space="preserve">　</w:t>
            </w:r>
          </w:p>
        </w:tc>
        <w:tc>
          <w:tcPr>
            <w:tcW w:w="980" w:type="dxa"/>
            <w:tcBorders>
              <w:top w:val="nil"/>
              <w:left w:val="nil"/>
              <w:bottom w:val="single" w:sz="4" w:space="0" w:color="auto"/>
              <w:right w:val="single" w:sz="4" w:space="0" w:color="auto"/>
            </w:tcBorders>
            <w:shd w:val="clear" w:color="auto" w:fill="auto"/>
            <w:noWrap/>
            <w:vAlign w:val="center"/>
          </w:tcPr>
          <w:p w:rsidR="00997026" w:rsidRPr="00243D90" w:rsidRDefault="00997026" w:rsidP="00D01D4E">
            <w:pPr>
              <w:widowControl/>
              <w:spacing w:line="580" w:lineRule="exact"/>
              <w:jc w:val="right"/>
              <w:rPr>
                <w:rFonts w:ascii="宋体" w:hAnsi="宋体" w:cs="宋体"/>
                <w:color w:val="000000"/>
                <w:kern w:val="0"/>
                <w:sz w:val="20"/>
              </w:rPr>
            </w:pPr>
            <w:r w:rsidRPr="00243D90">
              <w:rPr>
                <w:rFonts w:ascii="宋体" w:hAnsi="宋体" w:cs="宋体" w:hint="eastAsia"/>
                <w:color w:val="000000"/>
                <w:kern w:val="0"/>
                <w:sz w:val="20"/>
              </w:rPr>
              <w:t xml:space="preserve">　</w:t>
            </w:r>
          </w:p>
        </w:tc>
        <w:tc>
          <w:tcPr>
            <w:tcW w:w="1220" w:type="dxa"/>
            <w:tcBorders>
              <w:top w:val="nil"/>
              <w:left w:val="nil"/>
              <w:bottom w:val="single" w:sz="4" w:space="0" w:color="auto"/>
              <w:right w:val="single" w:sz="4" w:space="0" w:color="auto"/>
            </w:tcBorders>
            <w:shd w:val="clear" w:color="auto" w:fill="auto"/>
            <w:noWrap/>
            <w:vAlign w:val="center"/>
          </w:tcPr>
          <w:p w:rsidR="00997026" w:rsidRPr="00243D90" w:rsidRDefault="00997026" w:rsidP="00D01D4E">
            <w:pPr>
              <w:widowControl/>
              <w:spacing w:line="580" w:lineRule="exact"/>
              <w:jc w:val="right"/>
              <w:rPr>
                <w:rFonts w:ascii="宋体" w:hAnsi="宋体" w:cs="宋体"/>
                <w:color w:val="000000"/>
                <w:kern w:val="0"/>
                <w:sz w:val="20"/>
              </w:rPr>
            </w:pPr>
            <w:r w:rsidRPr="00243D90">
              <w:rPr>
                <w:rFonts w:ascii="宋体" w:hAnsi="宋体" w:cs="宋体" w:hint="eastAsia"/>
                <w:color w:val="000000"/>
                <w:kern w:val="0"/>
                <w:sz w:val="20"/>
              </w:rPr>
              <w:t xml:space="preserve">　</w:t>
            </w:r>
          </w:p>
        </w:tc>
      </w:tr>
      <w:tr w:rsidR="00997026" w:rsidRPr="00243D90">
        <w:trPr>
          <w:trHeight w:val="480"/>
        </w:trPr>
        <w:tc>
          <w:tcPr>
            <w:tcW w:w="2240" w:type="dxa"/>
            <w:tcBorders>
              <w:top w:val="nil"/>
              <w:left w:val="single" w:sz="4" w:space="0" w:color="auto"/>
              <w:bottom w:val="single" w:sz="4" w:space="0" w:color="auto"/>
              <w:right w:val="single" w:sz="4" w:space="0" w:color="auto"/>
            </w:tcBorders>
            <w:shd w:val="clear" w:color="auto" w:fill="auto"/>
            <w:vAlign w:val="center"/>
          </w:tcPr>
          <w:p w:rsidR="00997026" w:rsidRPr="00243D90" w:rsidRDefault="00997026" w:rsidP="00D01D4E">
            <w:pPr>
              <w:widowControl/>
              <w:spacing w:line="580" w:lineRule="exact"/>
              <w:jc w:val="left"/>
              <w:rPr>
                <w:rFonts w:ascii="宋体" w:hAnsi="宋体" w:cs="宋体"/>
                <w:color w:val="000000"/>
                <w:kern w:val="0"/>
                <w:sz w:val="20"/>
              </w:rPr>
            </w:pPr>
            <w:r w:rsidRPr="00243D90">
              <w:rPr>
                <w:rFonts w:ascii="宋体" w:hAnsi="宋体" w:cs="宋体" w:hint="eastAsia"/>
                <w:color w:val="000000"/>
                <w:kern w:val="0"/>
                <w:sz w:val="20"/>
              </w:rPr>
              <w:t xml:space="preserve"> </w:t>
            </w:r>
          </w:p>
        </w:tc>
        <w:tc>
          <w:tcPr>
            <w:tcW w:w="3560" w:type="dxa"/>
            <w:tcBorders>
              <w:top w:val="nil"/>
              <w:left w:val="nil"/>
              <w:bottom w:val="single" w:sz="4" w:space="0" w:color="auto"/>
              <w:right w:val="single" w:sz="4" w:space="0" w:color="auto"/>
            </w:tcBorders>
            <w:shd w:val="clear" w:color="auto" w:fill="auto"/>
            <w:vAlign w:val="center"/>
          </w:tcPr>
          <w:p w:rsidR="00997026" w:rsidRPr="00243D90" w:rsidRDefault="00997026" w:rsidP="00D01D4E">
            <w:pPr>
              <w:widowControl/>
              <w:spacing w:line="580" w:lineRule="exact"/>
              <w:jc w:val="left"/>
              <w:rPr>
                <w:rFonts w:ascii="宋体" w:hAnsi="宋体" w:cs="宋体"/>
                <w:color w:val="000000"/>
                <w:kern w:val="0"/>
                <w:sz w:val="20"/>
              </w:rPr>
            </w:pPr>
            <w:r w:rsidRPr="00243D90">
              <w:rPr>
                <w:rFonts w:ascii="宋体" w:hAnsi="宋体" w:cs="宋体" w:hint="eastAsia"/>
                <w:color w:val="000000"/>
                <w:kern w:val="0"/>
                <w:sz w:val="20"/>
              </w:rPr>
              <w:t xml:space="preserve"> </w:t>
            </w:r>
          </w:p>
        </w:tc>
        <w:tc>
          <w:tcPr>
            <w:tcW w:w="1020" w:type="dxa"/>
            <w:tcBorders>
              <w:top w:val="nil"/>
              <w:left w:val="nil"/>
              <w:bottom w:val="single" w:sz="4" w:space="0" w:color="auto"/>
              <w:right w:val="single" w:sz="4" w:space="0" w:color="auto"/>
            </w:tcBorders>
            <w:shd w:val="clear" w:color="auto" w:fill="auto"/>
            <w:noWrap/>
            <w:vAlign w:val="center"/>
          </w:tcPr>
          <w:p w:rsidR="00997026" w:rsidRPr="00243D90" w:rsidRDefault="00997026" w:rsidP="00D01D4E">
            <w:pPr>
              <w:widowControl/>
              <w:spacing w:line="580" w:lineRule="exact"/>
              <w:jc w:val="right"/>
              <w:rPr>
                <w:rFonts w:ascii="宋体" w:hAnsi="宋体" w:cs="宋体"/>
                <w:color w:val="000000"/>
                <w:kern w:val="0"/>
                <w:sz w:val="20"/>
              </w:rPr>
            </w:pPr>
            <w:r w:rsidRPr="00243D90">
              <w:rPr>
                <w:rFonts w:ascii="宋体" w:hAnsi="宋体" w:cs="宋体" w:hint="eastAsia"/>
                <w:color w:val="000000"/>
                <w:kern w:val="0"/>
                <w:sz w:val="20"/>
              </w:rPr>
              <w:t xml:space="preserve">　</w:t>
            </w:r>
          </w:p>
        </w:tc>
        <w:tc>
          <w:tcPr>
            <w:tcW w:w="1060" w:type="dxa"/>
            <w:tcBorders>
              <w:top w:val="nil"/>
              <w:left w:val="nil"/>
              <w:bottom w:val="single" w:sz="4" w:space="0" w:color="auto"/>
              <w:right w:val="single" w:sz="4" w:space="0" w:color="auto"/>
            </w:tcBorders>
            <w:shd w:val="clear" w:color="auto" w:fill="auto"/>
            <w:noWrap/>
            <w:vAlign w:val="center"/>
          </w:tcPr>
          <w:p w:rsidR="00997026" w:rsidRPr="00243D90" w:rsidRDefault="00997026" w:rsidP="00D01D4E">
            <w:pPr>
              <w:widowControl/>
              <w:spacing w:line="580" w:lineRule="exact"/>
              <w:jc w:val="right"/>
              <w:rPr>
                <w:rFonts w:ascii="宋体" w:hAnsi="宋体" w:cs="宋体"/>
                <w:color w:val="000000"/>
                <w:kern w:val="0"/>
                <w:sz w:val="20"/>
              </w:rPr>
            </w:pPr>
            <w:r w:rsidRPr="00243D90">
              <w:rPr>
                <w:rFonts w:ascii="宋体" w:hAnsi="宋体" w:cs="宋体" w:hint="eastAsia"/>
                <w:color w:val="000000"/>
                <w:kern w:val="0"/>
                <w:sz w:val="20"/>
              </w:rPr>
              <w:t xml:space="preserve">　</w:t>
            </w:r>
          </w:p>
        </w:tc>
        <w:tc>
          <w:tcPr>
            <w:tcW w:w="980" w:type="dxa"/>
            <w:tcBorders>
              <w:top w:val="nil"/>
              <w:left w:val="nil"/>
              <w:bottom w:val="single" w:sz="4" w:space="0" w:color="auto"/>
              <w:right w:val="single" w:sz="4" w:space="0" w:color="auto"/>
            </w:tcBorders>
            <w:shd w:val="clear" w:color="auto" w:fill="auto"/>
            <w:noWrap/>
            <w:vAlign w:val="center"/>
          </w:tcPr>
          <w:p w:rsidR="00997026" w:rsidRPr="00243D90" w:rsidRDefault="00997026" w:rsidP="00D01D4E">
            <w:pPr>
              <w:widowControl/>
              <w:spacing w:line="580" w:lineRule="exact"/>
              <w:jc w:val="right"/>
              <w:rPr>
                <w:rFonts w:ascii="宋体" w:hAnsi="宋体" w:cs="宋体"/>
                <w:color w:val="000000"/>
                <w:kern w:val="0"/>
                <w:sz w:val="20"/>
              </w:rPr>
            </w:pPr>
            <w:r w:rsidRPr="00243D90">
              <w:rPr>
                <w:rFonts w:ascii="宋体" w:hAnsi="宋体" w:cs="宋体" w:hint="eastAsia"/>
                <w:color w:val="000000"/>
                <w:kern w:val="0"/>
                <w:sz w:val="20"/>
              </w:rPr>
              <w:t xml:space="preserve">　</w:t>
            </w:r>
          </w:p>
        </w:tc>
        <w:tc>
          <w:tcPr>
            <w:tcW w:w="1220" w:type="dxa"/>
            <w:tcBorders>
              <w:top w:val="nil"/>
              <w:left w:val="nil"/>
              <w:bottom w:val="single" w:sz="4" w:space="0" w:color="auto"/>
              <w:right w:val="single" w:sz="4" w:space="0" w:color="auto"/>
            </w:tcBorders>
            <w:shd w:val="clear" w:color="auto" w:fill="auto"/>
            <w:noWrap/>
            <w:vAlign w:val="center"/>
          </w:tcPr>
          <w:p w:rsidR="00997026" w:rsidRPr="00243D90" w:rsidRDefault="00997026" w:rsidP="00D01D4E">
            <w:pPr>
              <w:widowControl/>
              <w:spacing w:line="580" w:lineRule="exact"/>
              <w:jc w:val="right"/>
              <w:rPr>
                <w:rFonts w:ascii="宋体" w:hAnsi="宋体" w:cs="宋体"/>
                <w:color w:val="000000"/>
                <w:kern w:val="0"/>
                <w:sz w:val="20"/>
              </w:rPr>
            </w:pPr>
            <w:r w:rsidRPr="00243D90">
              <w:rPr>
                <w:rFonts w:ascii="宋体" w:hAnsi="宋体" w:cs="宋体" w:hint="eastAsia"/>
                <w:color w:val="000000"/>
                <w:kern w:val="0"/>
                <w:sz w:val="20"/>
              </w:rPr>
              <w:t xml:space="preserve">　</w:t>
            </w:r>
          </w:p>
        </w:tc>
      </w:tr>
      <w:tr w:rsidR="00997026" w:rsidRPr="00243D90">
        <w:trPr>
          <w:trHeight w:val="402"/>
        </w:trPr>
        <w:tc>
          <w:tcPr>
            <w:tcW w:w="2240" w:type="dxa"/>
            <w:tcBorders>
              <w:top w:val="nil"/>
              <w:left w:val="single" w:sz="4" w:space="0" w:color="auto"/>
              <w:bottom w:val="single" w:sz="4" w:space="0" w:color="auto"/>
              <w:right w:val="single" w:sz="4" w:space="0" w:color="auto"/>
            </w:tcBorders>
            <w:shd w:val="clear" w:color="auto" w:fill="auto"/>
            <w:vAlign w:val="center"/>
          </w:tcPr>
          <w:p w:rsidR="00997026" w:rsidRPr="00243D90" w:rsidRDefault="00997026" w:rsidP="00D01D4E">
            <w:pPr>
              <w:widowControl/>
              <w:spacing w:line="580" w:lineRule="exact"/>
              <w:jc w:val="left"/>
              <w:rPr>
                <w:rFonts w:ascii="宋体" w:hAnsi="宋体" w:cs="宋体"/>
                <w:color w:val="000000"/>
                <w:kern w:val="0"/>
                <w:sz w:val="20"/>
              </w:rPr>
            </w:pPr>
            <w:r w:rsidRPr="00243D90">
              <w:rPr>
                <w:rFonts w:ascii="宋体" w:hAnsi="宋体" w:cs="宋体" w:hint="eastAsia"/>
                <w:color w:val="000000"/>
                <w:kern w:val="0"/>
                <w:sz w:val="20"/>
              </w:rPr>
              <w:t xml:space="preserve">  </w:t>
            </w:r>
          </w:p>
        </w:tc>
        <w:tc>
          <w:tcPr>
            <w:tcW w:w="3560" w:type="dxa"/>
            <w:tcBorders>
              <w:top w:val="nil"/>
              <w:left w:val="nil"/>
              <w:bottom w:val="single" w:sz="4" w:space="0" w:color="auto"/>
              <w:right w:val="single" w:sz="4" w:space="0" w:color="auto"/>
            </w:tcBorders>
            <w:shd w:val="clear" w:color="auto" w:fill="auto"/>
            <w:vAlign w:val="center"/>
          </w:tcPr>
          <w:p w:rsidR="00997026" w:rsidRPr="00243D90" w:rsidRDefault="00DE2E43" w:rsidP="00D01D4E">
            <w:pPr>
              <w:widowControl/>
              <w:spacing w:line="580" w:lineRule="exact"/>
              <w:jc w:val="left"/>
              <w:rPr>
                <w:rFonts w:ascii="宋体" w:hAnsi="宋体" w:cs="宋体"/>
                <w:color w:val="000000"/>
                <w:kern w:val="0"/>
                <w:sz w:val="20"/>
              </w:rPr>
            </w:pPr>
            <w:r w:rsidRPr="00243D90">
              <w:rPr>
                <w:rFonts w:ascii="宋体" w:hAnsi="宋体" w:cs="宋体" w:hint="eastAsia"/>
                <w:color w:val="000000"/>
                <w:kern w:val="0"/>
                <w:sz w:val="20"/>
              </w:rPr>
              <w:t xml:space="preserve"> </w:t>
            </w:r>
            <w:r w:rsidR="00997026" w:rsidRPr="00243D90">
              <w:rPr>
                <w:rFonts w:ascii="宋体" w:hAnsi="宋体" w:cs="宋体" w:hint="eastAsia"/>
                <w:color w:val="000000"/>
                <w:kern w:val="0"/>
                <w:sz w:val="20"/>
              </w:rPr>
              <w:t xml:space="preserve"> </w:t>
            </w:r>
          </w:p>
          <w:p w:rsidR="00DE2E43" w:rsidRPr="00243D90" w:rsidRDefault="00DE2E43" w:rsidP="00D01D4E">
            <w:pPr>
              <w:widowControl/>
              <w:spacing w:line="580" w:lineRule="exact"/>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noWrap/>
            <w:vAlign w:val="center"/>
          </w:tcPr>
          <w:p w:rsidR="00997026" w:rsidRPr="00243D90" w:rsidRDefault="00997026" w:rsidP="00D01D4E">
            <w:pPr>
              <w:widowControl/>
              <w:spacing w:line="580" w:lineRule="exact"/>
              <w:jc w:val="right"/>
              <w:rPr>
                <w:rFonts w:ascii="宋体" w:hAnsi="宋体" w:cs="宋体"/>
                <w:color w:val="000000"/>
                <w:kern w:val="0"/>
                <w:sz w:val="20"/>
              </w:rPr>
            </w:pPr>
            <w:r w:rsidRPr="00243D90">
              <w:rPr>
                <w:rFonts w:ascii="宋体" w:hAnsi="宋体" w:cs="宋体" w:hint="eastAsia"/>
                <w:color w:val="000000"/>
                <w:kern w:val="0"/>
                <w:sz w:val="20"/>
              </w:rPr>
              <w:t xml:space="preserve">　</w:t>
            </w:r>
          </w:p>
        </w:tc>
        <w:tc>
          <w:tcPr>
            <w:tcW w:w="1060" w:type="dxa"/>
            <w:tcBorders>
              <w:top w:val="nil"/>
              <w:left w:val="nil"/>
              <w:bottom w:val="single" w:sz="4" w:space="0" w:color="auto"/>
              <w:right w:val="single" w:sz="4" w:space="0" w:color="auto"/>
            </w:tcBorders>
            <w:shd w:val="clear" w:color="auto" w:fill="auto"/>
            <w:noWrap/>
            <w:vAlign w:val="center"/>
          </w:tcPr>
          <w:p w:rsidR="00997026" w:rsidRPr="00243D90" w:rsidRDefault="00997026" w:rsidP="00D01D4E">
            <w:pPr>
              <w:widowControl/>
              <w:spacing w:line="580" w:lineRule="exact"/>
              <w:jc w:val="right"/>
              <w:rPr>
                <w:rFonts w:ascii="宋体" w:hAnsi="宋体" w:cs="宋体"/>
                <w:color w:val="000000"/>
                <w:kern w:val="0"/>
                <w:sz w:val="20"/>
              </w:rPr>
            </w:pPr>
            <w:r w:rsidRPr="00243D90">
              <w:rPr>
                <w:rFonts w:ascii="宋体" w:hAnsi="宋体" w:cs="宋体" w:hint="eastAsia"/>
                <w:color w:val="000000"/>
                <w:kern w:val="0"/>
                <w:sz w:val="20"/>
              </w:rPr>
              <w:t xml:space="preserve">　</w:t>
            </w:r>
          </w:p>
        </w:tc>
        <w:tc>
          <w:tcPr>
            <w:tcW w:w="980" w:type="dxa"/>
            <w:tcBorders>
              <w:top w:val="nil"/>
              <w:left w:val="nil"/>
              <w:bottom w:val="single" w:sz="4" w:space="0" w:color="auto"/>
              <w:right w:val="single" w:sz="4" w:space="0" w:color="auto"/>
            </w:tcBorders>
            <w:shd w:val="clear" w:color="auto" w:fill="auto"/>
            <w:noWrap/>
            <w:vAlign w:val="center"/>
          </w:tcPr>
          <w:p w:rsidR="00997026" w:rsidRPr="00243D90" w:rsidRDefault="00997026" w:rsidP="00D01D4E">
            <w:pPr>
              <w:widowControl/>
              <w:spacing w:line="580" w:lineRule="exact"/>
              <w:jc w:val="right"/>
              <w:rPr>
                <w:rFonts w:ascii="宋体" w:hAnsi="宋体" w:cs="宋体"/>
                <w:color w:val="000000"/>
                <w:kern w:val="0"/>
                <w:sz w:val="20"/>
              </w:rPr>
            </w:pPr>
            <w:r w:rsidRPr="00243D90">
              <w:rPr>
                <w:rFonts w:ascii="宋体" w:hAnsi="宋体" w:cs="宋体" w:hint="eastAsia"/>
                <w:color w:val="000000"/>
                <w:kern w:val="0"/>
                <w:sz w:val="20"/>
              </w:rPr>
              <w:t xml:space="preserve">　</w:t>
            </w:r>
          </w:p>
        </w:tc>
        <w:tc>
          <w:tcPr>
            <w:tcW w:w="1220" w:type="dxa"/>
            <w:tcBorders>
              <w:top w:val="nil"/>
              <w:left w:val="nil"/>
              <w:bottom w:val="single" w:sz="4" w:space="0" w:color="auto"/>
              <w:right w:val="single" w:sz="4" w:space="0" w:color="auto"/>
            </w:tcBorders>
            <w:shd w:val="clear" w:color="auto" w:fill="auto"/>
            <w:noWrap/>
            <w:vAlign w:val="center"/>
          </w:tcPr>
          <w:p w:rsidR="00997026" w:rsidRPr="00243D90" w:rsidRDefault="00997026" w:rsidP="00D01D4E">
            <w:pPr>
              <w:widowControl/>
              <w:spacing w:line="580" w:lineRule="exact"/>
              <w:jc w:val="right"/>
              <w:rPr>
                <w:rFonts w:ascii="宋体" w:hAnsi="宋体" w:cs="宋体"/>
                <w:color w:val="000000"/>
                <w:kern w:val="0"/>
                <w:sz w:val="20"/>
              </w:rPr>
            </w:pPr>
            <w:r w:rsidRPr="00243D90">
              <w:rPr>
                <w:rFonts w:ascii="宋体" w:hAnsi="宋体" w:cs="宋体" w:hint="eastAsia"/>
                <w:color w:val="000000"/>
                <w:kern w:val="0"/>
                <w:sz w:val="20"/>
              </w:rPr>
              <w:t xml:space="preserve">　</w:t>
            </w:r>
          </w:p>
        </w:tc>
      </w:tr>
      <w:tr w:rsidR="00997026" w:rsidRPr="00243D90">
        <w:trPr>
          <w:trHeight w:val="480"/>
        </w:trPr>
        <w:tc>
          <w:tcPr>
            <w:tcW w:w="2240" w:type="dxa"/>
            <w:tcBorders>
              <w:top w:val="nil"/>
              <w:left w:val="single" w:sz="4" w:space="0" w:color="auto"/>
              <w:bottom w:val="single" w:sz="4" w:space="0" w:color="auto"/>
              <w:right w:val="single" w:sz="4" w:space="0" w:color="auto"/>
            </w:tcBorders>
            <w:shd w:val="clear" w:color="auto" w:fill="auto"/>
            <w:vAlign w:val="center"/>
          </w:tcPr>
          <w:p w:rsidR="00997026" w:rsidRPr="00243D90" w:rsidRDefault="00997026" w:rsidP="00D01D4E">
            <w:pPr>
              <w:widowControl/>
              <w:spacing w:line="580" w:lineRule="exact"/>
              <w:jc w:val="left"/>
              <w:rPr>
                <w:rFonts w:ascii="宋体" w:hAnsi="宋体" w:cs="宋体"/>
                <w:color w:val="000000"/>
                <w:kern w:val="0"/>
                <w:sz w:val="20"/>
              </w:rPr>
            </w:pPr>
            <w:r w:rsidRPr="00243D90">
              <w:rPr>
                <w:rFonts w:ascii="宋体" w:hAnsi="宋体" w:cs="宋体" w:hint="eastAsia"/>
                <w:color w:val="000000"/>
                <w:kern w:val="0"/>
                <w:sz w:val="20"/>
              </w:rPr>
              <w:t xml:space="preserve">    </w:t>
            </w:r>
          </w:p>
        </w:tc>
        <w:tc>
          <w:tcPr>
            <w:tcW w:w="3560" w:type="dxa"/>
            <w:tcBorders>
              <w:top w:val="nil"/>
              <w:left w:val="nil"/>
              <w:bottom w:val="single" w:sz="4" w:space="0" w:color="auto"/>
              <w:right w:val="single" w:sz="4" w:space="0" w:color="auto"/>
            </w:tcBorders>
            <w:shd w:val="clear" w:color="auto" w:fill="auto"/>
            <w:vAlign w:val="center"/>
          </w:tcPr>
          <w:p w:rsidR="00997026" w:rsidRPr="00243D90" w:rsidRDefault="00997026" w:rsidP="00D01D4E">
            <w:pPr>
              <w:widowControl/>
              <w:spacing w:line="580" w:lineRule="exact"/>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noWrap/>
            <w:vAlign w:val="center"/>
          </w:tcPr>
          <w:p w:rsidR="00997026" w:rsidRPr="00243D90" w:rsidRDefault="00997026" w:rsidP="00D01D4E">
            <w:pPr>
              <w:widowControl/>
              <w:spacing w:line="580" w:lineRule="exact"/>
              <w:jc w:val="right"/>
              <w:rPr>
                <w:rFonts w:ascii="宋体" w:hAnsi="宋体" w:cs="宋体"/>
                <w:color w:val="000000"/>
                <w:kern w:val="0"/>
                <w:sz w:val="20"/>
              </w:rPr>
            </w:pPr>
            <w:r w:rsidRPr="00243D90">
              <w:rPr>
                <w:rFonts w:ascii="宋体" w:hAnsi="宋体" w:cs="宋体" w:hint="eastAsia"/>
                <w:color w:val="000000"/>
                <w:kern w:val="0"/>
                <w:sz w:val="20"/>
              </w:rPr>
              <w:t xml:space="preserve">　</w:t>
            </w:r>
          </w:p>
        </w:tc>
        <w:tc>
          <w:tcPr>
            <w:tcW w:w="1060" w:type="dxa"/>
            <w:tcBorders>
              <w:top w:val="nil"/>
              <w:left w:val="nil"/>
              <w:bottom w:val="single" w:sz="4" w:space="0" w:color="auto"/>
              <w:right w:val="single" w:sz="4" w:space="0" w:color="auto"/>
            </w:tcBorders>
            <w:shd w:val="clear" w:color="auto" w:fill="auto"/>
            <w:noWrap/>
            <w:vAlign w:val="center"/>
          </w:tcPr>
          <w:p w:rsidR="00997026" w:rsidRPr="00243D90" w:rsidRDefault="00997026" w:rsidP="00D01D4E">
            <w:pPr>
              <w:widowControl/>
              <w:spacing w:line="580" w:lineRule="exact"/>
              <w:jc w:val="right"/>
              <w:rPr>
                <w:rFonts w:ascii="宋体" w:hAnsi="宋体" w:cs="宋体"/>
                <w:color w:val="000000"/>
                <w:kern w:val="0"/>
                <w:sz w:val="20"/>
              </w:rPr>
            </w:pPr>
            <w:r w:rsidRPr="00243D90">
              <w:rPr>
                <w:rFonts w:ascii="宋体" w:hAnsi="宋体" w:cs="宋体" w:hint="eastAsia"/>
                <w:color w:val="000000"/>
                <w:kern w:val="0"/>
                <w:sz w:val="20"/>
              </w:rPr>
              <w:t xml:space="preserve">　</w:t>
            </w:r>
          </w:p>
        </w:tc>
        <w:tc>
          <w:tcPr>
            <w:tcW w:w="980" w:type="dxa"/>
            <w:tcBorders>
              <w:top w:val="nil"/>
              <w:left w:val="nil"/>
              <w:bottom w:val="single" w:sz="4" w:space="0" w:color="auto"/>
              <w:right w:val="single" w:sz="4" w:space="0" w:color="auto"/>
            </w:tcBorders>
            <w:shd w:val="clear" w:color="auto" w:fill="auto"/>
            <w:noWrap/>
            <w:vAlign w:val="center"/>
          </w:tcPr>
          <w:p w:rsidR="00997026" w:rsidRPr="00243D90" w:rsidRDefault="00997026" w:rsidP="00D01D4E">
            <w:pPr>
              <w:widowControl/>
              <w:spacing w:line="580" w:lineRule="exact"/>
              <w:jc w:val="right"/>
              <w:rPr>
                <w:rFonts w:ascii="宋体" w:hAnsi="宋体" w:cs="宋体"/>
                <w:color w:val="000000"/>
                <w:kern w:val="0"/>
                <w:sz w:val="20"/>
              </w:rPr>
            </w:pPr>
            <w:r w:rsidRPr="00243D90">
              <w:rPr>
                <w:rFonts w:ascii="宋体" w:hAnsi="宋体" w:cs="宋体" w:hint="eastAsia"/>
                <w:color w:val="000000"/>
                <w:kern w:val="0"/>
                <w:sz w:val="20"/>
              </w:rPr>
              <w:t xml:space="preserve">　</w:t>
            </w:r>
          </w:p>
        </w:tc>
        <w:tc>
          <w:tcPr>
            <w:tcW w:w="1220" w:type="dxa"/>
            <w:tcBorders>
              <w:top w:val="nil"/>
              <w:left w:val="nil"/>
              <w:bottom w:val="single" w:sz="4" w:space="0" w:color="auto"/>
              <w:right w:val="single" w:sz="4" w:space="0" w:color="auto"/>
            </w:tcBorders>
            <w:shd w:val="clear" w:color="auto" w:fill="auto"/>
            <w:noWrap/>
            <w:vAlign w:val="center"/>
          </w:tcPr>
          <w:p w:rsidR="00997026" w:rsidRPr="00243D90" w:rsidRDefault="00997026" w:rsidP="00D01D4E">
            <w:pPr>
              <w:widowControl/>
              <w:spacing w:line="580" w:lineRule="exact"/>
              <w:jc w:val="right"/>
              <w:rPr>
                <w:rFonts w:ascii="宋体" w:hAnsi="宋体" w:cs="宋体"/>
                <w:color w:val="000000"/>
                <w:kern w:val="0"/>
                <w:sz w:val="20"/>
              </w:rPr>
            </w:pPr>
            <w:r w:rsidRPr="00243D90">
              <w:rPr>
                <w:rFonts w:ascii="宋体" w:hAnsi="宋体" w:cs="宋体" w:hint="eastAsia"/>
                <w:color w:val="000000"/>
                <w:kern w:val="0"/>
                <w:sz w:val="20"/>
              </w:rPr>
              <w:t xml:space="preserve">　</w:t>
            </w:r>
          </w:p>
        </w:tc>
      </w:tr>
    </w:tbl>
    <w:p w:rsidR="00997026" w:rsidRPr="00243D90" w:rsidRDefault="00997026" w:rsidP="00D01D4E">
      <w:pPr>
        <w:spacing w:line="580" w:lineRule="exact"/>
        <w:rPr>
          <w:rFonts w:ascii="黑体" w:eastAsia="黑体" w:hAnsi="黑体" w:cs="黑体"/>
          <w:color w:val="000000"/>
          <w:spacing w:val="15"/>
          <w:sz w:val="32"/>
          <w:szCs w:val="32"/>
        </w:rPr>
      </w:pPr>
    </w:p>
    <w:p w:rsidR="00997026" w:rsidRPr="00243D90" w:rsidRDefault="00997026" w:rsidP="00D01D4E">
      <w:pPr>
        <w:spacing w:line="580" w:lineRule="exact"/>
        <w:rPr>
          <w:rFonts w:ascii="黑体" w:eastAsia="黑体" w:hAnsi="黑体" w:cs="黑体"/>
          <w:color w:val="000000"/>
          <w:spacing w:val="15"/>
          <w:sz w:val="32"/>
          <w:szCs w:val="32"/>
        </w:rPr>
      </w:pPr>
    </w:p>
    <w:p w:rsidR="00997026" w:rsidRPr="00243D90" w:rsidRDefault="00997026" w:rsidP="00D01D4E">
      <w:pPr>
        <w:spacing w:line="580" w:lineRule="exact"/>
        <w:rPr>
          <w:rFonts w:ascii="黑体" w:eastAsia="黑体" w:hAnsi="黑体" w:cs="黑体"/>
          <w:color w:val="000000"/>
          <w:spacing w:val="15"/>
          <w:sz w:val="32"/>
          <w:szCs w:val="32"/>
        </w:rPr>
      </w:pPr>
    </w:p>
    <w:p w:rsidR="00997026" w:rsidRPr="00243D90" w:rsidRDefault="00997026" w:rsidP="00D01D4E">
      <w:pPr>
        <w:spacing w:line="580" w:lineRule="exact"/>
        <w:rPr>
          <w:rFonts w:ascii="黑体" w:eastAsia="黑体" w:hAnsi="黑体" w:cs="黑体"/>
          <w:color w:val="000000"/>
          <w:spacing w:val="15"/>
          <w:sz w:val="32"/>
          <w:szCs w:val="32"/>
        </w:rPr>
      </w:pPr>
    </w:p>
    <w:p w:rsidR="00997026" w:rsidRPr="00243D90" w:rsidRDefault="00997026" w:rsidP="00D01D4E">
      <w:pPr>
        <w:spacing w:line="580" w:lineRule="exact"/>
        <w:rPr>
          <w:rFonts w:ascii="黑体" w:eastAsia="黑体" w:hAnsi="黑体" w:cs="黑体"/>
          <w:color w:val="000000"/>
          <w:spacing w:val="15"/>
          <w:sz w:val="32"/>
          <w:szCs w:val="32"/>
        </w:rPr>
      </w:pPr>
    </w:p>
    <w:p w:rsidR="00997026" w:rsidRPr="00243D90" w:rsidRDefault="00997026" w:rsidP="00D01D4E">
      <w:pPr>
        <w:spacing w:line="580" w:lineRule="exact"/>
        <w:rPr>
          <w:rFonts w:ascii="黑体" w:eastAsia="黑体" w:hAnsi="黑体" w:cs="黑体"/>
          <w:color w:val="000000"/>
          <w:spacing w:val="15"/>
          <w:sz w:val="32"/>
          <w:szCs w:val="32"/>
        </w:rPr>
      </w:pPr>
    </w:p>
    <w:tbl>
      <w:tblPr>
        <w:tblW w:w="9060" w:type="dxa"/>
        <w:tblInd w:w="93" w:type="dxa"/>
        <w:tblLook w:val="0000"/>
      </w:tblPr>
      <w:tblGrid>
        <w:gridCol w:w="2230"/>
        <w:gridCol w:w="5045"/>
        <w:gridCol w:w="1785"/>
      </w:tblGrid>
      <w:tr w:rsidR="00997026" w:rsidRPr="00243D90">
        <w:trPr>
          <w:trHeight w:val="480"/>
        </w:trPr>
        <w:tc>
          <w:tcPr>
            <w:tcW w:w="9060" w:type="dxa"/>
            <w:gridSpan w:val="3"/>
            <w:tcBorders>
              <w:top w:val="nil"/>
              <w:left w:val="nil"/>
              <w:bottom w:val="nil"/>
              <w:right w:val="nil"/>
            </w:tcBorders>
            <w:shd w:val="clear" w:color="auto" w:fill="auto"/>
            <w:noWrap/>
            <w:vAlign w:val="center"/>
          </w:tcPr>
          <w:p w:rsidR="00997026" w:rsidRPr="00243D90" w:rsidRDefault="00997026" w:rsidP="008031D0">
            <w:pPr>
              <w:widowControl/>
              <w:spacing w:line="440" w:lineRule="exact"/>
              <w:rPr>
                <w:rFonts w:ascii="方正小标宋简体" w:eastAsia="方正小标宋简体" w:hAnsi="宋体" w:cs="宋体"/>
                <w:color w:val="000000"/>
                <w:kern w:val="0"/>
                <w:sz w:val="40"/>
                <w:szCs w:val="40"/>
              </w:rPr>
            </w:pPr>
            <w:r w:rsidRPr="00243D90">
              <w:rPr>
                <w:rFonts w:ascii="方正小标宋简体" w:eastAsia="方正小标宋简体" w:hAnsi="宋体" w:cs="宋体" w:hint="eastAsia"/>
                <w:color w:val="000000"/>
                <w:kern w:val="0"/>
                <w:szCs w:val="21"/>
              </w:rPr>
              <w:lastRenderedPageBreak/>
              <w:t>表5</w:t>
            </w:r>
            <w:r w:rsidR="00C9281D" w:rsidRPr="00243D90">
              <w:rPr>
                <w:rFonts w:ascii="方正小标宋简体" w:eastAsia="方正小标宋简体" w:hAnsi="宋体" w:cs="宋体" w:hint="eastAsia"/>
                <w:color w:val="000000"/>
                <w:kern w:val="0"/>
                <w:szCs w:val="21"/>
              </w:rPr>
              <w:t xml:space="preserve">     </w:t>
            </w:r>
            <w:r w:rsidRPr="00243D90">
              <w:rPr>
                <w:rFonts w:ascii="方正小标宋简体" w:eastAsia="方正小标宋简体" w:hAnsi="宋体" w:cs="宋体" w:hint="eastAsia"/>
                <w:color w:val="000000"/>
                <w:kern w:val="0"/>
                <w:sz w:val="40"/>
                <w:szCs w:val="40"/>
              </w:rPr>
              <w:t>2018年市级部门一般公共预算基本支出表</w:t>
            </w:r>
          </w:p>
        </w:tc>
      </w:tr>
      <w:tr w:rsidR="00997026" w:rsidRPr="00243D90">
        <w:trPr>
          <w:trHeight w:val="402"/>
        </w:trPr>
        <w:tc>
          <w:tcPr>
            <w:tcW w:w="2230" w:type="dxa"/>
            <w:tcBorders>
              <w:top w:val="nil"/>
              <w:left w:val="nil"/>
              <w:bottom w:val="single" w:sz="4" w:space="0" w:color="auto"/>
              <w:right w:val="nil"/>
            </w:tcBorders>
            <w:shd w:val="clear" w:color="auto" w:fill="auto"/>
            <w:noWrap/>
            <w:vAlign w:val="center"/>
          </w:tcPr>
          <w:p w:rsidR="00997026" w:rsidRPr="00243D90" w:rsidRDefault="00997026" w:rsidP="00683035">
            <w:pPr>
              <w:widowControl/>
              <w:spacing w:line="300" w:lineRule="exact"/>
              <w:jc w:val="left"/>
              <w:rPr>
                <w:rFonts w:ascii="方正书宋_GBK" w:eastAsia="方正书宋_GBK" w:hAnsi="宋体" w:cs="宋体"/>
                <w:color w:val="000000"/>
                <w:kern w:val="0"/>
                <w:sz w:val="18"/>
                <w:szCs w:val="18"/>
              </w:rPr>
            </w:pPr>
            <w:r w:rsidRPr="00243D90">
              <w:rPr>
                <w:rFonts w:ascii="方正书宋_GBK" w:eastAsia="方正书宋_GBK" w:hAnsi="宋体" w:cs="宋体" w:hint="eastAsia"/>
                <w:color w:val="000000"/>
                <w:kern w:val="0"/>
                <w:sz w:val="18"/>
                <w:szCs w:val="18"/>
              </w:rPr>
              <w:t>部门名称：温州市</w:t>
            </w:r>
            <w:r w:rsidR="007972DC" w:rsidRPr="00243D90">
              <w:rPr>
                <w:rFonts w:ascii="方正书宋_GBK" w:eastAsia="方正书宋_GBK" w:hAnsi="宋体" w:cs="宋体" w:hint="eastAsia"/>
                <w:color w:val="000000"/>
                <w:kern w:val="0"/>
                <w:sz w:val="18"/>
                <w:szCs w:val="18"/>
              </w:rPr>
              <w:t>政协办公室</w:t>
            </w:r>
          </w:p>
        </w:tc>
        <w:tc>
          <w:tcPr>
            <w:tcW w:w="5045" w:type="dxa"/>
            <w:tcBorders>
              <w:top w:val="nil"/>
              <w:left w:val="nil"/>
              <w:bottom w:val="nil"/>
              <w:right w:val="nil"/>
            </w:tcBorders>
            <w:shd w:val="clear" w:color="auto" w:fill="auto"/>
            <w:vAlign w:val="center"/>
          </w:tcPr>
          <w:p w:rsidR="00997026" w:rsidRPr="00243D90" w:rsidRDefault="00997026" w:rsidP="00683035">
            <w:pPr>
              <w:widowControl/>
              <w:spacing w:line="300" w:lineRule="exact"/>
              <w:jc w:val="left"/>
              <w:rPr>
                <w:rFonts w:ascii="方正书宋_GBK" w:eastAsia="方正书宋_GBK" w:hAnsi="宋体" w:cs="宋体"/>
                <w:color w:val="000000"/>
                <w:kern w:val="0"/>
                <w:sz w:val="20"/>
              </w:rPr>
            </w:pPr>
          </w:p>
        </w:tc>
        <w:tc>
          <w:tcPr>
            <w:tcW w:w="1785" w:type="dxa"/>
            <w:tcBorders>
              <w:top w:val="nil"/>
              <w:left w:val="nil"/>
              <w:bottom w:val="nil"/>
              <w:right w:val="nil"/>
            </w:tcBorders>
            <w:shd w:val="clear" w:color="auto" w:fill="auto"/>
            <w:noWrap/>
            <w:vAlign w:val="center"/>
          </w:tcPr>
          <w:p w:rsidR="00997026" w:rsidRPr="00243D90" w:rsidRDefault="00997026" w:rsidP="00683035">
            <w:pPr>
              <w:widowControl/>
              <w:spacing w:line="300" w:lineRule="exact"/>
              <w:jc w:val="right"/>
              <w:rPr>
                <w:rFonts w:ascii="方正书宋_GBK" w:eastAsia="方正书宋_GBK" w:hAnsi="宋体" w:cs="宋体"/>
                <w:color w:val="000000"/>
                <w:kern w:val="0"/>
                <w:sz w:val="20"/>
              </w:rPr>
            </w:pPr>
            <w:r w:rsidRPr="00243D90">
              <w:rPr>
                <w:rFonts w:ascii="方正书宋_GBK" w:eastAsia="方正书宋_GBK" w:hAnsi="宋体" w:cs="宋体" w:hint="eastAsia"/>
                <w:color w:val="000000"/>
                <w:kern w:val="0"/>
                <w:sz w:val="20"/>
              </w:rPr>
              <w:t>单位：万元</w:t>
            </w:r>
          </w:p>
        </w:tc>
      </w:tr>
      <w:tr w:rsidR="00997026" w:rsidRPr="00243D90">
        <w:trPr>
          <w:trHeight w:val="402"/>
        </w:trPr>
        <w:tc>
          <w:tcPr>
            <w:tcW w:w="7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7026" w:rsidRPr="00243D90" w:rsidRDefault="00997026" w:rsidP="00683035">
            <w:pPr>
              <w:widowControl/>
              <w:spacing w:line="300" w:lineRule="exact"/>
              <w:jc w:val="center"/>
              <w:rPr>
                <w:rFonts w:ascii="方正书宋_GBK" w:eastAsia="方正书宋_GBK" w:hAnsi="宋体" w:cs="宋体"/>
                <w:color w:val="000000"/>
                <w:kern w:val="0"/>
                <w:sz w:val="20"/>
              </w:rPr>
            </w:pPr>
            <w:r w:rsidRPr="00243D90">
              <w:rPr>
                <w:rFonts w:ascii="方正书宋_GBK" w:eastAsia="方正书宋_GBK" w:hAnsi="宋体" w:cs="宋体" w:hint="eastAsia"/>
                <w:color w:val="000000"/>
                <w:kern w:val="0"/>
                <w:sz w:val="20"/>
              </w:rPr>
              <w:t>经济分类科目</w:t>
            </w:r>
          </w:p>
        </w:tc>
        <w:tc>
          <w:tcPr>
            <w:tcW w:w="17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7026" w:rsidRPr="00243D90" w:rsidRDefault="00997026" w:rsidP="00683035">
            <w:pPr>
              <w:widowControl/>
              <w:spacing w:line="300" w:lineRule="exact"/>
              <w:jc w:val="center"/>
              <w:rPr>
                <w:rFonts w:ascii="方正书宋_GBK" w:eastAsia="方正书宋_GBK" w:hAnsi="宋体" w:cs="宋体"/>
                <w:color w:val="000000"/>
                <w:kern w:val="0"/>
                <w:sz w:val="20"/>
              </w:rPr>
            </w:pPr>
            <w:r w:rsidRPr="00243D90">
              <w:rPr>
                <w:rFonts w:ascii="方正书宋_GBK" w:eastAsia="方正书宋_GBK" w:hAnsi="宋体" w:cs="宋体" w:hint="eastAsia"/>
                <w:color w:val="000000"/>
                <w:kern w:val="0"/>
                <w:sz w:val="20"/>
              </w:rPr>
              <w:t>金额</w:t>
            </w:r>
          </w:p>
        </w:tc>
      </w:tr>
      <w:tr w:rsidR="00997026" w:rsidRPr="00243D90">
        <w:trPr>
          <w:trHeight w:val="840"/>
        </w:trPr>
        <w:tc>
          <w:tcPr>
            <w:tcW w:w="2230" w:type="dxa"/>
            <w:tcBorders>
              <w:top w:val="nil"/>
              <w:left w:val="single" w:sz="4" w:space="0" w:color="auto"/>
              <w:bottom w:val="single" w:sz="4" w:space="0" w:color="auto"/>
              <w:right w:val="single" w:sz="4" w:space="0" w:color="auto"/>
            </w:tcBorders>
            <w:shd w:val="clear" w:color="auto" w:fill="auto"/>
            <w:vAlign w:val="center"/>
          </w:tcPr>
          <w:p w:rsidR="00997026" w:rsidRPr="00243D90" w:rsidRDefault="00997026" w:rsidP="00683035">
            <w:pPr>
              <w:widowControl/>
              <w:spacing w:line="300" w:lineRule="exact"/>
              <w:jc w:val="center"/>
              <w:rPr>
                <w:rFonts w:ascii="方正书宋_GBK" w:eastAsia="方正书宋_GBK" w:hAnsi="宋体" w:cs="宋体"/>
                <w:color w:val="000000"/>
                <w:kern w:val="0"/>
                <w:sz w:val="20"/>
              </w:rPr>
            </w:pPr>
            <w:r w:rsidRPr="00243D90">
              <w:rPr>
                <w:rFonts w:ascii="方正书宋_GBK" w:eastAsia="方正书宋_GBK" w:hAnsi="宋体" w:cs="宋体" w:hint="eastAsia"/>
                <w:color w:val="000000"/>
                <w:kern w:val="0"/>
                <w:sz w:val="20"/>
              </w:rPr>
              <w:t>科目编码</w:t>
            </w:r>
          </w:p>
        </w:tc>
        <w:tc>
          <w:tcPr>
            <w:tcW w:w="5045" w:type="dxa"/>
            <w:tcBorders>
              <w:top w:val="nil"/>
              <w:left w:val="nil"/>
              <w:bottom w:val="single" w:sz="4" w:space="0" w:color="auto"/>
              <w:right w:val="single" w:sz="4" w:space="0" w:color="auto"/>
            </w:tcBorders>
            <w:shd w:val="clear" w:color="auto" w:fill="auto"/>
            <w:vAlign w:val="center"/>
          </w:tcPr>
          <w:p w:rsidR="00997026" w:rsidRPr="00243D90" w:rsidRDefault="00997026" w:rsidP="00683035">
            <w:pPr>
              <w:widowControl/>
              <w:spacing w:line="300" w:lineRule="exact"/>
              <w:jc w:val="center"/>
              <w:rPr>
                <w:rFonts w:ascii="方正书宋_GBK" w:eastAsia="方正书宋_GBK" w:hAnsi="宋体" w:cs="宋体"/>
                <w:color w:val="000000"/>
                <w:kern w:val="0"/>
                <w:sz w:val="20"/>
              </w:rPr>
            </w:pPr>
            <w:r w:rsidRPr="00243D90">
              <w:rPr>
                <w:rFonts w:ascii="方正书宋_GBK" w:eastAsia="方正书宋_GBK" w:hAnsi="宋体" w:cs="宋体" w:hint="eastAsia"/>
                <w:color w:val="000000"/>
                <w:kern w:val="0"/>
                <w:sz w:val="20"/>
              </w:rPr>
              <w:t>科目名称</w:t>
            </w:r>
          </w:p>
        </w:tc>
        <w:tc>
          <w:tcPr>
            <w:tcW w:w="1785" w:type="dxa"/>
            <w:vMerge/>
            <w:tcBorders>
              <w:top w:val="single" w:sz="4" w:space="0" w:color="auto"/>
              <w:left w:val="single" w:sz="4" w:space="0" w:color="auto"/>
              <w:bottom w:val="single" w:sz="4" w:space="0" w:color="auto"/>
              <w:right w:val="single" w:sz="4" w:space="0" w:color="auto"/>
            </w:tcBorders>
            <w:vAlign w:val="center"/>
          </w:tcPr>
          <w:p w:rsidR="00997026" w:rsidRPr="00243D90" w:rsidRDefault="00997026" w:rsidP="00683035">
            <w:pPr>
              <w:widowControl/>
              <w:spacing w:line="300" w:lineRule="exact"/>
              <w:jc w:val="left"/>
              <w:rPr>
                <w:rFonts w:ascii="方正书宋_GBK" w:eastAsia="方正书宋_GBK" w:hAnsi="宋体" w:cs="宋体"/>
                <w:color w:val="000000"/>
                <w:kern w:val="0"/>
                <w:sz w:val="20"/>
              </w:rPr>
            </w:pPr>
          </w:p>
        </w:tc>
      </w:tr>
      <w:tr w:rsidR="00D017D6" w:rsidRPr="00243D90">
        <w:trPr>
          <w:trHeight w:val="585"/>
        </w:trPr>
        <w:tc>
          <w:tcPr>
            <w:tcW w:w="2230" w:type="dxa"/>
            <w:tcBorders>
              <w:top w:val="nil"/>
              <w:left w:val="single" w:sz="4" w:space="0" w:color="auto"/>
              <w:bottom w:val="single" w:sz="4" w:space="0" w:color="auto"/>
              <w:right w:val="single" w:sz="4" w:space="0" w:color="auto"/>
            </w:tcBorders>
            <w:shd w:val="clear" w:color="auto" w:fill="auto"/>
            <w:noWrap/>
            <w:vAlign w:val="center"/>
          </w:tcPr>
          <w:p w:rsidR="00D017D6" w:rsidRPr="00243D90" w:rsidRDefault="00D017D6" w:rsidP="00683035">
            <w:pPr>
              <w:widowControl/>
              <w:spacing w:line="300" w:lineRule="exact"/>
              <w:jc w:val="left"/>
              <w:rPr>
                <w:rFonts w:ascii="宋体" w:hAnsi="宋体" w:cs="宋体"/>
                <w:color w:val="000000"/>
                <w:kern w:val="0"/>
                <w:sz w:val="18"/>
                <w:szCs w:val="18"/>
              </w:rPr>
            </w:pPr>
            <w:r w:rsidRPr="00243D90">
              <w:rPr>
                <w:rFonts w:ascii="宋体" w:hAnsi="宋体" w:cs="宋体" w:hint="eastAsia"/>
                <w:color w:val="000000"/>
                <w:kern w:val="0"/>
                <w:sz w:val="18"/>
                <w:szCs w:val="18"/>
              </w:rPr>
              <w:t xml:space="preserve">　</w:t>
            </w:r>
          </w:p>
        </w:tc>
        <w:tc>
          <w:tcPr>
            <w:tcW w:w="5045" w:type="dxa"/>
            <w:tcBorders>
              <w:top w:val="nil"/>
              <w:left w:val="nil"/>
              <w:bottom w:val="single" w:sz="4" w:space="0" w:color="auto"/>
              <w:right w:val="single" w:sz="4" w:space="0" w:color="auto"/>
            </w:tcBorders>
            <w:shd w:val="clear" w:color="auto" w:fill="auto"/>
            <w:vAlign w:val="center"/>
          </w:tcPr>
          <w:p w:rsidR="00D017D6" w:rsidRPr="00243D90" w:rsidRDefault="00D017D6" w:rsidP="00683035">
            <w:pPr>
              <w:widowControl/>
              <w:spacing w:line="300" w:lineRule="exact"/>
              <w:jc w:val="left"/>
              <w:rPr>
                <w:rFonts w:ascii="方正书宋_GBK" w:eastAsia="方正书宋_GBK" w:hAnsi="宋体" w:cs="宋体"/>
                <w:color w:val="000000"/>
                <w:kern w:val="0"/>
                <w:sz w:val="20"/>
              </w:rPr>
            </w:pPr>
            <w:r w:rsidRPr="00243D90">
              <w:rPr>
                <w:rFonts w:ascii="方正书宋_GBK" w:eastAsia="方正书宋_GBK" w:hAnsi="宋体" w:cs="宋体" w:hint="eastAsia"/>
                <w:color w:val="000000"/>
                <w:kern w:val="0"/>
                <w:sz w:val="20"/>
              </w:rPr>
              <w:t>合计</w:t>
            </w:r>
          </w:p>
        </w:tc>
        <w:tc>
          <w:tcPr>
            <w:tcW w:w="1785" w:type="dxa"/>
            <w:tcBorders>
              <w:top w:val="nil"/>
              <w:left w:val="nil"/>
              <w:bottom w:val="single" w:sz="4" w:space="0" w:color="auto"/>
              <w:right w:val="single" w:sz="4" w:space="0" w:color="auto"/>
            </w:tcBorders>
            <w:shd w:val="clear" w:color="auto" w:fill="auto"/>
            <w:noWrap/>
            <w:vAlign w:val="center"/>
          </w:tcPr>
          <w:p w:rsidR="00D017D6" w:rsidRPr="00243D90" w:rsidRDefault="00D017D6" w:rsidP="00683035">
            <w:pPr>
              <w:spacing w:line="300" w:lineRule="exact"/>
              <w:jc w:val="right"/>
              <w:rPr>
                <w:rFonts w:ascii="方正书宋_GBK" w:eastAsia="方正书宋_GBK" w:hAnsi="宋体" w:cs="宋体"/>
                <w:color w:val="000000"/>
                <w:sz w:val="20"/>
              </w:rPr>
            </w:pPr>
            <w:r w:rsidRPr="00243D90">
              <w:rPr>
                <w:rFonts w:ascii="方正书宋_GBK" w:eastAsia="方正书宋_GBK" w:hint="eastAsia"/>
                <w:color w:val="000000"/>
                <w:sz w:val="20"/>
              </w:rPr>
              <w:t xml:space="preserve">3,272.74 </w:t>
            </w:r>
          </w:p>
        </w:tc>
      </w:tr>
      <w:tr w:rsidR="00D017D6" w:rsidRPr="00243D90">
        <w:trPr>
          <w:trHeight w:val="585"/>
        </w:trPr>
        <w:tc>
          <w:tcPr>
            <w:tcW w:w="2230" w:type="dxa"/>
            <w:tcBorders>
              <w:top w:val="nil"/>
              <w:left w:val="single" w:sz="4" w:space="0" w:color="auto"/>
              <w:bottom w:val="single" w:sz="4" w:space="0" w:color="auto"/>
              <w:right w:val="single" w:sz="4" w:space="0" w:color="auto"/>
            </w:tcBorders>
            <w:shd w:val="clear" w:color="auto" w:fill="auto"/>
            <w:noWrap/>
            <w:vAlign w:val="center"/>
          </w:tcPr>
          <w:p w:rsidR="00D017D6" w:rsidRPr="00243D90" w:rsidRDefault="00D017D6" w:rsidP="00683035">
            <w:pPr>
              <w:spacing w:line="300" w:lineRule="exact"/>
              <w:rPr>
                <w:rFonts w:ascii="宋体" w:hAnsi="宋体" w:cs="宋体"/>
                <w:color w:val="000000"/>
                <w:sz w:val="18"/>
                <w:szCs w:val="18"/>
              </w:rPr>
            </w:pPr>
            <w:r w:rsidRPr="00243D90">
              <w:rPr>
                <w:rFonts w:hint="eastAsia"/>
                <w:color w:val="000000"/>
                <w:sz w:val="18"/>
                <w:szCs w:val="18"/>
              </w:rPr>
              <w:t>301</w:t>
            </w:r>
          </w:p>
        </w:tc>
        <w:tc>
          <w:tcPr>
            <w:tcW w:w="5045" w:type="dxa"/>
            <w:tcBorders>
              <w:top w:val="nil"/>
              <w:left w:val="nil"/>
              <w:bottom w:val="single" w:sz="4" w:space="0" w:color="auto"/>
              <w:right w:val="single" w:sz="4" w:space="0" w:color="auto"/>
            </w:tcBorders>
            <w:shd w:val="clear" w:color="auto" w:fill="auto"/>
            <w:vAlign w:val="center"/>
          </w:tcPr>
          <w:p w:rsidR="00D017D6" w:rsidRPr="00243D90" w:rsidRDefault="00D017D6" w:rsidP="00683035">
            <w:pPr>
              <w:spacing w:line="300" w:lineRule="exact"/>
              <w:rPr>
                <w:rFonts w:ascii="方正书宋_GBK" w:eastAsia="方正书宋_GBK" w:hAnsi="宋体" w:cs="宋体"/>
                <w:color w:val="000000"/>
                <w:sz w:val="20"/>
              </w:rPr>
            </w:pPr>
            <w:r w:rsidRPr="00243D90">
              <w:rPr>
                <w:rFonts w:ascii="方正书宋_GBK" w:eastAsia="方正书宋_GBK" w:hint="eastAsia"/>
                <w:color w:val="000000"/>
                <w:sz w:val="20"/>
              </w:rPr>
              <w:t>工资福利支出</w:t>
            </w:r>
          </w:p>
        </w:tc>
        <w:tc>
          <w:tcPr>
            <w:tcW w:w="1785" w:type="dxa"/>
            <w:tcBorders>
              <w:top w:val="nil"/>
              <w:left w:val="nil"/>
              <w:bottom w:val="single" w:sz="4" w:space="0" w:color="auto"/>
              <w:right w:val="single" w:sz="4" w:space="0" w:color="auto"/>
            </w:tcBorders>
            <w:shd w:val="clear" w:color="auto" w:fill="auto"/>
            <w:noWrap/>
            <w:vAlign w:val="center"/>
          </w:tcPr>
          <w:p w:rsidR="00D017D6" w:rsidRPr="00243D90" w:rsidRDefault="00D017D6" w:rsidP="00683035">
            <w:pPr>
              <w:spacing w:line="300" w:lineRule="exact"/>
              <w:jc w:val="right"/>
              <w:rPr>
                <w:rFonts w:ascii="方正书宋_GBK" w:eastAsia="方正书宋_GBK" w:hAnsi="宋体" w:cs="宋体"/>
                <w:color w:val="000000"/>
                <w:sz w:val="20"/>
              </w:rPr>
            </w:pPr>
            <w:r w:rsidRPr="00243D90">
              <w:rPr>
                <w:rFonts w:ascii="方正书宋_GBK" w:eastAsia="方正书宋_GBK" w:hint="eastAsia"/>
                <w:color w:val="000000"/>
                <w:sz w:val="20"/>
              </w:rPr>
              <w:t xml:space="preserve">2,611.69 </w:t>
            </w:r>
          </w:p>
        </w:tc>
      </w:tr>
      <w:tr w:rsidR="00D017D6" w:rsidRPr="00243D90">
        <w:trPr>
          <w:trHeight w:val="585"/>
        </w:trPr>
        <w:tc>
          <w:tcPr>
            <w:tcW w:w="2230" w:type="dxa"/>
            <w:tcBorders>
              <w:top w:val="nil"/>
              <w:left w:val="single" w:sz="4" w:space="0" w:color="auto"/>
              <w:bottom w:val="single" w:sz="4" w:space="0" w:color="auto"/>
              <w:right w:val="single" w:sz="4" w:space="0" w:color="auto"/>
            </w:tcBorders>
            <w:shd w:val="clear" w:color="auto" w:fill="auto"/>
            <w:noWrap/>
            <w:vAlign w:val="center"/>
          </w:tcPr>
          <w:p w:rsidR="00D017D6" w:rsidRPr="00243D90" w:rsidRDefault="00D017D6" w:rsidP="00683035">
            <w:pPr>
              <w:spacing w:line="300" w:lineRule="exact"/>
              <w:rPr>
                <w:rFonts w:ascii="宋体" w:hAnsi="宋体" w:cs="宋体"/>
                <w:color w:val="000000"/>
                <w:sz w:val="18"/>
                <w:szCs w:val="18"/>
              </w:rPr>
            </w:pPr>
            <w:r w:rsidRPr="00243D90">
              <w:rPr>
                <w:rFonts w:hint="eastAsia"/>
                <w:color w:val="000000"/>
                <w:sz w:val="18"/>
                <w:szCs w:val="18"/>
              </w:rPr>
              <w:t xml:space="preserve">  30101</w:t>
            </w:r>
          </w:p>
        </w:tc>
        <w:tc>
          <w:tcPr>
            <w:tcW w:w="5045" w:type="dxa"/>
            <w:tcBorders>
              <w:top w:val="nil"/>
              <w:left w:val="nil"/>
              <w:bottom w:val="single" w:sz="4" w:space="0" w:color="auto"/>
              <w:right w:val="single" w:sz="4" w:space="0" w:color="auto"/>
            </w:tcBorders>
            <w:shd w:val="clear" w:color="auto" w:fill="auto"/>
            <w:vAlign w:val="center"/>
          </w:tcPr>
          <w:p w:rsidR="00D017D6" w:rsidRPr="00243D90" w:rsidRDefault="00D017D6" w:rsidP="00683035">
            <w:pPr>
              <w:spacing w:line="300" w:lineRule="exact"/>
              <w:rPr>
                <w:rFonts w:ascii="方正书宋_GBK" w:eastAsia="方正书宋_GBK" w:hAnsi="宋体" w:cs="宋体"/>
                <w:color w:val="000000"/>
                <w:sz w:val="20"/>
              </w:rPr>
            </w:pPr>
            <w:r w:rsidRPr="00243D90">
              <w:rPr>
                <w:rFonts w:ascii="方正书宋_GBK" w:eastAsia="方正书宋_GBK" w:hint="eastAsia"/>
                <w:color w:val="000000"/>
                <w:sz w:val="20"/>
              </w:rPr>
              <w:t xml:space="preserve">  基本工资</w:t>
            </w:r>
          </w:p>
        </w:tc>
        <w:tc>
          <w:tcPr>
            <w:tcW w:w="1785" w:type="dxa"/>
            <w:tcBorders>
              <w:top w:val="nil"/>
              <w:left w:val="nil"/>
              <w:bottom w:val="single" w:sz="4" w:space="0" w:color="auto"/>
              <w:right w:val="single" w:sz="4" w:space="0" w:color="auto"/>
            </w:tcBorders>
            <w:shd w:val="clear" w:color="auto" w:fill="auto"/>
            <w:noWrap/>
            <w:vAlign w:val="center"/>
          </w:tcPr>
          <w:p w:rsidR="00D017D6" w:rsidRPr="00243D90" w:rsidRDefault="00D017D6" w:rsidP="00683035">
            <w:pPr>
              <w:spacing w:line="300" w:lineRule="exact"/>
              <w:jc w:val="right"/>
              <w:rPr>
                <w:rFonts w:ascii="方正书宋_GBK" w:eastAsia="方正书宋_GBK" w:hAnsi="宋体" w:cs="宋体"/>
                <w:color w:val="000000"/>
                <w:sz w:val="20"/>
              </w:rPr>
            </w:pPr>
            <w:r w:rsidRPr="00243D90">
              <w:rPr>
                <w:rFonts w:ascii="方正书宋_GBK" w:eastAsia="方正书宋_GBK" w:hint="eastAsia"/>
                <w:color w:val="000000"/>
                <w:sz w:val="20"/>
              </w:rPr>
              <w:t xml:space="preserve">438.51 </w:t>
            </w:r>
          </w:p>
        </w:tc>
      </w:tr>
      <w:tr w:rsidR="00D017D6" w:rsidRPr="00243D90">
        <w:trPr>
          <w:trHeight w:val="585"/>
        </w:trPr>
        <w:tc>
          <w:tcPr>
            <w:tcW w:w="2230" w:type="dxa"/>
            <w:tcBorders>
              <w:top w:val="nil"/>
              <w:left w:val="single" w:sz="4" w:space="0" w:color="auto"/>
              <w:bottom w:val="single" w:sz="4" w:space="0" w:color="auto"/>
              <w:right w:val="single" w:sz="4" w:space="0" w:color="auto"/>
            </w:tcBorders>
            <w:shd w:val="clear" w:color="auto" w:fill="auto"/>
            <w:noWrap/>
            <w:vAlign w:val="center"/>
          </w:tcPr>
          <w:p w:rsidR="00D017D6" w:rsidRPr="00243D90" w:rsidRDefault="00D017D6" w:rsidP="00683035">
            <w:pPr>
              <w:spacing w:line="300" w:lineRule="exact"/>
              <w:rPr>
                <w:rFonts w:ascii="宋体" w:hAnsi="宋体" w:cs="宋体"/>
                <w:color w:val="000000"/>
                <w:sz w:val="18"/>
                <w:szCs w:val="18"/>
              </w:rPr>
            </w:pPr>
            <w:r w:rsidRPr="00243D90">
              <w:rPr>
                <w:rFonts w:hint="eastAsia"/>
                <w:color w:val="000000"/>
                <w:sz w:val="18"/>
                <w:szCs w:val="18"/>
              </w:rPr>
              <w:t xml:space="preserve">  30102</w:t>
            </w:r>
          </w:p>
        </w:tc>
        <w:tc>
          <w:tcPr>
            <w:tcW w:w="5045" w:type="dxa"/>
            <w:tcBorders>
              <w:top w:val="nil"/>
              <w:left w:val="nil"/>
              <w:bottom w:val="single" w:sz="4" w:space="0" w:color="auto"/>
              <w:right w:val="single" w:sz="4" w:space="0" w:color="auto"/>
            </w:tcBorders>
            <w:shd w:val="clear" w:color="auto" w:fill="auto"/>
            <w:vAlign w:val="center"/>
          </w:tcPr>
          <w:p w:rsidR="00D017D6" w:rsidRPr="00243D90" w:rsidRDefault="00D017D6" w:rsidP="00683035">
            <w:pPr>
              <w:spacing w:line="300" w:lineRule="exact"/>
              <w:rPr>
                <w:rFonts w:ascii="方正书宋_GBK" w:eastAsia="方正书宋_GBK" w:hAnsi="宋体" w:cs="宋体"/>
                <w:color w:val="000000"/>
                <w:sz w:val="20"/>
              </w:rPr>
            </w:pPr>
            <w:r w:rsidRPr="00243D90">
              <w:rPr>
                <w:rFonts w:ascii="方正书宋_GBK" w:eastAsia="方正书宋_GBK" w:hint="eastAsia"/>
                <w:color w:val="000000"/>
                <w:sz w:val="20"/>
              </w:rPr>
              <w:t xml:space="preserve">  津贴补贴</w:t>
            </w:r>
          </w:p>
        </w:tc>
        <w:tc>
          <w:tcPr>
            <w:tcW w:w="1785" w:type="dxa"/>
            <w:tcBorders>
              <w:top w:val="nil"/>
              <w:left w:val="nil"/>
              <w:bottom w:val="single" w:sz="4" w:space="0" w:color="auto"/>
              <w:right w:val="single" w:sz="4" w:space="0" w:color="auto"/>
            </w:tcBorders>
            <w:shd w:val="clear" w:color="auto" w:fill="auto"/>
            <w:noWrap/>
            <w:vAlign w:val="center"/>
          </w:tcPr>
          <w:p w:rsidR="00D017D6" w:rsidRPr="00243D90" w:rsidRDefault="00D017D6" w:rsidP="00683035">
            <w:pPr>
              <w:spacing w:line="300" w:lineRule="exact"/>
              <w:jc w:val="right"/>
              <w:rPr>
                <w:rFonts w:ascii="方正书宋_GBK" w:eastAsia="方正书宋_GBK" w:hAnsi="宋体" w:cs="宋体"/>
                <w:color w:val="000000"/>
                <w:sz w:val="20"/>
              </w:rPr>
            </w:pPr>
            <w:r w:rsidRPr="00243D90">
              <w:rPr>
                <w:rFonts w:ascii="方正书宋_GBK" w:eastAsia="方正书宋_GBK" w:hint="eastAsia"/>
                <w:color w:val="000000"/>
                <w:sz w:val="20"/>
              </w:rPr>
              <w:t xml:space="preserve">1,495.68 </w:t>
            </w:r>
          </w:p>
        </w:tc>
      </w:tr>
      <w:tr w:rsidR="00D017D6" w:rsidRPr="00243D90">
        <w:trPr>
          <w:trHeight w:val="585"/>
        </w:trPr>
        <w:tc>
          <w:tcPr>
            <w:tcW w:w="2230" w:type="dxa"/>
            <w:tcBorders>
              <w:top w:val="nil"/>
              <w:left w:val="single" w:sz="4" w:space="0" w:color="auto"/>
              <w:bottom w:val="single" w:sz="4" w:space="0" w:color="auto"/>
              <w:right w:val="single" w:sz="4" w:space="0" w:color="auto"/>
            </w:tcBorders>
            <w:shd w:val="clear" w:color="auto" w:fill="auto"/>
            <w:noWrap/>
            <w:vAlign w:val="center"/>
          </w:tcPr>
          <w:p w:rsidR="00D017D6" w:rsidRPr="00243D90" w:rsidRDefault="00D017D6" w:rsidP="00683035">
            <w:pPr>
              <w:spacing w:line="300" w:lineRule="exact"/>
              <w:rPr>
                <w:rFonts w:ascii="宋体" w:hAnsi="宋体" w:cs="宋体"/>
                <w:color w:val="000000"/>
                <w:sz w:val="18"/>
                <w:szCs w:val="18"/>
              </w:rPr>
            </w:pPr>
            <w:r w:rsidRPr="00243D90">
              <w:rPr>
                <w:rFonts w:hint="eastAsia"/>
                <w:color w:val="000000"/>
                <w:sz w:val="18"/>
                <w:szCs w:val="18"/>
              </w:rPr>
              <w:t xml:space="preserve">  30108</w:t>
            </w:r>
          </w:p>
        </w:tc>
        <w:tc>
          <w:tcPr>
            <w:tcW w:w="5045" w:type="dxa"/>
            <w:tcBorders>
              <w:top w:val="nil"/>
              <w:left w:val="nil"/>
              <w:bottom w:val="single" w:sz="4" w:space="0" w:color="auto"/>
              <w:right w:val="single" w:sz="4" w:space="0" w:color="auto"/>
            </w:tcBorders>
            <w:shd w:val="clear" w:color="auto" w:fill="auto"/>
            <w:vAlign w:val="center"/>
          </w:tcPr>
          <w:p w:rsidR="00D017D6" w:rsidRPr="00243D90" w:rsidRDefault="00D017D6" w:rsidP="00683035">
            <w:pPr>
              <w:spacing w:line="300" w:lineRule="exact"/>
              <w:rPr>
                <w:rFonts w:ascii="方正书宋_GBK" w:eastAsia="方正书宋_GBK" w:hAnsi="宋体" w:cs="宋体"/>
                <w:color w:val="000000"/>
                <w:sz w:val="20"/>
              </w:rPr>
            </w:pPr>
            <w:r w:rsidRPr="00243D90">
              <w:rPr>
                <w:rFonts w:ascii="方正书宋_GBK" w:eastAsia="方正书宋_GBK" w:hint="eastAsia"/>
                <w:color w:val="000000"/>
                <w:sz w:val="20"/>
              </w:rPr>
              <w:t xml:space="preserve">  机关事业单位基本养老保险费</w:t>
            </w:r>
          </w:p>
        </w:tc>
        <w:tc>
          <w:tcPr>
            <w:tcW w:w="1785" w:type="dxa"/>
            <w:tcBorders>
              <w:top w:val="nil"/>
              <w:left w:val="nil"/>
              <w:bottom w:val="single" w:sz="4" w:space="0" w:color="auto"/>
              <w:right w:val="single" w:sz="4" w:space="0" w:color="auto"/>
            </w:tcBorders>
            <w:shd w:val="clear" w:color="auto" w:fill="auto"/>
            <w:noWrap/>
            <w:vAlign w:val="center"/>
          </w:tcPr>
          <w:p w:rsidR="00D017D6" w:rsidRPr="00243D90" w:rsidRDefault="00D017D6" w:rsidP="00683035">
            <w:pPr>
              <w:spacing w:line="300" w:lineRule="exact"/>
              <w:jc w:val="right"/>
              <w:rPr>
                <w:rFonts w:ascii="方正书宋_GBK" w:eastAsia="方正书宋_GBK" w:hAnsi="宋体" w:cs="宋体"/>
                <w:color w:val="000000"/>
                <w:sz w:val="20"/>
              </w:rPr>
            </w:pPr>
            <w:r w:rsidRPr="00243D90">
              <w:rPr>
                <w:rFonts w:ascii="方正书宋_GBK" w:eastAsia="方正书宋_GBK" w:hint="eastAsia"/>
                <w:color w:val="000000"/>
                <w:sz w:val="20"/>
              </w:rPr>
              <w:t xml:space="preserve">228.00 </w:t>
            </w:r>
          </w:p>
        </w:tc>
      </w:tr>
      <w:tr w:rsidR="00D017D6" w:rsidRPr="00243D90">
        <w:trPr>
          <w:trHeight w:val="585"/>
        </w:trPr>
        <w:tc>
          <w:tcPr>
            <w:tcW w:w="2230" w:type="dxa"/>
            <w:tcBorders>
              <w:top w:val="nil"/>
              <w:left w:val="single" w:sz="4" w:space="0" w:color="auto"/>
              <w:bottom w:val="single" w:sz="4" w:space="0" w:color="auto"/>
              <w:right w:val="single" w:sz="4" w:space="0" w:color="auto"/>
            </w:tcBorders>
            <w:shd w:val="clear" w:color="auto" w:fill="auto"/>
            <w:noWrap/>
            <w:vAlign w:val="center"/>
          </w:tcPr>
          <w:p w:rsidR="00D017D6" w:rsidRPr="00243D90" w:rsidRDefault="00D017D6" w:rsidP="00683035">
            <w:pPr>
              <w:spacing w:line="300" w:lineRule="exact"/>
              <w:rPr>
                <w:rFonts w:ascii="宋体" w:hAnsi="宋体" w:cs="宋体"/>
                <w:color w:val="000000"/>
                <w:sz w:val="18"/>
                <w:szCs w:val="18"/>
              </w:rPr>
            </w:pPr>
            <w:r w:rsidRPr="00243D90">
              <w:rPr>
                <w:rFonts w:hint="eastAsia"/>
                <w:color w:val="000000"/>
                <w:sz w:val="18"/>
                <w:szCs w:val="18"/>
              </w:rPr>
              <w:t xml:space="preserve">  30109</w:t>
            </w:r>
          </w:p>
        </w:tc>
        <w:tc>
          <w:tcPr>
            <w:tcW w:w="5045" w:type="dxa"/>
            <w:tcBorders>
              <w:top w:val="nil"/>
              <w:left w:val="nil"/>
              <w:bottom w:val="single" w:sz="4" w:space="0" w:color="auto"/>
              <w:right w:val="single" w:sz="4" w:space="0" w:color="auto"/>
            </w:tcBorders>
            <w:shd w:val="clear" w:color="auto" w:fill="auto"/>
            <w:vAlign w:val="center"/>
          </w:tcPr>
          <w:p w:rsidR="00D017D6" w:rsidRPr="00243D90" w:rsidRDefault="00D017D6" w:rsidP="00683035">
            <w:pPr>
              <w:spacing w:line="300" w:lineRule="exact"/>
              <w:rPr>
                <w:rFonts w:ascii="方正书宋_GBK" w:eastAsia="方正书宋_GBK" w:hAnsi="宋体" w:cs="宋体"/>
                <w:color w:val="000000"/>
                <w:sz w:val="20"/>
              </w:rPr>
            </w:pPr>
            <w:r w:rsidRPr="00243D90">
              <w:rPr>
                <w:rFonts w:ascii="方正书宋_GBK" w:eastAsia="方正书宋_GBK" w:hint="eastAsia"/>
                <w:color w:val="000000"/>
                <w:sz w:val="20"/>
              </w:rPr>
              <w:t xml:space="preserve">  职业年金缴费</w:t>
            </w:r>
          </w:p>
        </w:tc>
        <w:tc>
          <w:tcPr>
            <w:tcW w:w="1785" w:type="dxa"/>
            <w:tcBorders>
              <w:top w:val="nil"/>
              <w:left w:val="nil"/>
              <w:bottom w:val="single" w:sz="4" w:space="0" w:color="auto"/>
              <w:right w:val="single" w:sz="4" w:space="0" w:color="auto"/>
            </w:tcBorders>
            <w:shd w:val="clear" w:color="auto" w:fill="auto"/>
            <w:noWrap/>
            <w:vAlign w:val="center"/>
          </w:tcPr>
          <w:p w:rsidR="00D017D6" w:rsidRPr="00243D90" w:rsidRDefault="00D017D6" w:rsidP="00683035">
            <w:pPr>
              <w:spacing w:line="300" w:lineRule="exact"/>
              <w:jc w:val="right"/>
              <w:rPr>
                <w:rFonts w:ascii="方正书宋_GBK" w:eastAsia="方正书宋_GBK" w:hAnsi="宋体" w:cs="宋体"/>
                <w:color w:val="000000"/>
                <w:sz w:val="20"/>
              </w:rPr>
            </w:pPr>
            <w:r w:rsidRPr="00243D90">
              <w:rPr>
                <w:rFonts w:ascii="方正书宋_GBK" w:eastAsia="方正书宋_GBK" w:hint="eastAsia"/>
                <w:color w:val="000000"/>
                <w:sz w:val="20"/>
              </w:rPr>
              <w:t xml:space="preserve">96.00 </w:t>
            </w:r>
          </w:p>
        </w:tc>
      </w:tr>
      <w:tr w:rsidR="00D017D6" w:rsidRPr="00243D90">
        <w:trPr>
          <w:trHeight w:val="585"/>
        </w:trPr>
        <w:tc>
          <w:tcPr>
            <w:tcW w:w="2230" w:type="dxa"/>
            <w:tcBorders>
              <w:top w:val="nil"/>
              <w:left w:val="single" w:sz="4" w:space="0" w:color="auto"/>
              <w:bottom w:val="single" w:sz="4" w:space="0" w:color="auto"/>
              <w:right w:val="single" w:sz="4" w:space="0" w:color="auto"/>
            </w:tcBorders>
            <w:shd w:val="clear" w:color="auto" w:fill="auto"/>
            <w:noWrap/>
            <w:vAlign w:val="center"/>
          </w:tcPr>
          <w:p w:rsidR="00D017D6" w:rsidRPr="00243D90" w:rsidRDefault="00D017D6" w:rsidP="00683035">
            <w:pPr>
              <w:spacing w:line="300" w:lineRule="exact"/>
              <w:rPr>
                <w:rFonts w:ascii="宋体" w:hAnsi="宋体" w:cs="宋体"/>
                <w:color w:val="000000"/>
                <w:sz w:val="18"/>
                <w:szCs w:val="18"/>
              </w:rPr>
            </w:pPr>
            <w:r w:rsidRPr="00243D90">
              <w:rPr>
                <w:rFonts w:hint="eastAsia"/>
                <w:color w:val="000000"/>
                <w:sz w:val="18"/>
                <w:szCs w:val="18"/>
              </w:rPr>
              <w:t xml:space="preserve">  30111</w:t>
            </w:r>
          </w:p>
        </w:tc>
        <w:tc>
          <w:tcPr>
            <w:tcW w:w="5045" w:type="dxa"/>
            <w:tcBorders>
              <w:top w:val="nil"/>
              <w:left w:val="nil"/>
              <w:bottom w:val="single" w:sz="4" w:space="0" w:color="auto"/>
              <w:right w:val="single" w:sz="4" w:space="0" w:color="auto"/>
            </w:tcBorders>
            <w:shd w:val="clear" w:color="auto" w:fill="auto"/>
            <w:vAlign w:val="center"/>
          </w:tcPr>
          <w:p w:rsidR="00D017D6" w:rsidRPr="00243D90" w:rsidRDefault="00D017D6" w:rsidP="00683035">
            <w:pPr>
              <w:spacing w:line="300" w:lineRule="exact"/>
              <w:rPr>
                <w:rFonts w:ascii="方正书宋_GBK" w:eastAsia="方正书宋_GBK" w:hAnsi="宋体" w:cs="宋体"/>
                <w:color w:val="000000"/>
                <w:sz w:val="20"/>
              </w:rPr>
            </w:pPr>
            <w:r w:rsidRPr="00243D90">
              <w:rPr>
                <w:rFonts w:ascii="方正书宋_GBK" w:eastAsia="方正书宋_GBK" w:hint="eastAsia"/>
                <w:color w:val="000000"/>
                <w:sz w:val="20"/>
              </w:rPr>
              <w:t xml:space="preserve">  公务员医疗补助缴费</w:t>
            </w:r>
          </w:p>
        </w:tc>
        <w:tc>
          <w:tcPr>
            <w:tcW w:w="1785" w:type="dxa"/>
            <w:tcBorders>
              <w:top w:val="nil"/>
              <w:left w:val="nil"/>
              <w:bottom w:val="single" w:sz="4" w:space="0" w:color="auto"/>
              <w:right w:val="single" w:sz="4" w:space="0" w:color="auto"/>
            </w:tcBorders>
            <w:shd w:val="clear" w:color="auto" w:fill="auto"/>
            <w:noWrap/>
            <w:vAlign w:val="center"/>
          </w:tcPr>
          <w:p w:rsidR="00D017D6" w:rsidRPr="00243D90" w:rsidRDefault="00D017D6" w:rsidP="00683035">
            <w:pPr>
              <w:spacing w:line="300" w:lineRule="exact"/>
              <w:jc w:val="right"/>
              <w:rPr>
                <w:rFonts w:ascii="方正书宋_GBK" w:eastAsia="方正书宋_GBK" w:hAnsi="宋体" w:cs="宋体"/>
                <w:color w:val="000000"/>
                <w:sz w:val="20"/>
              </w:rPr>
            </w:pPr>
            <w:r w:rsidRPr="00243D90">
              <w:rPr>
                <w:rFonts w:ascii="方正书宋_GBK" w:eastAsia="方正书宋_GBK" w:hint="eastAsia"/>
                <w:color w:val="000000"/>
                <w:sz w:val="20"/>
              </w:rPr>
              <w:t xml:space="preserve">145.00 </w:t>
            </w:r>
          </w:p>
        </w:tc>
      </w:tr>
      <w:tr w:rsidR="00D017D6" w:rsidRPr="00243D90">
        <w:trPr>
          <w:trHeight w:val="585"/>
        </w:trPr>
        <w:tc>
          <w:tcPr>
            <w:tcW w:w="2230" w:type="dxa"/>
            <w:tcBorders>
              <w:top w:val="nil"/>
              <w:left w:val="single" w:sz="4" w:space="0" w:color="auto"/>
              <w:bottom w:val="single" w:sz="4" w:space="0" w:color="auto"/>
              <w:right w:val="single" w:sz="4" w:space="0" w:color="auto"/>
            </w:tcBorders>
            <w:shd w:val="clear" w:color="auto" w:fill="auto"/>
            <w:noWrap/>
            <w:vAlign w:val="center"/>
          </w:tcPr>
          <w:p w:rsidR="00D017D6" w:rsidRPr="00243D90" w:rsidRDefault="00D017D6" w:rsidP="00683035">
            <w:pPr>
              <w:spacing w:line="300" w:lineRule="exact"/>
              <w:rPr>
                <w:rFonts w:ascii="宋体" w:hAnsi="宋体" w:cs="宋体"/>
                <w:color w:val="000000"/>
                <w:sz w:val="18"/>
                <w:szCs w:val="18"/>
              </w:rPr>
            </w:pPr>
            <w:r w:rsidRPr="00243D90">
              <w:rPr>
                <w:rFonts w:hint="eastAsia"/>
                <w:color w:val="000000"/>
                <w:sz w:val="18"/>
                <w:szCs w:val="18"/>
              </w:rPr>
              <w:t xml:space="preserve">  30112</w:t>
            </w:r>
          </w:p>
        </w:tc>
        <w:tc>
          <w:tcPr>
            <w:tcW w:w="5045" w:type="dxa"/>
            <w:tcBorders>
              <w:top w:val="nil"/>
              <w:left w:val="nil"/>
              <w:bottom w:val="single" w:sz="4" w:space="0" w:color="auto"/>
              <w:right w:val="single" w:sz="4" w:space="0" w:color="auto"/>
            </w:tcBorders>
            <w:shd w:val="clear" w:color="auto" w:fill="auto"/>
            <w:vAlign w:val="center"/>
          </w:tcPr>
          <w:p w:rsidR="00D017D6" w:rsidRPr="00243D90" w:rsidRDefault="00D017D6" w:rsidP="00683035">
            <w:pPr>
              <w:spacing w:line="300" w:lineRule="exact"/>
              <w:rPr>
                <w:rFonts w:ascii="方正书宋_GBK" w:eastAsia="方正书宋_GBK" w:hAnsi="宋体" w:cs="宋体"/>
                <w:color w:val="000000"/>
                <w:sz w:val="20"/>
              </w:rPr>
            </w:pPr>
            <w:r w:rsidRPr="00243D90">
              <w:rPr>
                <w:rFonts w:ascii="方正书宋_GBK" w:eastAsia="方正书宋_GBK" w:hint="eastAsia"/>
                <w:color w:val="000000"/>
                <w:sz w:val="20"/>
              </w:rPr>
              <w:t xml:space="preserve">  其他社会保障缴费</w:t>
            </w:r>
          </w:p>
        </w:tc>
        <w:tc>
          <w:tcPr>
            <w:tcW w:w="1785" w:type="dxa"/>
            <w:tcBorders>
              <w:top w:val="nil"/>
              <w:left w:val="nil"/>
              <w:bottom w:val="single" w:sz="4" w:space="0" w:color="auto"/>
              <w:right w:val="single" w:sz="4" w:space="0" w:color="auto"/>
            </w:tcBorders>
            <w:shd w:val="clear" w:color="auto" w:fill="auto"/>
            <w:noWrap/>
            <w:vAlign w:val="center"/>
          </w:tcPr>
          <w:p w:rsidR="00D017D6" w:rsidRPr="00243D90" w:rsidRDefault="00D017D6" w:rsidP="00683035">
            <w:pPr>
              <w:spacing w:line="300" w:lineRule="exact"/>
              <w:jc w:val="right"/>
              <w:rPr>
                <w:rFonts w:ascii="方正书宋_GBK" w:eastAsia="方正书宋_GBK" w:hAnsi="宋体" w:cs="宋体"/>
                <w:color w:val="000000"/>
                <w:sz w:val="20"/>
              </w:rPr>
            </w:pPr>
            <w:r w:rsidRPr="00243D90">
              <w:rPr>
                <w:rFonts w:ascii="方正书宋_GBK" w:eastAsia="方正书宋_GBK" w:hint="eastAsia"/>
                <w:color w:val="000000"/>
                <w:sz w:val="20"/>
              </w:rPr>
              <w:t xml:space="preserve">22.50 </w:t>
            </w:r>
          </w:p>
        </w:tc>
      </w:tr>
      <w:tr w:rsidR="00D017D6" w:rsidRPr="00243D90">
        <w:trPr>
          <w:trHeight w:val="585"/>
        </w:trPr>
        <w:tc>
          <w:tcPr>
            <w:tcW w:w="2230" w:type="dxa"/>
            <w:tcBorders>
              <w:top w:val="nil"/>
              <w:left w:val="single" w:sz="4" w:space="0" w:color="auto"/>
              <w:bottom w:val="single" w:sz="4" w:space="0" w:color="auto"/>
              <w:right w:val="single" w:sz="4" w:space="0" w:color="auto"/>
            </w:tcBorders>
            <w:shd w:val="clear" w:color="auto" w:fill="auto"/>
            <w:noWrap/>
            <w:vAlign w:val="center"/>
          </w:tcPr>
          <w:p w:rsidR="00D017D6" w:rsidRPr="00243D90" w:rsidRDefault="00D017D6" w:rsidP="00683035">
            <w:pPr>
              <w:spacing w:line="300" w:lineRule="exact"/>
              <w:rPr>
                <w:rFonts w:ascii="宋体" w:hAnsi="宋体" w:cs="宋体"/>
                <w:color w:val="000000"/>
                <w:sz w:val="18"/>
                <w:szCs w:val="18"/>
              </w:rPr>
            </w:pPr>
            <w:r w:rsidRPr="00243D90">
              <w:rPr>
                <w:rFonts w:hint="eastAsia"/>
                <w:color w:val="000000"/>
                <w:sz w:val="18"/>
                <w:szCs w:val="18"/>
              </w:rPr>
              <w:t xml:space="preserve">  30113</w:t>
            </w:r>
          </w:p>
        </w:tc>
        <w:tc>
          <w:tcPr>
            <w:tcW w:w="5045" w:type="dxa"/>
            <w:tcBorders>
              <w:top w:val="nil"/>
              <w:left w:val="nil"/>
              <w:bottom w:val="single" w:sz="4" w:space="0" w:color="auto"/>
              <w:right w:val="single" w:sz="4" w:space="0" w:color="auto"/>
            </w:tcBorders>
            <w:shd w:val="clear" w:color="auto" w:fill="auto"/>
            <w:vAlign w:val="center"/>
          </w:tcPr>
          <w:p w:rsidR="00D017D6" w:rsidRPr="00243D90" w:rsidRDefault="00D017D6" w:rsidP="00683035">
            <w:pPr>
              <w:spacing w:line="300" w:lineRule="exact"/>
              <w:rPr>
                <w:rFonts w:ascii="方正书宋_GBK" w:eastAsia="方正书宋_GBK" w:hAnsi="宋体" w:cs="宋体"/>
                <w:color w:val="000000"/>
                <w:sz w:val="20"/>
              </w:rPr>
            </w:pPr>
            <w:r w:rsidRPr="00243D90">
              <w:rPr>
                <w:rFonts w:ascii="方正书宋_GBK" w:eastAsia="方正书宋_GBK" w:hint="eastAsia"/>
                <w:color w:val="000000"/>
                <w:sz w:val="20"/>
              </w:rPr>
              <w:t xml:space="preserve">  住房公积金</w:t>
            </w:r>
          </w:p>
        </w:tc>
        <w:tc>
          <w:tcPr>
            <w:tcW w:w="1785" w:type="dxa"/>
            <w:tcBorders>
              <w:top w:val="nil"/>
              <w:left w:val="nil"/>
              <w:bottom w:val="single" w:sz="4" w:space="0" w:color="auto"/>
              <w:right w:val="single" w:sz="4" w:space="0" w:color="auto"/>
            </w:tcBorders>
            <w:shd w:val="clear" w:color="auto" w:fill="auto"/>
            <w:noWrap/>
            <w:vAlign w:val="center"/>
          </w:tcPr>
          <w:p w:rsidR="00D017D6" w:rsidRPr="00243D90" w:rsidRDefault="00D017D6" w:rsidP="00683035">
            <w:pPr>
              <w:spacing w:line="300" w:lineRule="exact"/>
              <w:jc w:val="right"/>
              <w:rPr>
                <w:rFonts w:ascii="方正书宋_GBK" w:eastAsia="方正书宋_GBK" w:hAnsi="宋体" w:cs="宋体"/>
                <w:color w:val="000000"/>
                <w:sz w:val="20"/>
              </w:rPr>
            </w:pPr>
            <w:r w:rsidRPr="00243D90">
              <w:rPr>
                <w:rFonts w:ascii="方正书宋_GBK" w:eastAsia="方正书宋_GBK" w:hint="eastAsia"/>
                <w:color w:val="000000"/>
                <w:sz w:val="20"/>
              </w:rPr>
              <w:t xml:space="preserve">186.00 </w:t>
            </w:r>
          </w:p>
        </w:tc>
      </w:tr>
      <w:tr w:rsidR="00D017D6" w:rsidRPr="00243D90">
        <w:trPr>
          <w:trHeight w:val="585"/>
        </w:trPr>
        <w:tc>
          <w:tcPr>
            <w:tcW w:w="2230" w:type="dxa"/>
            <w:tcBorders>
              <w:top w:val="nil"/>
              <w:left w:val="single" w:sz="4" w:space="0" w:color="auto"/>
              <w:bottom w:val="single" w:sz="4" w:space="0" w:color="auto"/>
              <w:right w:val="single" w:sz="4" w:space="0" w:color="auto"/>
            </w:tcBorders>
            <w:shd w:val="clear" w:color="auto" w:fill="auto"/>
            <w:noWrap/>
            <w:vAlign w:val="center"/>
          </w:tcPr>
          <w:p w:rsidR="00D017D6" w:rsidRPr="00243D90" w:rsidRDefault="00D017D6" w:rsidP="00683035">
            <w:pPr>
              <w:spacing w:line="300" w:lineRule="exact"/>
              <w:rPr>
                <w:rFonts w:ascii="宋体" w:hAnsi="宋体" w:cs="宋体"/>
                <w:color w:val="000000"/>
                <w:sz w:val="18"/>
                <w:szCs w:val="18"/>
              </w:rPr>
            </w:pPr>
            <w:r w:rsidRPr="00243D90">
              <w:rPr>
                <w:rFonts w:hint="eastAsia"/>
                <w:color w:val="000000"/>
                <w:sz w:val="18"/>
                <w:szCs w:val="18"/>
              </w:rPr>
              <w:t>302</w:t>
            </w:r>
          </w:p>
        </w:tc>
        <w:tc>
          <w:tcPr>
            <w:tcW w:w="5045" w:type="dxa"/>
            <w:tcBorders>
              <w:top w:val="nil"/>
              <w:left w:val="nil"/>
              <w:bottom w:val="single" w:sz="4" w:space="0" w:color="auto"/>
              <w:right w:val="single" w:sz="4" w:space="0" w:color="auto"/>
            </w:tcBorders>
            <w:shd w:val="clear" w:color="auto" w:fill="auto"/>
            <w:vAlign w:val="center"/>
          </w:tcPr>
          <w:p w:rsidR="00D017D6" w:rsidRPr="00243D90" w:rsidRDefault="00D017D6" w:rsidP="00683035">
            <w:pPr>
              <w:spacing w:line="300" w:lineRule="exact"/>
              <w:rPr>
                <w:rFonts w:ascii="方正书宋_GBK" w:eastAsia="方正书宋_GBK" w:hAnsi="宋体" w:cs="宋体"/>
                <w:color w:val="000000"/>
                <w:sz w:val="20"/>
              </w:rPr>
            </w:pPr>
            <w:r w:rsidRPr="00243D90">
              <w:rPr>
                <w:rFonts w:ascii="方正书宋_GBK" w:eastAsia="方正书宋_GBK" w:hint="eastAsia"/>
                <w:color w:val="000000"/>
                <w:sz w:val="20"/>
              </w:rPr>
              <w:t>商品和服务支出</w:t>
            </w:r>
          </w:p>
        </w:tc>
        <w:tc>
          <w:tcPr>
            <w:tcW w:w="1785" w:type="dxa"/>
            <w:tcBorders>
              <w:top w:val="nil"/>
              <w:left w:val="nil"/>
              <w:bottom w:val="single" w:sz="4" w:space="0" w:color="auto"/>
              <w:right w:val="single" w:sz="4" w:space="0" w:color="auto"/>
            </w:tcBorders>
            <w:shd w:val="clear" w:color="auto" w:fill="auto"/>
            <w:noWrap/>
            <w:vAlign w:val="center"/>
          </w:tcPr>
          <w:p w:rsidR="00D017D6" w:rsidRPr="00243D90" w:rsidRDefault="00D017D6" w:rsidP="00683035">
            <w:pPr>
              <w:spacing w:line="300" w:lineRule="exact"/>
              <w:jc w:val="right"/>
              <w:rPr>
                <w:rFonts w:ascii="方正书宋_GBK" w:eastAsia="方正书宋_GBK" w:hAnsi="宋体" w:cs="宋体"/>
                <w:color w:val="000000"/>
                <w:sz w:val="20"/>
              </w:rPr>
            </w:pPr>
            <w:r w:rsidRPr="00243D90">
              <w:rPr>
                <w:rFonts w:ascii="方正书宋_GBK" w:eastAsia="方正书宋_GBK" w:hint="eastAsia"/>
                <w:color w:val="000000"/>
                <w:sz w:val="20"/>
              </w:rPr>
              <w:t xml:space="preserve">503.13 </w:t>
            </w:r>
          </w:p>
        </w:tc>
      </w:tr>
      <w:tr w:rsidR="00D017D6" w:rsidRPr="00243D90">
        <w:trPr>
          <w:trHeight w:val="585"/>
        </w:trPr>
        <w:tc>
          <w:tcPr>
            <w:tcW w:w="2230" w:type="dxa"/>
            <w:tcBorders>
              <w:top w:val="nil"/>
              <w:left w:val="single" w:sz="4" w:space="0" w:color="auto"/>
              <w:bottom w:val="single" w:sz="4" w:space="0" w:color="auto"/>
              <w:right w:val="single" w:sz="4" w:space="0" w:color="auto"/>
            </w:tcBorders>
            <w:shd w:val="clear" w:color="auto" w:fill="auto"/>
            <w:noWrap/>
            <w:vAlign w:val="center"/>
          </w:tcPr>
          <w:p w:rsidR="00D017D6" w:rsidRPr="00243D90" w:rsidRDefault="00D017D6" w:rsidP="00683035">
            <w:pPr>
              <w:spacing w:line="300" w:lineRule="exact"/>
              <w:rPr>
                <w:rFonts w:ascii="宋体" w:hAnsi="宋体" w:cs="宋体"/>
                <w:color w:val="000000"/>
                <w:sz w:val="18"/>
                <w:szCs w:val="18"/>
              </w:rPr>
            </w:pPr>
            <w:r w:rsidRPr="00243D90">
              <w:rPr>
                <w:rFonts w:hint="eastAsia"/>
                <w:color w:val="000000"/>
                <w:sz w:val="18"/>
                <w:szCs w:val="18"/>
              </w:rPr>
              <w:t xml:space="preserve">  30215</w:t>
            </w:r>
          </w:p>
        </w:tc>
        <w:tc>
          <w:tcPr>
            <w:tcW w:w="5045" w:type="dxa"/>
            <w:tcBorders>
              <w:top w:val="nil"/>
              <w:left w:val="nil"/>
              <w:bottom w:val="single" w:sz="4" w:space="0" w:color="auto"/>
              <w:right w:val="single" w:sz="4" w:space="0" w:color="auto"/>
            </w:tcBorders>
            <w:shd w:val="clear" w:color="auto" w:fill="auto"/>
            <w:vAlign w:val="center"/>
          </w:tcPr>
          <w:p w:rsidR="00D017D6" w:rsidRPr="00243D90" w:rsidRDefault="00D017D6" w:rsidP="00683035">
            <w:pPr>
              <w:spacing w:line="300" w:lineRule="exact"/>
              <w:rPr>
                <w:rFonts w:ascii="方正书宋_GBK" w:eastAsia="方正书宋_GBK" w:hAnsi="宋体" w:cs="宋体"/>
                <w:color w:val="000000"/>
                <w:sz w:val="20"/>
              </w:rPr>
            </w:pPr>
            <w:r w:rsidRPr="00243D90">
              <w:rPr>
                <w:rFonts w:ascii="方正书宋_GBK" w:eastAsia="方正书宋_GBK" w:hint="eastAsia"/>
                <w:color w:val="000000"/>
                <w:sz w:val="20"/>
              </w:rPr>
              <w:t xml:space="preserve">  会议费</w:t>
            </w:r>
          </w:p>
        </w:tc>
        <w:tc>
          <w:tcPr>
            <w:tcW w:w="1785" w:type="dxa"/>
            <w:tcBorders>
              <w:top w:val="nil"/>
              <w:left w:val="nil"/>
              <w:bottom w:val="single" w:sz="4" w:space="0" w:color="auto"/>
              <w:right w:val="single" w:sz="4" w:space="0" w:color="auto"/>
            </w:tcBorders>
            <w:shd w:val="clear" w:color="auto" w:fill="auto"/>
            <w:noWrap/>
            <w:vAlign w:val="center"/>
          </w:tcPr>
          <w:p w:rsidR="00D017D6" w:rsidRPr="00243D90" w:rsidRDefault="00D017D6" w:rsidP="00683035">
            <w:pPr>
              <w:spacing w:line="300" w:lineRule="exact"/>
              <w:jc w:val="right"/>
              <w:rPr>
                <w:rFonts w:ascii="方正书宋_GBK" w:eastAsia="方正书宋_GBK" w:hAnsi="宋体" w:cs="宋体"/>
                <w:color w:val="000000"/>
                <w:sz w:val="20"/>
              </w:rPr>
            </w:pPr>
            <w:r w:rsidRPr="00243D90">
              <w:rPr>
                <w:rFonts w:ascii="方正书宋_GBK" w:eastAsia="方正书宋_GBK" w:hint="eastAsia"/>
                <w:color w:val="000000"/>
                <w:sz w:val="20"/>
              </w:rPr>
              <w:t xml:space="preserve">20.00 </w:t>
            </w:r>
          </w:p>
        </w:tc>
      </w:tr>
      <w:tr w:rsidR="00D017D6" w:rsidRPr="00243D90">
        <w:trPr>
          <w:trHeight w:val="585"/>
        </w:trPr>
        <w:tc>
          <w:tcPr>
            <w:tcW w:w="2230" w:type="dxa"/>
            <w:tcBorders>
              <w:top w:val="nil"/>
              <w:left w:val="single" w:sz="4" w:space="0" w:color="auto"/>
              <w:bottom w:val="single" w:sz="4" w:space="0" w:color="auto"/>
              <w:right w:val="single" w:sz="4" w:space="0" w:color="auto"/>
            </w:tcBorders>
            <w:shd w:val="clear" w:color="auto" w:fill="auto"/>
            <w:noWrap/>
            <w:vAlign w:val="center"/>
          </w:tcPr>
          <w:p w:rsidR="00D017D6" w:rsidRPr="00243D90" w:rsidRDefault="00D017D6" w:rsidP="00683035">
            <w:pPr>
              <w:spacing w:line="300" w:lineRule="exact"/>
              <w:rPr>
                <w:rFonts w:ascii="宋体" w:hAnsi="宋体" w:cs="宋体"/>
                <w:color w:val="000000"/>
                <w:sz w:val="18"/>
                <w:szCs w:val="18"/>
              </w:rPr>
            </w:pPr>
            <w:r w:rsidRPr="00243D90">
              <w:rPr>
                <w:rFonts w:hint="eastAsia"/>
                <w:color w:val="000000"/>
                <w:sz w:val="18"/>
                <w:szCs w:val="18"/>
              </w:rPr>
              <w:t xml:space="preserve">  30216</w:t>
            </w:r>
          </w:p>
        </w:tc>
        <w:tc>
          <w:tcPr>
            <w:tcW w:w="5045" w:type="dxa"/>
            <w:tcBorders>
              <w:top w:val="nil"/>
              <w:left w:val="nil"/>
              <w:bottom w:val="single" w:sz="4" w:space="0" w:color="auto"/>
              <w:right w:val="single" w:sz="4" w:space="0" w:color="auto"/>
            </w:tcBorders>
            <w:shd w:val="clear" w:color="auto" w:fill="auto"/>
            <w:vAlign w:val="center"/>
          </w:tcPr>
          <w:p w:rsidR="00D017D6" w:rsidRPr="00243D90" w:rsidRDefault="00D017D6" w:rsidP="00683035">
            <w:pPr>
              <w:spacing w:line="300" w:lineRule="exact"/>
              <w:rPr>
                <w:rFonts w:ascii="方正书宋_GBK" w:eastAsia="方正书宋_GBK" w:hAnsi="宋体" w:cs="宋体"/>
                <w:color w:val="000000"/>
                <w:sz w:val="20"/>
              </w:rPr>
            </w:pPr>
            <w:r w:rsidRPr="00243D90">
              <w:rPr>
                <w:rFonts w:ascii="方正书宋_GBK" w:eastAsia="方正书宋_GBK" w:hint="eastAsia"/>
                <w:color w:val="000000"/>
                <w:sz w:val="20"/>
              </w:rPr>
              <w:t xml:space="preserve">  培训费</w:t>
            </w:r>
          </w:p>
        </w:tc>
        <w:tc>
          <w:tcPr>
            <w:tcW w:w="1785" w:type="dxa"/>
            <w:tcBorders>
              <w:top w:val="nil"/>
              <w:left w:val="nil"/>
              <w:bottom w:val="single" w:sz="4" w:space="0" w:color="auto"/>
              <w:right w:val="single" w:sz="4" w:space="0" w:color="auto"/>
            </w:tcBorders>
            <w:shd w:val="clear" w:color="auto" w:fill="auto"/>
            <w:noWrap/>
            <w:vAlign w:val="center"/>
          </w:tcPr>
          <w:p w:rsidR="00D017D6" w:rsidRPr="00243D90" w:rsidRDefault="00D017D6" w:rsidP="00683035">
            <w:pPr>
              <w:spacing w:line="300" w:lineRule="exact"/>
              <w:jc w:val="right"/>
              <w:rPr>
                <w:rFonts w:ascii="方正书宋_GBK" w:eastAsia="方正书宋_GBK" w:hAnsi="宋体" w:cs="宋体"/>
                <w:color w:val="000000"/>
                <w:sz w:val="20"/>
              </w:rPr>
            </w:pPr>
            <w:r w:rsidRPr="00243D90">
              <w:rPr>
                <w:rFonts w:ascii="方正书宋_GBK" w:eastAsia="方正书宋_GBK" w:hint="eastAsia"/>
                <w:color w:val="000000"/>
                <w:sz w:val="20"/>
              </w:rPr>
              <w:t xml:space="preserve">20.00 </w:t>
            </w:r>
          </w:p>
        </w:tc>
      </w:tr>
      <w:tr w:rsidR="00D017D6" w:rsidRPr="00243D90">
        <w:trPr>
          <w:trHeight w:val="585"/>
        </w:trPr>
        <w:tc>
          <w:tcPr>
            <w:tcW w:w="2230" w:type="dxa"/>
            <w:tcBorders>
              <w:top w:val="nil"/>
              <w:left w:val="single" w:sz="4" w:space="0" w:color="auto"/>
              <w:bottom w:val="single" w:sz="4" w:space="0" w:color="auto"/>
              <w:right w:val="single" w:sz="4" w:space="0" w:color="auto"/>
            </w:tcBorders>
            <w:shd w:val="clear" w:color="auto" w:fill="auto"/>
            <w:noWrap/>
            <w:vAlign w:val="center"/>
          </w:tcPr>
          <w:p w:rsidR="00D017D6" w:rsidRPr="00243D90" w:rsidRDefault="00D017D6" w:rsidP="00683035">
            <w:pPr>
              <w:spacing w:line="300" w:lineRule="exact"/>
              <w:rPr>
                <w:rFonts w:ascii="宋体" w:hAnsi="宋体" w:cs="宋体"/>
                <w:color w:val="000000"/>
                <w:sz w:val="18"/>
                <w:szCs w:val="18"/>
              </w:rPr>
            </w:pPr>
            <w:r w:rsidRPr="00243D90">
              <w:rPr>
                <w:rFonts w:hint="eastAsia"/>
                <w:color w:val="000000"/>
                <w:sz w:val="18"/>
                <w:szCs w:val="18"/>
              </w:rPr>
              <w:t xml:space="preserve">  30217</w:t>
            </w:r>
          </w:p>
        </w:tc>
        <w:tc>
          <w:tcPr>
            <w:tcW w:w="5045" w:type="dxa"/>
            <w:tcBorders>
              <w:top w:val="nil"/>
              <w:left w:val="nil"/>
              <w:bottom w:val="single" w:sz="4" w:space="0" w:color="auto"/>
              <w:right w:val="single" w:sz="4" w:space="0" w:color="auto"/>
            </w:tcBorders>
            <w:shd w:val="clear" w:color="auto" w:fill="auto"/>
            <w:vAlign w:val="center"/>
          </w:tcPr>
          <w:p w:rsidR="00D017D6" w:rsidRPr="00243D90" w:rsidRDefault="00D017D6" w:rsidP="00683035">
            <w:pPr>
              <w:spacing w:line="300" w:lineRule="exact"/>
              <w:rPr>
                <w:rFonts w:ascii="方正书宋_GBK" w:eastAsia="方正书宋_GBK" w:hAnsi="宋体" w:cs="宋体"/>
                <w:color w:val="000000"/>
                <w:sz w:val="20"/>
              </w:rPr>
            </w:pPr>
            <w:r w:rsidRPr="00243D90">
              <w:rPr>
                <w:rFonts w:ascii="方正书宋_GBK" w:eastAsia="方正书宋_GBK" w:hint="eastAsia"/>
                <w:color w:val="000000"/>
                <w:sz w:val="20"/>
              </w:rPr>
              <w:t xml:space="preserve">  公务接待费</w:t>
            </w:r>
          </w:p>
        </w:tc>
        <w:tc>
          <w:tcPr>
            <w:tcW w:w="1785" w:type="dxa"/>
            <w:tcBorders>
              <w:top w:val="nil"/>
              <w:left w:val="nil"/>
              <w:bottom w:val="single" w:sz="4" w:space="0" w:color="auto"/>
              <w:right w:val="single" w:sz="4" w:space="0" w:color="auto"/>
            </w:tcBorders>
            <w:shd w:val="clear" w:color="auto" w:fill="auto"/>
            <w:noWrap/>
            <w:vAlign w:val="center"/>
          </w:tcPr>
          <w:p w:rsidR="00D017D6" w:rsidRPr="00243D90" w:rsidRDefault="00D017D6" w:rsidP="00683035">
            <w:pPr>
              <w:spacing w:line="300" w:lineRule="exact"/>
              <w:jc w:val="right"/>
              <w:rPr>
                <w:rFonts w:ascii="方正书宋_GBK" w:eastAsia="方正书宋_GBK" w:hAnsi="宋体" w:cs="宋体"/>
                <w:color w:val="000000"/>
                <w:sz w:val="20"/>
              </w:rPr>
            </w:pPr>
            <w:r w:rsidRPr="00243D90">
              <w:rPr>
                <w:rFonts w:ascii="方正书宋_GBK" w:eastAsia="方正书宋_GBK" w:hint="eastAsia"/>
                <w:color w:val="000000"/>
                <w:sz w:val="20"/>
              </w:rPr>
              <w:t xml:space="preserve">20.00 </w:t>
            </w:r>
          </w:p>
        </w:tc>
      </w:tr>
      <w:tr w:rsidR="00D017D6" w:rsidRPr="00243D90">
        <w:trPr>
          <w:trHeight w:val="585"/>
        </w:trPr>
        <w:tc>
          <w:tcPr>
            <w:tcW w:w="2230" w:type="dxa"/>
            <w:tcBorders>
              <w:top w:val="nil"/>
              <w:left w:val="single" w:sz="4" w:space="0" w:color="auto"/>
              <w:bottom w:val="single" w:sz="4" w:space="0" w:color="auto"/>
              <w:right w:val="single" w:sz="4" w:space="0" w:color="auto"/>
            </w:tcBorders>
            <w:shd w:val="clear" w:color="auto" w:fill="auto"/>
            <w:noWrap/>
            <w:vAlign w:val="center"/>
          </w:tcPr>
          <w:p w:rsidR="00D017D6" w:rsidRPr="00243D90" w:rsidRDefault="00D017D6" w:rsidP="00683035">
            <w:pPr>
              <w:spacing w:line="300" w:lineRule="exact"/>
              <w:rPr>
                <w:rFonts w:ascii="宋体" w:hAnsi="宋体" w:cs="宋体"/>
                <w:color w:val="000000"/>
                <w:sz w:val="18"/>
                <w:szCs w:val="18"/>
              </w:rPr>
            </w:pPr>
            <w:r w:rsidRPr="00243D90">
              <w:rPr>
                <w:rFonts w:hint="eastAsia"/>
                <w:color w:val="000000"/>
                <w:sz w:val="18"/>
                <w:szCs w:val="18"/>
              </w:rPr>
              <w:t xml:space="preserve">  30239</w:t>
            </w:r>
          </w:p>
        </w:tc>
        <w:tc>
          <w:tcPr>
            <w:tcW w:w="5045" w:type="dxa"/>
            <w:tcBorders>
              <w:top w:val="nil"/>
              <w:left w:val="nil"/>
              <w:bottom w:val="single" w:sz="4" w:space="0" w:color="auto"/>
              <w:right w:val="single" w:sz="4" w:space="0" w:color="auto"/>
            </w:tcBorders>
            <w:shd w:val="clear" w:color="auto" w:fill="auto"/>
            <w:vAlign w:val="center"/>
          </w:tcPr>
          <w:p w:rsidR="00D017D6" w:rsidRPr="00243D90" w:rsidRDefault="00D017D6" w:rsidP="00683035">
            <w:pPr>
              <w:spacing w:line="300" w:lineRule="exact"/>
              <w:rPr>
                <w:rFonts w:ascii="方正书宋_GBK" w:eastAsia="方正书宋_GBK" w:hAnsi="宋体" w:cs="宋体"/>
                <w:color w:val="000000"/>
                <w:sz w:val="20"/>
              </w:rPr>
            </w:pPr>
            <w:r w:rsidRPr="00243D90">
              <w:rPr>
                <w:rFonts w:ascii="方正书宋_GBK" w:eastAsia="方正书宋_GBK" w:hint="eastAsia"/>
                <w:color w:val="000000"/>
                <w:sz w:val="20"/>
              </w:rPr>
              <w:t xml:space="preserve">  其他交通费用</w:t>
            </w:r>
          </w:p>
        </w:tc>
        <w:tc>
          <w:tcPr>
            <w:tcW w:w="1785" w:type="dxa"/>
            <w:tcBorders>
              <w:top w:val="nil"/>
              <w:left w:val="nil"/>
              <w:bottom w:val="single" w:sz="4" w:space="0" w:color="auto"/>
              <w:right w:val="single" w:sz="4" w:space="0" w:color="auto"/>
            </w:tcBorders>
            <w:shd w:val="clear" w:color="auto" w:fill="auto"/>
            <w:noWrap/>
            <w:vAlign w:val="center"/>
          </w:tcPr>
          <w:p w:rsidR="00D017D6" w:rsidRPr="00243D90" w:rsidRDefault="00D017D6" w:rsidP="00683035">
            <w:pPr>
              <w:spacing w:line="300" w:lineRule="exact"/>
              <w:jc w:val="right"/>
              <w:rPr>
                <w:rFonts w:ascii="方正书宋_GBK" w:eastAsia="方正书宋_GBK" w:hAnsi="宋体" w:cs="宋体"/>
                <w:color w:val="000000"/>
                <w:sz w:val="20"/>
              </w:rPr>
            </w:pPr>
            <w:r w:rsidRPr="00243D90">
              <w:rPr>
                <w:rFonts w:ascii="方正书宋_GBK" w:eastAsia="方正书宋_GBK" w:hint="eastAsia"/>
                <w:color w:val="000000"/>
                <w:sz w:val="20"/>
              </w:rPr>
              <w:t xml:space="preserve">120.98 </w:t>
            </w:r>
          </w:p>
        </w:tc>
      </w:tr>
      <w:tr w:rsidR="00D017D6" w:rsidRPr="00243D90">
        <w:trPr>
          <w:trHeight w:val="585"/>
        </w:trPr>
        <w:tc>
          <w:tcPr>
            <w:tcW w:w="2230" w:type="dxa"/>
            <w:tcBorders>
              <w:top w:val="nil"/>
              <w:left w:val="single" w:sz="4" w:space="0" w:color="auto"/>
              <w:bottom w:val="single" w:sz="4" w:space="0" w:color="auto"/>
              <w:right w:val="single" w:sz="4" w:space="0" w:color="auto"/>
            </w:tcBorders>
            <w:shd w:val="clear" w:color="auto" w:fill="auto"/>
            <w:noWrap/>
            <w:vAlign w:val="center"/>
          </w:tcPr>
          <w:p w:rsidR="00D017D6" w:rsidRPr="00243D90" w:rsidRDefault="00D017D6" w:rsidP="00683035">
            <w:pPr>
              <w:spacing w:line="300" w:lineRule="exact"/>
              <w:rPr>
                <w:rFonts w:ascii="宋体" w:hAnsi="宋体" w:cs="宋体"/>
                <w:color w:val="000000"/>
                <w:sz w:val="18"/>
                <w:szCs w:val="18"/>
              </w:rPr>
            </w:pPr>
            <w:r w:rsidRPr="00243D90">
              <w:rPr>
                <w:rFonts w:hint="eastAsia"/>
                <w:color w:val="000000"/>
                <w:sz w:val="18"/>
                <w:szCs w:val="18"/>
              </w:rPr>
              <w:t xml:space="preserve">  30299</w:t>
            </w:r>
          </w:p>
        </w:tc>
        <w:tc>
          <w:tcPr>
            <w:tcW w:w="5045" w:type="dxa"/>
            <w:tcBorders>
              <w:top w:val="nil"/>
              <w:left w:val="nil"/>
              <w:bottom w:val="single" w:sz="4" w:space="0" w:color="auto"/>
              <w:right w:val="single" w:sz="4" w:space="0" w:color="auto"/>
            </w:tcBorders>
            <w:shd w:val="clear" w:color="auto" w:fill="auto"/>
            <w:vAlign w:val="center"/>
          </w:tcPr>
          <w:p w:rsidR="00D017D6" w:rsidRPr="00243D90" w:rsidRDefault="00D017D6" w:rsidP="00683035">
            <w:pPr>
              <w:spacing w:line="300" w:lineRule="exact"/>
              <w:rPr>
                <w:rFonts w:ascii="方正书宋_GBK" w:eastAsia="方正书宋_GBK" w:hAnsi="宋体" w:cs="宋体"/>
                <w:color w:val="000000"/>
                <w:sz w:val="20"/>
              </w:rPr>
            </w:pPr>
            <w:r w:rsidRPr="00243D90">
              <w:rPr>
                <w:rFonts w:ascii="方正书宋_GBK" w:eastAsia="方正书宋_GBK" w:hint="eastAsia"/>
                <w:color w:val="000000"/>
                <w:sz w:val="20"/>
              </w:rPr>
              <w:t xml:space="preserve">  其他商品和服务支出</w:t>
            </w:r>
          </w:p>
        </w:tc>
        <w:tc>
          <w:tcPr>
            <w:tcW w:w="1785" w:type="dxa"/>
            <w:tcBorders>
              <w:top w:val="nil"/>
              <w:left w:val="nil"/>
              <w:bottom w:val="single" w:sz="4" w:space="0" w:color="auto"/>
              <w:right w:val="single" w:sz="4" w:space="0" w:color="auto"/>
            </w:tcBorders>
            <w:shd w:val="clear" w:color="auto" w:fill="auto"/>
            <w:noWrap/>
            <w:vAlign w:val="center"/>
          </w:tcPr>
          <w:p w:rsidR="00D017D6" w:rsidRPr="00243D90" w:rsidRDefault="00D017D6" w:rsidP="00683035">
            <w:pPr>
              <w:spacing w:line="300" w:lineRule="exact"/>
              <w:jc w:val="right"/>
              <w:rPr>
                <w:rFonts w:ascii="方正书宋_GBK" w:eastAsia="方正书宋_GBK" w:hAnsi="宋体" w:cs="宋体"/>
                <w:color w:val="000000"/>
                <w:sz w:val="20"/>
              </w:rPr>
            </w:pPr>
            <w:r w:rsidRPr="00243D90">
              <w:rPr>
                <w:rFonts w:ascii="方正书宋_GBK" w:eastAsia="方正书宋_GBK" w:hint="eastAsia"/>
                <w:color w:val="000000"/>
                <w:sz w:val="20"/>
              </w:rPr>
              <w:t xml:space="preserve">322.15 </w:t>
            </w:r>
          </w:p>
        </w:tc>
      </w:tr>
      <w:tr w:rsidR="00D017D6" w:rsidRPr="00243D90">
        <w:trPr>
          <w:trHeight w:val="585"/>
        </w:trPr>
        <w:tc>
          <w:tcPr>
            <w:tcW w:w="2230" w:type="dxa"/>
            <w:tcBorders>
              <w:top w:val="nil"/>
              <w:left w:val="single" w:sz="4" w:space="0" w:color="auto"/>
              <w:bottom w:val="single" w:sz="4" w:space="0" w:color="auto"/>
              <w:right w:val="single" w:sz="4" w:space="0" w:color="auto"/>
            </w:tcBorders>
            <w:shd w:val="clear" w:color="auto" w:fill="auto"/>
            <w:noWrap/>
            <w:vAlign w:val="center"/>
          </w:tcPr>
          <w:p w:rsidR="00D017D6" w:rsidRPr="00243D90" w:rsidRDefault="00D017D6" w:rsidP="00683035">
            <w:pPr>
              <w:spacing w:line="300" w:lineRule="exact"/>
              <w:rPr>
                <w:rFonts w:ascii="宋体" w:hAnsi="宋体" w:cs="宋体"/>
                <w:color w:val="000000"/>
                <w:sz w:val="18"/>
                <w:szCs w:val="18"/>
              </w:rPr>
            </w:pPr>
            <w:r w:rsidRPr="00243D90">
              <w:rPr>
                <w:rFonts w:hint="eastAsia"/>
                <w:color w:val="000000"/>
                <w:sz w:val="18"/>
                <w:szCs w:val="18"/>
              </w:rPr>
              <w:t>303</w:t>
            </w:r>
          </w:p>
        </w:tc>
        <w:tc>
          <w:tcPr>
            <w:tcW w:w="5045" w:type="dxa"/>
            <w:tcBorders>
              <w:top w:val="nil"/>
              <w:left w:val="nil"/>
              <w:bottom w:val="single" w:sz="4" w:space="0" w:color="auto"/>
              <w:right w:val="single" w:sz="4" w:space="0" w:color="auto"/>
            </w:tcBorders>
            <w:shd w:val="clear" w:color="auto" w:fill="auto"/>
            <w:vAlign w:val="center"/>
          </w:tcPr>
          <w:p w:rsidR="00D017D6" w:rsidRPr="00243D90" w:rsidRDefault="00D017D6" w:rsidP="00683035">
            <w:pPr>
              <w:spacing w:line="300" w:lineRule="exact"/>
              <w:rPr>
                <w:rFonts w:ascii="方正书宋_GBK" w:eastAsia="方正书宋_GBK" w:hAnsi="宋体" w:cs="宋体"/>
                <w:color w:val="000000"/>
                <w:sz w:val="20"/>
              </w:rPr>
            </w:pPr>
            <w:r w:rsidRPr="00243D90">
              <w:rPr>
                <w:rFonts w:ascii="方正书宋_GBK" w:eastAsia="方正书宋_GBK" w:hint="eastAsia"/>
                <w:color w:val="000000"/>
                <w:sz w:val="20"/>
              </w:rPr>
              <w:t>对个人和家庭的补助</w:t>
            </w:r>
          </w:p>
        </w:tc>
        <w:tc>
          <w:tcPr>
            <w:tcW w:w="1785" w:type="dxa"/>
            <w:tcBorders>
              <w:top w:val="nil"/>
              <w:left w:val="nil"/>
              <w:bottom w:val="single" w:sz="4" w:space="0" w:color="auto"/>
              <w:right w:val="single" w:sz="4" w:space="0" w:color="auto"/>
            </w:tcBorders>
            <w:shd w:val="clear" w:color="auto" w:fill="auto"/>
            <w:noWrap/>
            <w:vAlign w:val="center"/>
          </w:tcPr>
          <w:p w:rsidR="00D017D6" w:rsidRPr="00243D90" w:rsidRDefault="00D017D6" w:rsidP="00683035">
            <w:pPr>
              <w:spacing w:line="300" w:lineRule="exact"/>
              <w:jc w:val="right"/>
              <w:rPr>
                <w:rFonts w:ascii="方正书宋_GBK" w:eastAsia="方正书宋_GBK" w:hAnsi="宋体" w:cs="宋体"/>
                <w:color w:val="000000"/>
                <w:sz w:val="20"/>
              </w:rPr>
            </w:pPr>
            <w:r w:rsidRPr="00243D90">
              <w:rPr>
                <w:rFonts w:ascii="方正书宋_GBK" w:eastAsia="方正书宋_GBK" w:hint="eastAsia"/>
                <w:color w:val="000000"/>
                <w:sz w:val="20"/>
              </w:rPr>
              <w:t xml:space="preserve">119.77 </w:t>
            </w:r>
          </w:p>
        </w:tc>
      </w:tr>
      <w:tr w:rsidR="00D017D6" w:rsidRPr="00243D90">
        <w:trPr>
          <w:trHeight w:val="585"/>
        </w:trPr>
        <w:tc>
          <w:tcPr>
            <w:tcW w:w="22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17D6" w:rsidRPr="00243D90" w:rsidRDefault="00D017D6" w:rsidP="00683035">
            <w:pPr>
              <w:spacing w:line="300" w:lineRule="exact"/>
              <w:rPr>
                <w:rFonts w:ascii="宋体" w:hAnsi="宋体" w:cs="宋体"/>
                <w:color w:val="000000"/>
                <w:sz w:val="18"/>
                <w:szCs w:val="18"/>
              </w:rPr>
            </w:pPr>
            <w:r w:rsidRPr="00243D90">
              <w:rPr>
                <w:rFonts w:hint="eastAsia"/>
                <w:color w:val="000000"/>
                <w:sz w:val="18"/>
                <w:szCs w:val="18"/>
              </w:rPr>
              <w:t xml:space="preserve">  30301</w:t>
            </w:r>
          </w:p>
        </w:tc>
        <w:tc>
          <w:tcPr>
            <w:tcW w:w="5045" w:type="dxa"/>
            <w:tcBorders>
              <w:top w:val="single" w:sz="4" w:space="0" w:color="auto"/>
              <w:left w:val="nil"/>
              <w:bottom w:val="single" w:sz="4" w:space="0" w:color="auto"/>
              <w:right w:val="single" w:sz="4" w:space="0" w:color="auto"/>
            </w:tcBorders>
            <w:shd w:val="clear" w:color="auto" w:fill="auto"/>
            <w:vAlign w:val="center"/>
          </w:tcPr>
          <w:p w:rsidR="00D017D6" w:rsidRPr="00243D90" w:rsidRDefault="00D017D6" w:rsidP="00683035">
            <w:pPr>
              <w:spacing w:line="300" w:lineRule="exact"/>
              <w:rPr>
                <w:rFonts w:ascii="方正书宋_GBK" w:eastAsia="方正书宋_GBK" w:hAnsi="宋体" w:cs="宋体"/>
                <w:color w:val="000000"/>
                <w:sz w:val="20"/>
              </w:rPr>
            </w:pPr>
            <w:r w:rsidRPr="00243D90">
              <w:rPr>
                <w:rFonts w:ascii="方正书宋_GBK" w:eastAsia="方正书宋_GBK" w:hint="eastAsia"/>
                <w:color w:val="000000"/>
                <w:sz w:val="20"/>
              </w:rPr>
              <w:t xml:space="preserve">  离休费</w:t>
            </w:r>
          </w:p>
        </w:tc>
        <w:tc>
          <w:tcPr>
            <w:tcW w:w="1785" w:type="dxa"/>
            <w:tcBorders>
              <w:top w:val="single" w:sz="4" w:space="0" w:color="auto"/>
              <w:left w:val="nil"/>
              <w:bottom w:val="single" w:sz="4" w:space="0" w:color="auto"/>
              <w:right w:val="single" w:sz="4" w:space="0" w:color="auto"/>
            </w:tcBorders>
            <w:shd w:val="clear" w:color="auto" w:fill="auto"/>
            <w:noWrap/>
            <w:vAlign w:val="center"/>
          </w:tcPr>
          <w:p w:rsidR="00D017D6" w:rsidRPr="00243D90" w:rsidRDefault="00D017D6" w:rsidP="00683035">
            <w:pPr>
              <w:spacing w:line="300" w:lineRule="exact"/>
              <w:jc w:val="right"/>
              <w:rPr>
                <w:rFonts w:ascii="方正书宋_GBK" w:eastAsia="方正书宋_GBK" w:hAnsi="宋体" w:cs="宋体"/>
                <w:color w:val="000000"/>
                <w:sz w:val="20"/>
              </w:rPr>
            </w:pPr>
            <w:r w:rsidRPr="00243D90">
              <w:rPr>
                <w:rFonts w:ascii="方正书宋_GBK" w:eastAsia="方正书宋_GBK" w:hint="eastAsia"/>
                <w:color w:val="000000"/>
                <w:sz w:val="20"/>
              </w:rPr>
              <w:t xml:space="preserve">85.25 </w:t>
            </w:r>
          </w:p>
        </w:tc>
      </w:tr>
      <w:tr w:rsidR="00D017D6" w:rsidRPr="00243D90">
        <w:trPr>
          <w:trHeight w:val="585"/>
        </w:trPr>
        <w:tc>
          <w:tcPr>
            <w:tcW w:w="22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17D6" w:rsidRPr="00243D90" w:rsidRDefault="00D017D6" w:rsidP="00683035">
            <w:pPr>
              <w:spacing w:line="300" w:lineRule="exact"/>
              <w:rPr>
                <w:rFonts w:ascii="宋体" w:hAnsi="宋体" w:cs="宋体"/>
                <w:color w:val="000000"/>
                <w:sz w:val="18"/>
                <w:szCs w:val="18"/>
              </w:rPr>
            </w:pPr>
            <w:r w:rsidRPr="00243D90">
              <w:rPr>
                <w:rFonts w:hint="eastAsia"/>
                <w:color w:val="000000"/>
                <w:sz w:val="18"/>
                <w:szCs w:val="18"/>
              </w:rPr>
              <w:lastRenderedPageBreak/>
              <w:t xml:space="preserve">  30399</w:t>
            </w:r>
          </w:p>
        </w:tc>
        <w:tc>
          <w:tcPr>
            <w:tcW w:w="5045" w:type="dxa"/>
            <w:tcBorders>
              <w:top w:val="single" w:sz="4" w:space="0" w:color="auto"/>
              <w:left w:val="nil"/>
              <w:bottom w:val="single" w:sz="4" w:space="0" w:color="auto"/>
              <w:right w:val="single" w:sz="4" w:space="0" w:color="auto"/>
            </w:tcBorders>
            <w:shd w:val="clear" w:color="auto" w:fill="auto"/>
            <w:vAlign w:val="center"/>
          </w:tcPr>
          <w:p w:rsidR="00D017D6" w:rsidRPr="00243D90" w:rsidRDefault="00D017D6" w:rsidP="00683035">
            <w:pPr>
              <w:spacing w:line="300" w:lineRule="exact"/>
              <w:rPr>
                <w:rFonts w:ascii="方正书宋_GBK" w:eastAsia="方正书宋_GBK" w:hAnsi="宋体" w:cs="宋体"/>
                <w:color w:val="000000"/>
                <w:sz w:val="20"/>
              </w:rPr>
            </w:pPr>
            <w:r w:rsidRPr="00243D90">
              <w:rPr>
                <w:rFonts w:ascii="方正书宋_GBK" w:eastAsia="方正书宋_GBK" w:hint="eastAsia"/>
                <w:color w:val="000000"/>
                <w:sz w:val="20"/>
              </w:rPr>
              <w:t xml:space="preserve">  其他对个人和家庭的补助支出</w:t>
            </w:r>
          </w:p>
        </w:tc>
        <w:tc>
          <w:tcPr>
            <w:tcW w:w="1785" w:type="dxa"/>
            <w:tcBorders>
              <w:top w:val="single" w:sz="4" w:space="0" w:color="auto"/>
              <w:left w:val="nil"/>
              <w:bottom w:val="single" w:sz="4" w:space="0" w:color="auto"/>
              <w:right w:val="single" w:sz="4" w:space="0" w:color="auto"/>
            </w:tcBorders>
            <w:shd w:val="clear" w:color="auto" w:fill="auto"/>
            <w:noWrap/>
            <w:vAlign w:val="center"/>
          </w:tcPr>
          <w:p w:rsidR="00D017D6" w:rsidRPr="00243D90" w:rsidRDefault="00D017D6" w:rsidP="00683035">
            <w:pPr>
              <w:spacing w:line="300" w:lineRule="exact"/>
              <w:jc w:val="right"/>
              <w:rPr>
                <w:rFonts w:ascii="方正书宋_GBK" w:eastAsia="方正书宋_GBK" w:hAnsi="宋体" w:cs="宋体"/>
                <w:color w:val="000000"/>
                <w:sz w:val="20"/>
              </w:rPr>
            </w:pPr>
            <w:r w:rsidRPr="00243D90">
              <w:rPr>
                <w:rFonts w:ascii="方正书宋_GBK" w:eastAsia="方正书宋_GBK" w:hint="eastAsia"/>
                <w:color w:val="000000"/>
                <w:sz w:val="20"/>
              </w:rPr>
              <w:t xml:space="preserve">34.52 </w:t>
            </w:r>
          </w:p>
        </w:tc>
      </w:tr>
      <w:tr w:rsidR="00D017D6" w:rsidRPr="00243D90">
        <w:trPr>
          <w:trHeight w:val="585"/>
        </w:trPr>
        <w:tc>
          <w:tcPr>
            <w:tcW w:w="22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17D6" w:rsidRPr="00243D90" w:rsidRDefault="00D017D6" w:rsidP="00683035">
            <w:pPr>
              <w:spacing w:line="300" w:lineRule="exact"/>
              <w:rPr>
                <w:rFonts w:ascii="宋体" w:hAnsi="宋体" w:cs="宋体"/>
                <w:color w:val="000000"/>
                <w:sz w:val="18"/>
                <w:szCs w:val="18"/>
              </w:rPr>
            </w:pPr>
            <w:r w:rsidRPr="00243D90">
              <w:rPr>
                <w:rFonts w:hint="eastAsia"/>
                <w:color w:val="000000"/>
                <w:sz w:val="18"/>
                <w:szCs w:val="18"/>
              </w:rPr>
              <w:t>310</w:t>
            </w:r>
          </w:p>
        </w:tc>
        <w:tc>
          <w:tcPr>
            <w:tcW w:w="5045" w:type="dxa"/>
            <w:tcBorders>
              <w:top w:val="single" w:sz="4" w:space="0" w:color="auto"/>
              <w:left w:val="nil"/>
              <w:bottom w:val="single" w:sz="4" w:space="0" w:color="auto"/>
              <w:right w:val="single" w:sz="4" w:space="0" w:color="auto"/>
            </w:tcBorders>
            <w:shd w:val="clear" w:color="auto" w:fill="auto"/>
            <w:vAlign w:val="center"/>
          </w:tcPr>
          <w:p w:rsidR="00D017D6" w:rsidRPr="00243D90" w:rsidRDefault="00D017D6" w:rsidP="00683035">
            <w:pPr>
              <w:spacing w:line="300" w:lineRule="exact"/>
              <w:rPr>
                <w:rFonts w:ascii="方正书宋_GBK" w:eastAsia="方正书宋_GBK" w:hAnsi="宋体" w:cs="宋体"/>
                <w:color w:val="000000"/>
                <w:sz w:val="20"/>
              </w:rPr>
            </w:pPr>
            <w:r w:rsidRPr="00243D90">
              <w:rPr>
                <w:rFonts w:ascii="方正书宋_GBK" w:eastAsia="方正书宋_GBK" w:hint="eastAsia"/>
                <w:color w:val="000000"/>
                <w:sz w:val="20"/>
              </w:rPr>
              <w:t>其他资本性支出</w:t>
            </w:r>
          </w:p>
        </w:tc>
        <w:tc>
          <w:tcPr>
            <w:tcW w:w="1785" w:type="dxa"/>
            <w:tcBorders>
              <w:top w:val="single" w:sz="4" w:space="0" w:color="auto"/>
              <w:left w:val="nil"/>
              <w:bottom w:val="single" w:sz="4" w:space="0" w:color="auto"/>
              <w:right w:val="single" w:sz="4" w:space="0" w:color="auto"/>
            </w:tcBorders>
            <w:shd w:val="clear" w:color="auto" w:fill="auto"/>
            <w:noWrap/>
            <w:vAlign w:val="center"/>
          </w:tcPr>
          <w:p w:rsidR="00D017D6" w:rsidRPr="00243D90" w:rsidRDefault="00D017D6" w:rsidP="00683035">
            <w:pPr>
              <w:spacing w:line="300" w:lineRule="exact"/>
              <w:jc w:val="right"/>
              <w:rPr>
                <w:rFonts w:ascii="方正书宋_GBK" w:eastAsia="方正书宋_GBK" w:hAnsi="宋体" w:cs="宋体"/>
                <w:color w:val="000000"/>
                <w:sz w:val="20"/>
              </w:rPr>
            </w:pPr>
            <w:r w:rsidRPr="00243D90">
              <w:rPr>
                <w:rFonts w:ascii="方正书宋_GBK" w:eastAsia="方正书宋_GBK" w:hint="eastAsia"/>
                <w:color w:val="000000"/>
                <w:sz w:val="20"/>
              </w:rPr>
              <w:t xml:space="preserve">38.15 </w:t>
            </w:r>
          </w:p>
        </w:tc>
      </w:tr>
      <w:tr w:rsidR="00D017D6" w:rsidRPr="00243D90">
        <w:trPr>
          <w:trHeight w:val="585"/>
        </w:trPr>
        <w:tc>
          <w:tcPr>
            <w:tcW w:w="22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17D6" w:rsidRPr="00243D90" w:rsidRDefault="00D017D6" w:rsidP="00683035">
            <w:pPr>
              <w:spacing w:line="300" w:lineRule="exact"/>
              <w:rPr>
                <w:rFonts w:ascii="宋体" w:hAnsi="宋体" w:cs="宋体"/>
                <w:color w:val="000000"/>
                <w:sz w:val="18"/>
                <w:szCs w:val="18"/>
              </w:rPr>
            </w:pPr>
            <w:r w:rsidRPr="00243D90">
              <w:rPr>
                <w:rFonts w:hint="eastAsia"/>
                <w:color w:val="000000"/>
                <w:sz w:val="18"/>
                <w:szCs w:val="18"/>
              </w:rPr>
              <w:t xml:space="preserve">  31002</w:t>
            </w:r>
          </w:p>
        </w:tc>
        <w:tc>
          <w:tcPr>
            <w:tcW w:w="5045" w:type="dxa"/>
            <w:tcBorders>
              <w:top w:val="single" w:sz="4" w:space="0" w:color="auto"/>
              <w:left w:val="nil"/>
              <w:bottom w:val="single" w:sz="4" w:space="0" w:color="auto"/>
              <w:right w:val="single" w:sz="4" w:space="0" w:color="auto"/>
            </w:tcBorders>
            <w:shd w:val="clear" w:color="auto" w:fill="auto"/>
            <w:vAlign w:val="center"/>
          </w:tcPr>
          <w:p w:rsidR="00D017D6" w:rsidRPr="00243D90" w:rsidRDefault="00D017D6" w:rsidP="00683035">
            <w:pPr>
              <w:spacing w:line="300" w:lineRule="exact"/>
              <w:rPr>
                <w:rFonts w:ascii="方正书宋_GBK" w:eastAsia="方正书宋_GBK" w:hAnsi="宋体" w:cs="宋体"/>
                <w:color w:val="000000"/>
                <w:sz w:val="20"/>
              </w:rPr>
            </w:pPr>
            <w:r w:rsidRPr="00243D90">
              <w:rPr>
                <w:rFonts w:ascii="方正书宋_GBK" w:eastAsia="方正书宋_GBK" w:hint="eastAsia"/>
                <w:color w:val="000000"/>
                <w:sz w:val="20"/>
              </w:rPr>
              <w:t xml:space="preserve">  办公设备购置</w:t>
            </w:r>
          </w:p>
        </w:tc>
        <w:tc>
          <w:tcPr>
            <w:tcW w:w="1785" w:type="dxa"/>
            <w:tcBorders>
              <w:top w:val="single" w:sz="4" w:space="0" w:color="auto"/>
              <w:left w:val="nil"/>
              <w:bottom w:val="single" w:sz="4" w:space="0" w:color="auto"/>
              <w:right w:val="single" w:sz="4" w:space="0" w:color="auto"/>
            </w:tcBorders>
            <w:shd w:val="clear" w:color="auto" w:fill="auto"/>
            <w:noWrap/>
            <w:vAlign w:val="center"/>
          </w:tcPr>
          <w:p w:rsidR="00D017D6" w:rsidRPr="00243D90" w:rsidRDefault="00D017D6" w:rsidP="00683035">
            <w:pPr>
              <w:spacing w:line="300" w:lineRule="exact"/>
              <w:jc w:val="right"/>
              <w:rPr>
                <w:rFonts w:ascii="方正书宋_GBK" w:eastAsia="方正书宋_GBK" w:hAnsi="宋体" w:cs="宋体"/>
                <w:color w:val="000000"/>
                <w:sz w:val="20"/>
              </w:rPr>
            </w:pPr>
            <w:r w:rsidRPr="00243D90">
              <w:rPr>
                <w:rFonts w:ascii="方正书宋_GBK" w:eastAsia="方正书宋_GBK" w:hint="eastAsia"/>
                <w:color w:val="000000"/>
                <w:sz w:val="20"/>
              </w:rPr>
              <w:t xml:space="preserve">38.15 </w:t>
            </w:r>
          </w:p>
        </w:tc>
      </w:tr>
    </w:tbl>
    <w:p w:rsidR="009E5D2E" w:rsidRPr="00243D90" w:rsidRDefault="009E5D2E" w:rsidP="00D01D4E">
      <w:pPr>
        <w:spacing w:line="580" w:lineRule="exact"/>
        <w:rPr>
          <w:rFonts w:ascii="黑体" w:eastAsia="黑体" w:hAnsi="黑体" w:cs="黑体"/>
          <w:color w:val="000000"/>
          <w:spacing w:val="15"/>
          <w:sz w:val="32"/>
          <w:szCs w:val="32"/>
        </w:rPr>
        <w:sectPr w:rsidR="009E5D2E" w:rsidRPr="00243D90">
          <w:footerReference w:type="default" r:id="rId9"/>
          <w:headerReference w:type="first" r:id="rId10"/>
          <w:pgSz w:w="11906" w:h="16838"/>
          <w:pgMar w:top="2098" w:right="1474" w:bottom="1984" w:left="1587" w:header="1474" w:footer="1587" w:gutter="0"/>
          <w:cols w:space="720"/>
          <w:titlePg/>
          <w:docGrid w:linePitch="602"/>
        </w:sectPr>
      </w:pPr>
    </w:p>
    <w:tbl>
      <w:tblPr>
        <w:tblpPr w:leftFromText="180" w:rightFromText="180" w:horzAnchor="margin" w:tblpY="622"/>
        <w:tblW w:w="10037" w:type="dxa"/>
        <w:tblLook w:val="0000"/>
      </w:tblPr>
      <w:tblGrid>
        <w:gridCol w:w="3546"/>
        <w:gridCol w:w="916"/>
        <w:gridCol w:w="1408"/>
        <w:gridCol w:w="916"/>
        <w:gridCol w:w="997"/>
        <w:gridCol w:w="985"/>
        <w:gridCol w:w="1269"/>
      </w:tblGrid>
      <w:tr w:rsidR="00CB188A" w:rsidRPr="00243D90">
        <w:trPr>
          <w:trHeight w:val="480"/>
        </w:trPr>
        <w:tc>
          <w:tcPr>
            <w:tcW w:w="10037" w:type="dxa"/>
            <w:gridSpan w:val="7"/>
            <w:tcBorders>
              <w:top w:val="nil"/>
              <w:left w:val="nil"/>
              <w:bottom w:val="nil"/>
              <w:right w:val="nil"/>
            </w:tcBorders>
            <w:shd w:val="clear" w:color="auto" w:fill="auto"/>
            <w:noWrap/>
            <w:vAlign w:val="center"/>
          </w:tcPr>
          <w:p w:rsidR="00CB188A" w:rsidRPr="00243D90" w:rsidRDefault="00CB188A" w:rsidP="00D01D4E">
            <w:pPr>
              <w:widowControl/>
              <w:spacing w:line="580" w:lineRule="exact"/>
              <w:rPr>
                <w:rFonts w:ascii="方正小标宋简体" w:eastAsia="方正小标宋简体" w:hAnsi="宋体" w:cs="宋体"/>
                <w:color w:val="000000"/>
                <w:kern w:val="0"/>
                <w:sz w:val="44"/>
                <w:szCs w:val="44"/>
              </w:rPr>
            </w:pPr>
            <w:r w:rsidRPr="00243D90">
              <w:rPr>
                <w:rFonts w:ascii="方正小标宋简体" w:eastAsia="方正小标宋简体" w:hAnsi="宋体" w:cs="宋体" w:hint="eastAsia"/>
                <w:color w:val="000000"/>
                <w:kern w:val="0"/>
                <w:szCs w:val="21"/>
              </w:rPr>
              <w:lastRenderedPageBreak/>
              <w:t>表6</w:t>
            </w:r>
            <w:r w:rsidR="00C9281D" w:rsidRPr="00243D90">
              <w:rPr>
                <w:rFonts w:ascii="方正小标宋简体" w:eastAsia="方正小标宋简体" w:hAnsi="宋体" w:cs="宋体" w:hint="eastAsia"/>
                <w:color w:val="000000"/>
                <w:kern w:val="0"/>
                <w:szCs w:val="21"/>
              </w:rPr>
              <w:t xml:space="preserve">            </w:t>
            </w:r>
            <w:r w:rsidRPr="00243D90">
              <w:rPr>
                <w:rFonts w:ascii="方正小标宋简体" w:eastAsia="方正小标宋简体" w:hAnsi="宋体" w:cs="宋体" w:hint="eastAsia"/>
                <w:color w:val="000000"/>
                <w:kern w:val="0"/>
                <w:sz w:val="44"/>
                <w:szCs w:val="44"/>
              </w:rPr>
              <w:t>2018年市级部门收入预算总表</w:t>
            </w:r>
          </w:p>
        </w:tc>
      </w:tr>
      <w:tr w:rsidR="00CB188A" w:rsidRPr="00243D90">
        <w:trPr>
          <w:trHeight w:val="402"/>
        </w:trPr>
        <w:tc>
          <w:tcPr>
            <w:tcW w:w="3546" w:type="dxa"/>
            <w:tcBorders>
              <w:top w:val="nil"/>
              <w:left w:val="nil"/>
              <w:bottom w:val="single" w:sz="4" w:space="0" w:color="auto"/>
              <w:right w:val="nil"/>
            </w:tcBorders>
            <w:shd w:val="clear" w:color="auto" w:fill="auto"/>
            <w:noWrap/>
            <w:vAlign w:val="center"/>
          </w:tcPr>
          <w:p w:rsidR="00CB188A" w:rsidRPr="00243D90" w:rsidRDefault="00CB188A" w:rsidP="00D01D4E">
            <w:pPr>
              <w:widowControl/>
              <w:spacing w:line="580" w:lineRule="exact"/>
              <w:jc w:val="left"/>
              <w:rPr>
                <w:rFonts w:ascii="方正书宋_GBK" w:eastAsia="方正书宋_GBK" w:hAnsi="宋体" w:cs="宋体"/>
                <w:color w:val="000000"/>
                <w:kern w:val="0"/>
                <w:sz w:val="20"/>
              </w:rPr>
            </w:pPr>
            <w:r w:rsidRPr="00243D90">
              <w:rPr>
                <w:rFonts w:ascii="方正书宋_GBK" w:eastAsia="方正书宋_GBK" w:hAnsi="宋体" w:cs="宋体" w:hint="eastAsia"/>
                <w:color w:val="000000"/>
                <w:kern w:val="0"/>
                <w:sz w:val="20"/>
              </w:rPr>
              <w:t>部门名称：温州市</w:t>
            </w:r>
            <w:r w:rsidR="00020309" w:rsidRPr="00243D90">
              <w:rPr>
                <w:rFonts w:ascii="方正书宋_GBK" w:eastAsia="方正书宋_GBK" w:hAnsi="宋体" w:cs="宋体" w:hint="eastAsia"/>
                <w:color w:val="000000"/>
                <w:kern w:val="0"/>
                <w:sz w:val="20"/>
              </w:rPr>
              <w:t>政协办公室</w:t>
            </w:r>
          </w:p>
        </w:tc>
        <w:tc>
          <w:tcPr>
            <w:tcW w:w="916" w:type="dxa"/>
            <w:tcBorders>
              <w:top w:val="nil"/>
              <w:left w:val="nil"/>
              <w:bottom w:val="nil"/>
              <w:right w:val="nil"/>
            </w:tcBorders>
            <w:shd w:val="clear" w:color="auto" w:fill="auto"/>
            <w:vAlign w:val="center"/>
          </w:tcPr>
          <w:p w:rsidR="00CB188A" w:rsidRPr="00243D90" w:rsidRDefault="00CB188A" w:rsidP="00D01D4E">
            <w:pPr>
              <w:widowControl/>
              <w:spacing w:line="580" w:lineRule="exact"/>
              <w:jc w:val="left"/>
              <w:rPr>
                <w:rFonts w:ascii="方正书宋_GBK" w:eastAsia="方正书宋_GBK" w:hAnsi="宋体" w:cs="宋体"/>
                <w:color w:val="000000"/>
                <w:kern w:val="0"/>
                <w:sz w:val="20"/>
              </w:rPr>
            </w:pPr>
          </w:p>
        </w:tc>
        <w:tc>
          <w:tcPr>
            <w:tcW w:w="1408" w:type="dxa"/>
            <w:tcBorders>
              <w:top w:val="nil"/>
              <w:left w:val="nil"/>
              <w:bottom w:val="nil"/>
              <w:right w:val="nil"/>
            </w:tcBorders>
            <w:shd w:val="clear" w:color="auto" w:fill="auto"/>
            <w:vAlign w:val="center"/>
          </w:tcPr>
          <w:p w:rsidR="00CB188A" w:rsidRPr="00243D90" w:rsidRDefault="00CB188A" w:rsidP="00D01D4E">
            <w:pPr>
              <w:widowControl/>
              <w:spacing w:line="580" w:lineRule="exact"/>
              <w:jc w:val="left"/>
              <w:rPr>
                <w:rFonts w:ascii="方正书宋_GBK" w:eastAsia="方正书宋_GBK" w:hAnsi="宋体" w:cs="宋体"/>
                <w:color w:val="000000"/>
                <w:kern w:val="0"/>
                <w:sz w:val="20"/>
              </w:rPr>
            </w:pPr>
          </w:p>
        </w:tc>
        <w:tc>
          <w:tcPr>
            <w:tcW w:w="916" w:type="dxa"/>
            <w:tcBorders>
              <w:top w:val="nil"/>
              <w:left w:val="nil"/>
              <w:bottom w:val="nil"/>
              <w:right w:val="nil"/>
            </w:tcBorders>
            <w:shd w:val="clear" w:color="auto" w:fill="auto"/>
            <w:vAlign w:val="center"/>
          </w:tcPr>
          <w:p w:rsidR="00CB188A" w:rsidRPr="00243D90" w:rsidRDefault="00CB188A" w:rsidP="00D01D4E">
            <w:pPr>
              <w:widowControl/>
              <w:spacing w:line="580" w:lineRule="exact"/>
              <w:jc w:val="left"/>
              <w:rPr>
                <w:rFonts w:ascii="方正书宋_GBK" w:eastAsia="方正书宋_GBK" w:hAnsi="宋体" w:cs="宋体"/>
                <w:color w:val="000000"/>
                <w:kern w:val="0"/>
                <w:sz w:val="20"/>
              </w:rPr>
            </w:pPr>
          </w:p>
        </w:tc>
        <w:tc>
          <w:tcPr>
            <w:tcW w:w="997" w:type="dxa"/>
            <w:tcBorders>
              <w:top w:val="nil"/>
              <w:left w:val="nil"/>
              <w:bottom w:val="nil"/>
              <w:right w:val="nil"/>
            </w:tcBorders>
            <w:shd w:val="clear" w:color="auto" w:fill="auto"/>
            <w:vAlign w:val="center"/>
          </w:tcPr>
          <w:p w:rsidR="00CB188A" w:rsidRPr="00243D90" w:rsidRDefault="00CB188A" w:rsidP="00D01D4E">
            <w:pPr>
              <w:widowControl/>
              <w:spacing w:line="580" w:lineRule="exact"/>
              <w:jc w:val="left"/>
              <w:rPr>
                <w:rFonts w:ascii="方正书宋_GBK" w:eastAsia="方正书宋_GBK" w:hAnsi="宋体" w:cs="宋体"/>
                <w:color w:val="000000"/>
                <w:kern w:val="0"/>
                <w:sz w:val="20"/>
              </w:rPr>
            </w:pPr>
          </w:p>
        </w:tc>
        <w:tc>
          <w:tcPr>
            <w:tcW w:w="985" w:type="dxa"/>
            <w:tcBorders>
              <w:top w:val="nil"/>
              <w:left w:val="nil"/>
              <w:bottom w:val="nil"/>
              <w:right w:val="nil"/>
            </w:tcBorders>
            <w:shd w:val="clear" w:color="auto" w:fill="auto"/>
            <w:noWrap/>
            <w:vAlign w:val="bottom"/>
          </w:tcPr>
          <w:p w:rsidR="00CB188A" w:rsidRPr="00243D90" w:rsidRDefault="00CB188A" w:rsidP="00D01D4E">
            <w:pPr>
              <w:widowControl/>
              <w:spacing w:line="580" w:lineRule="exact"/>
              <w:jc w:val="left"/>
              <w:rPr>
                <w:rFonts w:ascii="宋体" w:hAnsi="宋体" w:cs="宋体"/>
                <w:color w:val="000000"/>
                <w:kern w:val="0"/>
                <w:sz w:val="18"/>
                <w:szCs w:val="18"/>
              </w:rPr>
            </w:pPr>
          </w:p>
        </w:tc>
        <w:tc>
          <w:tcPr>
            <w:tcW w:w="1269" w:type="dxa"/>
            <w:tcBorders>
              <w:top w:val="nil"/>
              <w:left w:val="nil"/>
              <w:bottom w:val="nil"/>
              <w:right w:val="nil"/>
            </w:tcBorders>
            <w:shd w:val="clear" w:color="auto" w:fill="auto"/>
            <w:vAlign w:val="center"/>
          </w:tcPr>
          <w:p w:rsidR="00CB188A" w:rsidRPr="00243D90" w:rsidRDefault="00CB188A" w:rsidP="00D01D4E">
            <w:pPr>
              <w:widowControl/>
              <w:spacing w:line="580" w:lineRule="exact"/>
              <w:jc w:val="left"/>
              <w:rPr>
                <w:rFonts w:ascii="方正书宋_GBK" w:eastAsia="方正书宋_GBK" w:hAnsi="宋体" w:cs="宋体"/>
                <w:color w:val="000000"/>
                <w:kern w:val="0"/>
                <w:sz w:val="20"/>
              </w:rPr>
            </w:pPr>
            <w:r w:rsidRPr="00243D90">
              <w:rPr>
                <w:rFonts w:ascii="方正书宋_GBK" w:eastAsia="方正书宋_GBK" w:hAnsi="宋体" w:cs="宋体" w:hint="eastAsia"/>
                <w:color w:val="000000"/>
                <w:kern w:val="0"/>
                <w:sz w:val="20"/>
              </w:rPr>
              <w:t>单位：万元</w:t>
            </w:r>
          </w:p>
        </w:tc>
      </w:tr>
      <w:tr w:rsidR="00CB188A" w:rsidRPr="00243D90">
        <w:trPr>
          <w:trHeight w:val="402"/>
        </w:trPr>
        <w:tc>
          <w:tcPr>
            <w:tcW w:w="3546" w:type="dxa"/>
            <w:vMerge w:val="restart"/>
            <w:tcBorders>
              <w:top w:val="nil"/>
              <w:left w:val="single" w:sz="4" w:space="0" w:color="auto"/>
              <w:bottom w:val="single" w:sz="4" w:space="0" w:color="auto"/>
              <w:right w:val="single" w:sz="4" w:space="0" w:color="auto"/>
            </w:tcBorders>
            <w:shd w:val="clear" w:color="auto" w:fill="auto"/>
            <w:noWrap/>
            <w:vAlign w:val="center"/>
          </w:tcPr>
          <w:p w:rsidR="00CB188A" w:rsidRPr="00243D90" w:rsidRDefault="00CB188A" w:rsidP="00D01D4E">
            <w:pPr>
              <w:widowControl/>
              <w:spacing w:line="580" w:lineRule="exact"/>
              <w:jc w:val="center"/>
              <w:rPr>
                <w:rFonts w:ascii="方正书宋_GBK" w:eastAsia="方正书宋_GBK" w:hAnsi="宋体" w:cs="宋体"/>
                <w:color w:val="000000"/>
                <w:kern w:val="0"/>
                <w:sz w:val="20"/>
              </w:rPr>
            </w:pPr>
            <w:r w:rsidRPr="00243D90">
              <w:rPr>
                <w:rFonts w:ascii="方正书宋_GBK" w:eastAsia="方正书宋_GBK" w:hAnsi="宋体" w:cs="宋体" w:hint="eastAsia"/>
                <w:color w:val="000000"/>
                <w:kern w:val="0"/>
                <w:sz w:val="20"/>
              </w:rPr>
              <w:t>单位名称</w:t>
            </w:r>
          </w:p>
        </w:tc>
        <w:tc>
          <w:tcPr>
            <w:tcW w:w="9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B188A" w:rsidRPr="00243D90" w:rsidRDefault="00CB188A" w:rsidP="00D01D4E">
            <w:pPr>
              <w:widowControl/>
              <w:spacing w:line="580" w:lineRule="exact"/>
              <w:jc w:val="center"/>
              <w:rPr>
                <w:rFonts w:ascii="方正书宋_GBK" w:eastAsia="方正书宋_GBK" w:hAnsi="宋体" w:cs="宋体"/>
                <w:color w:val="000000"/>
                <w:kern w:val="0"/>
                <w:sz w:val="20"/>
              </w:rPr>
            </w:pPr>
            <w:r w:rsidRPr="00243D90">
              <w:rPr>
                <w:rFonts w:ascii="方正书宋_GBK" w:eastAsia="方正书宋_GBK" w:hAnsi="宋体" w:cs="宋体" w:hint="eastAsia"/>
                <w:color w:val="000000"/>
                <w:kern w:val="0"/>
                <w:sz w:val="20"/>
              </w:rPr>
              <w:t>总   计</w:t>
            </w:r>
          </w:p>
        </w:tc>
        <w:tc>
          <w:tcPr>
            <w:tcW w:w="1408" w:type="dxa"/>
            <w:tcBorders>
              <w:top w:val="single" w:sz="4" w:space="0" w:color="auto"/>
              <w:left w:val="nil"/>
              <w:bottom w:val="single" w:sz="4" w:space="0" w:color="auto"/>
              <w:right w:val="single" w:sz="4" w:space="0" w:color="auto"/>
            </w:tcBorders>
            <w:shd w:val="clear" w:color="auto" w:fill="auto"/>
            <w:noWrap/>
            <w:vAlign w:val="center"/>
          </w:tcPr>
          <w:p w:rsidR="00CB188A" w:rsidRPr="00243D90" w:rsidRDefault="00CB188A" w:rsidP="00D01D4E">
            <w:pPr>
              <w:widowControl/>
              <w:spacing w:line="580" w:lineRule="exact"/>
              <w:jc w:val="center"/>
              <w:rPr>
                <w:rFonts w:ascii="方正书宋_GBK" w:eastAsia="方正书宋_GBK" w:hAnsi="宋体" w:cs="宋体"/>
                <w:color w:val="000000"/>
                <w:kern w:val="0"/>
                <w:sz w:val="20"/>
              </w:rPr>
            </w:pPr>
            <w:r w:rsidRPr="00243D90">
              <w:rPr>
                <w:rFonts w:ascii="方正书宋_GBK" w:eastAsia="方正书宋_GBK" w:hAnsi="宋体" w:cs="宋体" w:hint="eastAsia"/>
                <w:color w:val="000000"/>
                <w:kern w:val="0"/>
                <w:sz w:val="20"/>
              </w:rPr>
              <w:t>财政拨款</w:t>
            </w:r>
          </w:p>
        </w:tc>
        <w:tc>
          <w:tcPr>
            <w:tcW w:w="916" w:type="dxa"/>
            <w:tcBorders>
              <w:top w:val="single" w:sz="4" w:space="0" w:color="auto"/>
              <w:left w:val="nil"/>
              <w:bottom w:val="single" w:sz="4" w:space="0" w:color="auto"/>
              <w:right w:val="single" w:sz="4" w:space="0" w:color="auto"/>
            </w:tcBorders>
            <w:shd w:val="clear" w:color="auto" w:fill="auto"/>
            <w:noWrap/>
            <w:vAlign w:val="center"/>
          </w:tcPr>
          <w:p w:rsidR="00CB188A" w:rsidRPr="00243D90" w:rsidRDefault="00CB188A" w:rsidP="00D01D4E">
            <w:pPr>
              <w:widowControl/>
              <w:spacing w:line="580" w:lineRule="exact"/>
              <w:jc w:val="left"/>
              <w:rPr>
                <w:rFonts w:ascii="方正书宋_GBK" w:eastAsia="方正书宋_GBK" w:hAnsi="宋体" w:cs="宋体"/>
                <w:color w:val="000000"/>
                <w:kern w:val="0"/>
                <w:sz w:val="20"/>
              </w:rPr>
            </w:pPr>
            <w:r w:rsidRPr="00243D90">
              <w:rPr>
                <w:rFonts w:ascii="方正书宋_GBK" w:eastAsia="方正书宋_GBK" w:hAnsi="宋体" w:cs="宋体" w:hint="eastAsia"/>
                <w:color w:val="000000"/>
                <w:kern w:val="0"/>
                <w:sz w:val="20"/>
              </w:rPr>
              <w:t xml:space="preserve">　</w:t>
            </w:r>
          </w:p>
        </w:tc>
        <w:tc>
          <w:tcPr>
            <w:tcW w:w="997" w:type="dxa"/>
            <w:tcBorders>
              <w:top w:val="single" w:sz="4" w:space="0" w:color="auto"/>
              <w:left w:val="nil"/>
              <w:bottom w:val="single" w:sz="4" w:space="0" w:color="auto"/>
              <w:right w:val="single" w:sz="4" w:space="0" w:color="auto"/>
            </w:tcBorders>
            <w:shd w:val="clear" w:color="auto" w:fill="auto"/>
            <w:noWrap/>
            <w:vAlign w:val="center"/>
          </w:tcPr>
          <w:p w:rsidR="00CB188A" w:rsidRPr="00243D90" w:rsidRDefault="00CB188A" w:rsidP="00D01D4E">
            <w:pPr>
              <w:widowControl/>
              <w:spacing w:line="580" w:lineRule="exact"/>
              <w:jc w:val="left"/>
              <w:rPr>
                <w:rFonts w:ascii="方正书宋_GBK" w:eastAsia="方正书宋_GBK" w:hAnsi="宋体" w:cs="宋体"/>
                <w:color w:val="000000"/>
                <w:kern w:val="0"/>
                <w:sz w:val="20"/>
              </w:rPr>
            </w:pPr>
            <w:r w:rsidRPr="00243D90">
              <w:rPr>
                <w:rFonts w:ascii="方正书宋_GBK" w:eastAsia="方正书宋_GBK" w:hAnsi="宋体" w:cs="宋体" w:hint="eastAsia"/>
                <w:color w:val="000000"/>
                <w:kern w:val="0"/>
                <w:sz w:val="20"/>
              </w:rPr>
              <w:t xml:space="preserve">　</w:t>
            </w:r>
          </w:p>
        </w:tc>
        <w:tc>
          <w:tcPr>
            <w:tcW w:w="9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B188A" w:rsidRPr="00243D90" w:rsidRDefault="00CB188A" w:rsidP="00D01D4E">
            <w:pPr>
              <w:widowControl/>
              <w:spacing w:line="580" w:lineRule="exact"/>
              <w:jc w:val="center"/>
              <w:rPr>
                <w:rFonts w:ascii="方正书宋_GBK" w:eastAsia="方正书宋_GBK" w:hAnsi="宋体" w:cs="宋体"/>
                <w:color w:val="000000"/>
                <w:kern w:val="0"/>
                <w:sz w:val="20"/>
              </w:rPr>
            </w:pPr>
            <w:r w:rsidRPr="00243D90">
              <w:rPr>
                <w:rFonts w:ascii="方正书宋_GBK" w:eastAsia="方正书宋_GBK" w:hAnsi="宋体" w:cs="宋体" w:hint="eastAsia"/>
                <w:color w:val="000000"/>
                <w:kern w:val="0"/>
                <w:sz w:val="20"/>
              </w:rPr>
              <w:t>专户资金</w:t>
            </w:r>
          </w:p>
        </w:tc>
        <w:tc>
          <w:tcPr>
            <w:tcW w:w="126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B188A" w:rsidRPr="00243D90" w:rsidRDefault="00CB188A" w:rsidP="00D01D4E">
            <w:pPr>
              <w:widowControl/>
              <w:spacing w:line="580" w:lineRule="exact"/>
              <w:jc w:val="center"/>
              <w:rPr>
                <w:rFonts w:ascii="方正书宋_GBK" w:eastAsia="方正书宋_GBK" w:hAnsi="宋体" w:cs="宋体"/>
                <w:color w:val="000000"/>
                <w:kern w:val="0"/>
                <w:sz w:val="20"/>
              </w:rPr>
            </w:pPr>
            <w:r w:rsidRPr="00243D90">
              <w:rPr>
                <w:rFonts w:ascii="方正书宋_GBK" w:eastAsia="方正书宋_GBK" w:hAnsi="宋体" w:cs="宋体" w:hint="eastAsia"/>
                <w:color w:val="000000"/>
                <w:kern w:val="0"/>
                <w:sz w:val="20"/>
              </w:rPr>
              <w:t>单位结余</w:t>
            </w:r>
          </w:p>
        </w:tc>
      </w:tr>
      <w:tr w:rsidR="00CB188A" w:rsidRPr="00243D90">
        <w:trPr>
          <w:trHeight w:val="1062"/>
        </w:trPr>
        <w:tc>
          <w:tcPr>
            <w:tcW w:w="3546" w:type="dxa"/>
            <w:vMerge/>
            <w:tcBorders>
              <w:top w:val="nil"/>
              <w:left w:val="single" w:sz="4" w:space="0" w:color="auto"/>
              <w:bottom w:val="single" w:sz="4" w:space="0" w:color="auto"/>
              <w:right w:val="single" w:sz="4" w:space="0" w:color="auto"/>
            </w:tcBorders>
            <w:vAlign w:val="center"/>
          </w:tcPr>
          <w:p w:rsidR="00CB188A" w:rsidRPr="00243D90" w:rsidRDefault="00CB188A" w:rsidP="00D01D4E">
            <w:pPr>
              <w:widowControl/>
              <w:spacing w:line="580" w:lineRule="exact"/>
              <w:jc w:val="left"/>
              <w:rPr>
                <w:rFonts w:ascii="方正书宋_GBK" w:eastAsia="方正书宋_GBK" w:hAnsi="宋体" w:cs="宋体"/>
                <w:color w:val="000000"/>
                <w:kern w:val="0"/>
                <w:sz w:val="20"/>
              </w:rPr>
            </w:pPr>
          </w:p>
        </w:tc>
        <w:tc>
          <w:tcPr>
            <w:tcW w:w="916" w:type="dxa"/>
            <w:vMerge/>
            <w:tcBorders>
              <w:top w:val="single" w:sz="4" w:space="0" w:color="auto"/>
              <w:left w:val="single" w:sz="4" w:space="0" w:color="auto"/>
              <w:bottom w:val="single" w:sz="4" w:space="0" w:color="auto"/>
              <w:right w:val="single" w:sz="4" w:space="0" w:color="auto"/>
            </w:tcBorders>
            <w:vAlign w:val="center"/>
          </w:tcPr>
          <w:p w:rsidR="00CB188A" w:rsidRPr="00243D90" w:rsidRDefault="00CB188A" w:rsidP="00D01D4E">
            <w:pPr>
              <w:widowControl/>
              <w:spacing w:line="580" w:lineRule="exact"/>
              <w:jc w:val="left"/>
              <w:rPr>
                <w:rFonts w:ascii="方正书宋_GBK" w:eastAsia="方正书宋_GBK" w:hAnsi="宋体" w:cs="宋体"/>
                <w:color w:val="000000"/>
                <w:kern w:val="0"/>
                <w:sz w:val="20"/>
              </w:rPr>
            </w:pPr>
          </w:p>
        </w:tc>
        <w:tc>
          <w:tcPr>
            <w:tcW w:w="1408" w:type="dxa"/>
            <w:tcBorders>
              <w:top w:val="nil"/>
              <w:left w:val="nil"/>
              <w:bottom w:val="single" w:sz="4" w:space="0" w:color="auto"/>
              <w:right w:val="single" w:sz="4" w:space="0" w:color="auto"/>
            </w:tcBorders>
            <w:shd w:val="clear" w:color="auto" w:fill="auto"/>
            <w:vAlign w:val="center"/>
          </w:tcPr>
          <w:p w:rsidR="00CB188A" w:rsidRPr="00243D90" w:rsidRDefault="00CB188A" w:rsidP="00D01D4E">
            <w:pPr>
              <w:widowControl/>
              <w:spacing w:line="580" w:lineRule="exact"/>
              <w:jc w:val="center"/>
              <w:rPr>
                <w:rFonts w:ascii="方正书宋_GBK" w:eastAsia="方正书宋_GBK" w:hAnsi="宋体" w:cs="宋体"/>
                <w:color w:val="000000"/>
                <w:kern w:val="0"/>
                <w:sz w:val="20"/>
              </w:rPr>
            </w:pPr>
            <w:r w:rsidRPr="00243D90">
              <w:rPr>
                <w:rFonts w:ascii="方正书宋_GBK" w:eastAsia="方正书宋_GBK" w:hAnsi="宋体" w:cs="宋体" w:hint="eastAsia"/>
                <w:color w:val="000000"/>
                <w:kern w:val="0"/>
                <w:sz w:val="20"/>
              </w:rPr>
              <w:t>合计</w:t>
            </w:r>
          </w:p>
        </w:tc>
        <w:tc>
          <w:tcPr>
            <w:tcW w:w="916" w:type="dxa"/>
            <w:tcBorders>
              <w:top w:val="nil"/>
              <w:left w:val="nil"/>
              <w:bottom w:val="single" w:sz="4" w:space="0" w:color="auto"/>
              <w:right w:val="single" w:sz="4" w:space="0" w:color="auto"/>
            </w:tcBorders>
            <w:shd w:val="clear" w:color="auto" w:fill="auto"/>
            <w:vAlign w:val="center"/>
          </w:tcPr>
          <w:p w:rsidR="00CB188A" w:rsidRPr="00243D90" w:rsidRDefault="00CB188A" w:rsidP="00D01D4E">
            <w:pPr>
              <w:widowControl/>
              <w:spacing w:line="580" w:lineRule="exact"/>
              <w:jc w:val="center"/>
              <w:rPr>
                <w:rFonts w:ascii="方正书宋_GBK" w:eastAsia="方正书宋_GBK" w:hAnsi="宋体" w:cs="宋体"/>
                <w:color w:val="000000"/>
                <w:kern w:val="0"/>
                <w:sz w:val="20"/>
              </w:rPr>
            </w:pPr>
            <w:r w:rsidRPr="00243D90">
              <w:rPr>
                <w:rFonts w:ascii="方正书宋_GBK" w:eastAsia="方正书宋_GBK" w:hAnsi="宋体" w:cs="宋体" w:hint="eastAsia"/>
                <w:color w:val="000000"/>
                <w:kern w:val="0"/>
                <w:sz w:val="20"/>
              </w:rPr>
              <w:t>一般公共预算</w:t>
            </w:r>
          </w:p>
        </w:tc>
        <w:tc>
          <w:tcPr>
            <w:tcW w:w="997" w:type="dxa"/>
            <w:tcBorders>
              <w:top w:val="nil"/>
              <w:left w:val="nil"/>
              <w:bottom w:val="single" w:sz="4" w:space="0" w:color="auto"/>
              <w:right w:val="single" w:sz="4" w:space="0" w:color="auto"/>
            </w:tcBorders>
            <w:shd w:val="clear" w:color="auto" w:fill="auto"/>
            <w:vAlign w:val="center"/>
          </w:tcPr>
          <w:p w:rsidR="00CB188A" w:rsidRPr="00243D90" w:rsidRDefault="00CB188A" w:rsidP="00D01D4E">
            <w:pPr>
              <w:widowControl/>
              <w:spacing w:line="580" w:lineRule="exact"/>
              <w:jc w:val="center"/>
              <w:rPr>
                <w:rFonts w:ascii="方正书宋_GBK" w:eastAsia="方正书宋_GBK" w:hAnsi="宋体" w:cs="宋体"/>
                <w:color w:val="000000"/>
                <w:kern w:val="0"/>
                <w:sz w:val="20"/>
              </w:rPr>
            </w:pPr>
            <w:r w:rsidRPr="00243D90">
              <w:rPr>
                <w:rFonts w:ascii="方正书宋_GBK" w:eastAsia="方正书宋_GBK" w:hAnsi="宋体" w:cs="宋体" w:hint="eastAsia"/>
                <w:color w:val="000000"/>
                <w:kern w:val="0"/>
                <w:sz w:val="20"/>
              </w:rPr>
              <w:t>政府性基金预算</w:t>
            </w:r>
          </w:p>
        </w:tc>
        <w:tc>
          <w:tcPr>
            <w:tcW w:w="985" w:type="dxa"/>
            <w:vMerge/>
            <w:tcBorders>
              <w:top w:val="single" w:sz="4" w:space="0" w:color="auto"/>
              <w:left w:val="single" w:sz="4" w:space="0" w:color="auto"/>
              <w:bottom w:val="single" w:sz="4" w:space="0" w:color="auto"/>
              <w:right w:val="single" w:sz="4" w:space="0" w:color="auto"/>
            </w:tcBorders>
            <w:vAlign w:val="center"/>
          </w:tcPr>
          <w:p w:rsidR="00CB188A" w:rsidRPr="00243D90" w:rsidRDefault="00CB188A" w:rsidP="00D01D4E">
            <w:pPr>
              <w:widowControl/>
              <w:spacing w:line="580" w:lineRule="exact"/>
              <w:jc w:val="left"/>
              <w:rPr>
                <w:rFonts w:ascii="方正书宋_GBK" w:eastAsia="方正书宋_GBK" w:hAnsi="宋体" w:cs="宋体"/>
                <w:color w:val="000000"/>
                <w:kern w:val="0"/>
                <w:sz w:val="20"/>
              </w:rPr>
            </w:pPr>
          </w:p>
        </w:tc>
        <w:tc>
          <w:tcPr>
            <w:tcW w:w="1269" w:type="dxa"/>
            <w:vMerge/>
            <w:tcBorders>
              <w:top w:val="single" w:sz="4" w:space="0" w:color="auto"/>
              <w:left w:val="single" w:sz="4" w:space="0" w:color="auto"/>
              <w:bottom w:val="single" w:sz="4" w:space="0" w:color="auto"/>
              <w:right w:val="single" w:sz="4" w:space="0" w:color="auto"/>
            </w:tcBorders>
            <w:vAlign w:val="center"/>
          </w:tcPr>
          <w:p w:rsidR="00CB188A" w:rsidRPr="00243D90" w:rsidRDefault="00CB188A" w:rsidP="00D01D4E">
            <w:pPr>
              <w:widowControl/>
              <w:spacing w:line="580" w:lineRule="exact"/>
              <w:jc w:val="left"/>
              <w:rPr>
                <w:rFonts w:ascii="方正书宋_GBK" w:eastAsia="方正书宋_GBK" w:hAnsi="宋体" w:cs="宋体"/>
                <w:color w:val="000000"/>
                <w:kern w:val="0"/>
                <w:sz w:val="20"/>
              </w:rPr>
            </w:pPr>
          </w:p>
        </w:tc>
      </w:tr>
      <w:tr w:rsidR="009373B1" w:rsidRPr="00243D90">
        <w:trPr>
          <w:trHeight w:val="360"/>
        </w:trPr>
        <w:tc>
          <w:tcPr>
            <w:tcW w:w="3546" w:type="dxa"/>
            <w:tcBorders>
              <w:top w:val="nil"/>
              <w:left w:val="single" w:sz="4" w:space="0" w:color="auto"/>
              <w:bottom w:val="single" w:sz="4" w:space="0" w:color="auto"/>
              <w:right w:val="single" w:sz="4" w:space="0" w:color="auto"/>
            </w:tcBorders>
            <w:shd w:val="clear" w:color="auto" w:fill="auto"/>
            <w:noWrap/>
            <w:vAlign w:val="center"/>
          </w:tcPr>
          <w:p w:rsidR="009373B1" w:rsidRPr="00243D90" w:rsidRDefault="009373B1" w:rsidP="00D01D4E">
            <w:pPr>
              <w:spacing w:line="580" w:lineRule="exact"/>
              <w:rPr>
                <w:rFonts w:ascii="方正书宋_GBK" w:eastAsia="方正书宋_GBK" w:hAnsi="宋体" w:cs="宋体"/>
                <w:color w:val="000000"/>
                <w:sz w:val="20"/>
              </w:rPr>
            </w:pPr>
            <w:r w:rsidRPr="00243D90">
              <w:rPr>
                <w:rFonts w:ascii="方正书宋_GBK" w:eastAsia="方正书宋_GBK" w:hint="eastAsia"/>
                <w:color w:val="000000"/>
                <w:sz w:val="20"/>
              </w:rPr>
              <w:t>合计</w:t>
            </w:r>
          </w:p>
        </w:tc>
        <w:tc>
          <w:tcPr>
            <w:tcW w:w="916" w:type="dxa"/>
            <w:tcBorders>
              <w:top w:val="nil"/>
              <w:left w:val="nil"/>
              <w:bottom w:val="single" w:sz="4" w:space="0" w:color="auto"/>
              <w:right w:val="single" w:sz="4" w:space="0" w:color="auto"/>
            </w:tcBorders>
            <w:shd w:val="clear" w:color="auto" w:fill="auto"/>
            <w:noWrap/>
            <w:vAlign w:val="center"/>
          </w:tcPr>
          <w:p w:rsidR="009373B1" w:rsidRPr="00243D90" w:rsidRDefault="009373B1" w:rsidP="00D01D4E">
            <w:pPr>
              <w:spacing w:line="580" w:lineRule="exact"/>
              <w:jc w:val="right"/>
              <w:rPr>
                <w:rFonts w:ascii="方正书宋_GBK" w:eastAsia="方正书宋_GBK" w:hAnsi="宋体" w:cs="宋体"/>
                <w:color w:val="000000"/>
                <w:sz w:val="20"/>
              </w:rPr>
            </w:pPr>
            <w:r w:rsidRPr="00243D90">
              <w:rPr>
                <w:rFonts w:ascii="方正书宋_GBK" w:eastAsia="方正书宋_GBK" w:hint="eastAsia"/>
                <w:color w:val="000000"/>
                <w:sz w:val="20"/>
              </w:rPr>
              <w:t xml:space="preserve">3966.10 </w:t>
            </w:r>
          </w:p>
        </w:tc>
        <w:tc>
          <w:tcPr>
            <w:tcW w:w="1408" w:type="dxa"/>
            <w:tcBorders>
              <w:top w:val="nil"/>
              <w:left w:val="nil"/>
              <w:bottom w:val="single" w:sz="4" w:space="0" w:color="auto"/>
              <w:right w:val="single" w:sz="4" w:space="0" w:color="auto"/>
            </w:tcBorders>
            <w:shd w:val="clear" w:color="auto" w:fill="auto"/>
            <w:noWrap/>
            <w:vAlign w:val="center"/>
          </w:tcPr>
          <w:p w:rsidR="009373B1" w:rsidRPr="00243D90" w:rsidRDefault="009373B1" w:rsidP="00D01D4E">
            <w:pPr>
              <w:spacing w:line="580" w:lineRule="exact"/>
              <w:jc w:val="right"/>
              <w:rPr>
                <w:rFonts w:ascii="方正书宋_GBK" w:eastAsia="方正书宋_GBK" w:hAnsi="宋体" w:cs="宋体"/>
                <w:color w:val="000000"/>
                <w:sz w:val="20"/>
              </w:rPr>
            </w:pPr>
            <w:r w:rsidRPr="00243D90">
              <w:rPr>
                <w:rFonts w:ascii="方正书宋_GBK" w:eastAsia="方正书宋_GBK" w:hint="eastAsia"/>
                <w:color w:val="000000"/>
                <w:sz w:val="20"/>
              </w:rPr>
              <w:t xml:space="preserve">3966.10 </w:t>
            </w:r>
          </w:p>
        </w:tc>
        <w:tc>
          <w:tcPr>
            <w:tcW w:w="916" w:type="dxa"/>
            <w:tcBorders>
              <w:top w:val="nil"/>
              <w:left w:val="nil"/>
              <w:bottom w:val="single" w:sz="4" w:space="0" w:color="auto"/>
              <w:right w:val="single" w:sz="4" w:space="0" w:color="auto"/>
            </w:tcBorders>
            <w:shd w:val="clear" w:color="auto" w:fill="auto"/>
            <w:noWrap/>
            <w:vAlign w:val="center"/>
          </w:tcPr>
          <w:p w:rsidR="009373B1" w:rsidRPr="00243D90" w:rsidRDefault="009373B1" w:rsidP="00D01D4E">
            <w:pPr>
              <w:spacing w:line="580" w:lineRule="exact"/>
              <w:jc w:val="right"/>
              <w:rPr>
                <w:rFonts w:ascii="方正书宋_GBK" w:eastAsia="方正书宋_GBK" w:hAnsi="宋体" w:cs="宋体"/>
                <w:color w:val="000000"/>
                <w:sz w:val="20"/>
              </w:rPr>
            </w:pPr>
            <w:r w:rsidRPr="00243D90">
              <w:rPr>
                <w:rFonts w:ascii="方正书宋_GBK" w:eastAsia="方正书宋_GBK" w:hint="eastAsia"/>
                <w:color w:val="000000"/>
                <w:sz w:val="20"/>
              </w:rPr>
              <w:t xml:space="preserve">3966.10 </w:t>
            </w:r>
          </w:p>
        </w:tc>
        <w:tc>
          <w:tcPr>
            <w:tcW w:w="997" w:type="dxa"/>
            <w:tcBorders>
              <w:top w:val="nil"/>
              <w:left w:val="nil"/>
              <w:bottom w:val="single" w:sz="4" w:space="0" w:color="auto"/>
              <w:right w:val="single" w:sz="4" w:space="0" w:color="auto"/>
            </w:tcBorders>
            <w:shd w:val="clear" w:color="auto" w:fill="auto"/>
            <w:noWrap/>
            <w:vAlign w:val="center"/>
          </w:tcPr>
          <w:p w:rsidR="009373B1" w:rsidRPr="00243D90" w:rsidRDefault="009373B1" w:rsidP="00D01D4E">
            <w:pPr>
              <w:spacing w:line="580" w:lineRule="exact"/>
              <w:jc w:val="right"/>
              <w:rPr>
                <w:rFonts w:ascii="方正书宋_GBK" w:eastAsia="方正书宋_GBK" w:hAnsi="宋体" w:cs="宋体"/>
                <w:color w:val="000000"/>
                <w:sz w:val="20"/>
              </w:rPr>
            </w:pPr>
            <w:r w:rsidRPr="00243D90">
              <w:rPr>
                <w:rFonts w:ascii="方正书宋_GBK" w:eastAsia="方正书宋_GBK" w:hint="eastAsia"/>
                <w:color w:val="000000"/>
                <w:sz w:val="20"/>
              </w:rPr>
              <w:t xml:space="preserve">0.00 </w:t>
            </w:r>
          </w:p>
        </w:tc>
        <w:tc>
          <w:tcPr>
            <w:tcW w:w="985" w:type="dxa"/>
            <w:tcBorders>
              <w:top w:val="nil"/>
              <w:left w:val="nil"/>
              <w:bottom w:val="single" w:sz="4" w:space="0" w:color="auto"/>
              <w:right w:val="single" w:sz="4" w:space="0" w:color="auto"/>
            </w:tcBorders>
            <w:shd w:val="clear" w:color="auto" w:fill="auto"/>
            <w:noWrap/>
            <w:vAlign w:val="center"/>
          </w:tcPr>
          <w:p w:rsidR="009373B1" w:rsidRPr="00243D90" w:rsidRDefault="009373B1" w:rsidP="00D01D4E">
            <w:pPr>
              <w:spacing w:line="580" w:lineRule="exact"/>
              <w:jc w:val="right"/>
              <w:rPr>
                <w:rFonts w:ascii="方正书宋_GBK" w:eastAsia="方正书宋_GBK" w:hAnsi="宋体" w:cs="宋体"/>
                <w:color w:val="000000"/>
                <w:sz w:val="20"/>
              </w:rPr>
            </w:pPr>
            <w:r w:rsidRPr="00243D90">
              <w:rPr>
                <w:rFonts w:ascii="方正书宋_GBK" w:eastAsia="方正书宋_GBK" w:hint="eastAsia"/>
                <w:color w:val="000000"/>
                <w:sz w:val="20"/>
              </w:rPr>
              <w:t xml:space="preserve">0.00 </w:t>
            </w:r>
          </w:p>
        </w:tc>
        <w:tc>
          <w:tcPr>
            <w:tcW w:w="1269" w:type="dxa"/>
            <w:tcBorders>
              <w:top w:val="nil"/>
              <w:left w:val="nil"/>
              <w:bottom w:val="single" w:sz="4" w:space="0" w:color="auto"/>
              <w:right w:val="single" w:sz="4" w:space="0" w:color="auto"/>
            </w:tcBorders>
            <w:shd w:val="clear" w:color="auto" w:fill="auto"/>
            <w:noWrap/>
            <w:vAlign w:val="center"/>
          </w:tcPr>
          <w:p w:rsidR="009373B1" w:rsidRPr="00243D90" w:rsidRDefault="009373B1" w:rsidP="00D01D4E">
            <w:pPr>
              <w:spacing w:line="580" w:lineRule="exact"/>
              <w:jc w:val="right"/>
              <w:rPr>
                <w:rFonts w:ascii="方正书宋_GBK" w:eastAsia="方正书宋_GBK" w:hAnsi="宋体" w:cs="宋体"/>
                <w:color w:val="000000"/>
                <w:sz w:val="20"/>
              </w:rPr>
            </w:pPr>
            <w:r w:rsidRPr="00243D90">
              <w:rPr>
                <w:rFonts w:ascii="方正书宋_GBK" w:eastAsia="方正书宋_GBK" w:hint="eastAsia"/>
                <w:color w:val="000000"/>
                <w:sz w:val="20"/>
              </w:rPr>
              <w:t xml:space="preserve">0.00 </w:t>
            </w:r>
          </w:p>
        </w:tc>
      </w:tr>
      <w:tr w:rsidR="009373B1" w:rsidRPr="00243D90">
        <w:trPr>
          <w:trHeight w:val="360"/>
        </w:trPr>
        <w:tc>
          <w:tcPr>
            <w:tcW w:w="3546" w:type="dxa"/>
            <w:tcBorders>
              <w:top w:val="nil"/>
              <w:left w:val="single" w:sz="4" w:space="0" w:color="auto"/>
              <w:bottom w:val="nil"/>
              <w:right w:val="single" w:sz="4" w:space="0" w:color="auto"/>
            </w:tcBorders>
            <w:shd w:val="clear" w:color="auto" w:fill="auto"/>
            <w:noWrap/>
            <w:vAlign w:val="center"/>
          </w:tcPr>
          <w:p w:rsidR="009373B1" w:rsidRPr="00243D90" w:rsidRDefault="009373B1" w:rsidP="00D01D4E">
            <w:pPr>
              <w:spacing w:line="580" w:lineRule="exact"/>
              <w:rPr>
                <w:rFonts w:ascii="方正书宋_GBK" w:eastAsia="方正书宋_GBK" w:hAnsi="宋体" w:cs="宋体"/>
                <w:color w:val="000000"/>
                <w:sz w:val="20"/>
              </w:rPr>
            </w:pPr>
            <w:r w:rsidRPr="00243D90">
              <w:rPr>
                <w:rFonts w:ascii="方正书宋_GBK" w:eastAsia="方正书宋_GBK" w:hint="eastAsia"/>
                <w:color w:val="000000"/>
                <w:sz w:val="20"/>
              </w:rPr>
              <w:t>温州市政协本级</w:t>
            </w:r>
          </w:p>
        </w:tc>
        <w:tc>
          <w:tcPr>
            <w:tcW w:w="916" w:type="dxa"/>
            <w:tcBorders>
              <w:top w:val="nil"/>
              <w:left w:val="nil"/>
              <w:bottom w:val="single" w:sz="4" w:space="0" w:color="auto"/>
              <w:right w:val="single" w:sz="4" w:space="0" w:color="auto"/>
            </w:tcBorders>
            <w:shd w:val="clear" w:color="auto" w:fill="auto"/>
            <w:noWrap/>
            <w:vAlign w:val="center"/>
          </w:tcPr>
          <w:p w:rsidR="009373B1" w:rsidRPr="00243D90" w:rsidRDefault="009373B1" w:rsidP="00D01D4E">
            <w:pPr>
              <w:spacing w:line="580" w:lineRule="exact"/>
              <w:jc w:val="right"/>
              <w:rPr>
                <w:rFonts w:ascii="方正书宋_GBK" w:eastAsia="方正书宋_GBK" w:hAnsi="宋体" w:cs="宋体"/>
                <w:color w:val="000000"/>
                <w:sz w:val="20"/>
              </w:rPr>
            </w:pPr>
            <w:r w:rsidRPr="00243D90">
              <w:rPr>
                <w:rFonts w:ascii="方正书宋_GBK" w:eastAsia="方正书宋_GBK" w:hint="eastAsia"/>
                <w:color w:val="000000"/>
                <w:sz w:val="20"/>
              </w:rPr>
              <w:t xml:space="preserve">3966.10 </w:t>
            </w:r>
          </w:p>
        </w:tc>
        <w:tc>
          <w:tcPr>
            <w:tcW w:w="1408" w:type="dxa"/>
            <w:tcBorders>
              <w:top w:val="nil"/>
              <w:left w:val="nil"/>
              <w:bottom w:val="single" w:sz="4" w:space="0" w:color="auto"/>
              <w:right w:val="single" w:sz="4" w:space="0" w:color="auto"/>
            </w:tcBorders>
            <w:shd w:val="clear" w:color="auto" w:fill="auto"/>
            <w:noWrap/>
            <w:vAlign w:val="center"/>
          </w:tcPr>
          <w:p w:rsidR="009373B1" w:rsidRPr="00243D90" w:rsidRDefault="009373B1" w:rsidP="00D01D4E">
            <w:pPr>
              <w:spacing w:line="580" w:lineRule="exact"/>
              <w:jc w:val="right"/>
              <w:rPr>
                <w:rFonts w:ascii="方正书宋_GBK" w:eastAsia="方正书宋_GBK" w:hAnsi="宋体" w:cs="宋体"/>
                <w:color w:val="000000"/>
                <w:sz w:val="20"/>
              </w:rPr>
            </w:pPr>
            <w:r w:rsidRPr="00243D90">
              <w:rPr>
                <w:rFonts w:ascii="方正书宋_GBK" w:eastAsia="方正书宋_GBK" w:hint="eastAsia"/>
                <w:color w:val="000000"/>
                <w:sz w:val="20"/>
              </w:rPr>
              <w:t xml:space="preserve">3966.10 </w:t>
            </w:r>
          </w:p>
        </w:tc>
        <w:tc>
          <w:tcPr>
            <w:tcW w:w="916" w:type="dxa"/>
            <w:tcBorders>
              <w:top w:val="nil"/>
              <w:left w:val="nil"/>
              <w:bottom w:val="single" w:sz="4" w:space="0" w:color="auto"/>
              <w:right w:val="single" w:sz="4" w:space="0" w:color="auto"/>
            </w:tcBorders>
            <w:shd w:val="clear" w:color="auto" w:fill="auto"/>
            <w:noWrap/>
            <w:vAlign w:val="center"/>
          </w:tcPr>
          <w:p w:rsidR="009373B1" w:rsidRPr="00243D90" w:rsidRDefault="009373B1" w:rsidP="00D01D4E">
            <w:pPr>
              <w:spacing w:line="580" w:lineRule="exact"/>
              <w:jc w:val="right"/>
              <w:rPr>
                <w:rFonts w:ascii="方正书宋_GBK" w:eastAsia="方正书宋_GBK" w:hAnsi="宋体" w:cs="宋体"/>
                <w:color w:val="000000"/>
                <w:sz w:val="20"/>
              </w:rPr>
            </w:pPr>
            <w:r w:rsidRPr="00243D90">
              <w:rPr>
                <w:rFonts w:ascii="方正书宋_GBK" w:eastAsia="方正书宋_GBK" w:hint="eastAsia"/>
                <w:color w:val="000000"/>
                <w:sz w:val="20"/>
              </w:rPr>
              <w:t xml:space="preserve">3966.10 </w:t>
            </w:r>
          </w:p>
        </w:tc>
        <w:tc>
          <w:tcPr>
            <w:tcW w:w="997" w:type="dxa"/>
            <w:tcBorders>
              <w:top w:val="nil"/>
              <w:left w:val="nil"/>
              <w:bottom w:val="single" w:sz="4" w:space="0" w:color="auto"/>
              <w:right w:val="single" w:sz="4" w:space="0" w:color="auto"/>
            </w:tcBorders>
            <w:shd w:val="clear" w:color="auto" w:fill="auto"/>
            <w:noWrap/>
            <w:vAlign w:val="center"/>
          </w:tcPr>
          <w:p w:rsidR="009373B1" w:rsidRPr="00243D90" w:rsidRDefault="009373B1" w:rsidP="00D01D4E">
            <w:pPr>
              <w:spacing w:line="580" w:lineRule="exact"/>
              <w:jc w:val="right"/>
              <w:rPr>
                <w:rFonts w:ascii="方正书宋_GBK" w:eastAsia="方正书宋_GBK" w:hAnsi="宋体" w:cs="宋体"/>
                <w:color w:val="000000"/>
                <w:sz w:val="20"/>
              </w:rPr>
            </w:pPr>
            <w:r w:rsidRPr="00243D90">
              <w:rPr>
                <w:rFonts w:ascii="方正书宋_GBK" w:eastAsia="方正书宋_GBK" w:hint="eastAsia"/>
                <w:color w:val="000000"/>
                <w:sz w:val="20"/>
              </w:rPr>
              <w:t xml:space="preserve">0.00 </w:t>
            </w:r>
          </w:p>
        </w:tc>
        <w:tc>
          <w:tcPr>
            <w:tcW w:w="985" w:type="dxa"/>
            <w:tcBorders>
              <w:top w:val="nil"/>
              <w:left w:val="nil"/>
              <w:bottom w:val="single" w:sz="4" w:space="0" w:color="auto"/>
              <w:right w:val="single" w:sz="4" w:space="0" w:color="auto"/>
            </w:tcBorders>
            <w:shd w:val="clear" w:color="auto" w:fill="auto"/>
            <w:noWrap/>
            <w:vAlign w:val="center"/>
          </w:tcPr>
          <w:p w:rsidR="009373B1" w:rsidRPr="00243D90" w:rsidRDefault="009373B1" w:rsidP="00D01D4E">
            <w:pPr>
              <w:spacing w:line="580" w:lineRule="exact"/>
              <w:jc w:val="right"/>
              <w:rPr>
                <w:rFonts w:ascii="方正书宋_GBK" w:eastAsia="方正书宋_GBK" w:hAnsi="宋体" w:cs="宋体"/>
                <w:color w:val="000000"/>
                <w:sz w:val="20"/>
              </w:rPr>
            </w:pPr>
            <w:r w:rsidRPr="00243D90">
              <w:rPr>
                <w:rFonts w:ascii="方正书宋_GBK" w:eastAsia="方正书宋_GBK" w:hint="eastAsia"/>
                <w:color w:val="000000"/>
                <w:sz w:val="20"/>
              </w:rPr>
              <w:t xml:space="preserve">0.00 </w:t>
            </w:r>
          </w:p>
        </w:tc>
        <w:tc>
          <w:tcPr>
            <w:tcW w:w="1269" w:type="dxa"/>
            <w:tcBorders>
              <w:top w:val="nil"/>
              <w:left w:val="nil"/>
              <w:bottom w:val="single" w:sz="4" w:space="0" w:color="auto"/>
              <w:right w:val="single" w:sz="4" w:space="0" w:color="auto"/>
            </w:tcBorders>
            <w:shd w:val="clear" w:color="auto" w:fill="auto"/>
            <w:noWrap/>
            <w:vAlign w:val="center"/>
          </w:tcPr>
          <w:p w:rsidR="009373B1" w:rsidRPr="00243D90" w:rsidRDefault="009373B1" w:rsidP="00D01D4E">
            <w:pPr>
              <w:spacing w:line="580" w:lineRule="exact"/>
              <w:jc w:val="right"/>
              <w:rPr>
                <w:rFonts w:ascii="方正书宋_GBK" w:eastAsia="方正书宋_GBK" w:hAnsi="宋体" w:cs="宋体"/>
                <w:color w:val="000000"/>
                <w:sz w:val="20"/>
              </w:rPr>
            </w:pPr>
            <w:r w:rsidRPr="00243D90">
              <w:rPr>
                <w:rFonts w:ascii="方正书宋_GBK" w:eastAsia="方正书宋_GBK" w:hint="eastAsia"/>
                <w:color w:val="000000"/>
                <w:sz w:val="20"/>
              </w:rPr>
              <w:t xml:space="preserve">0.00 </w:t>
            </w:r>
          </w:p>
        </w:tc>
      </w:tr>
      <w:tr w:rsidR="00CB188A" w:rsidRPr="00243D90">
        <w:trPr>
          <w:trHeight w:val="402"/>
        </w:trPr>
        <w:tc>
          <w:tcPr>
            <w:tcW w:w="3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188A" w:rsidRPr="00243D90" w:rsidRDefault="00CB188A" w:rsidP="00D01D4E">
            <w:pPr>
              <w:widowControl/>
              <w:spacing w:line="580" w:lineRule="exact"/>
              <w:jc w:val="left"/>
              <w:rPr>
                <w:rFonts w:ascii="方正书宋_GBK" w:eastAsia="方正书宋_GBK" w:hAnsi="宋体" w:cs="宋体"/>
                <w:color w:val="000000"/>
                <w:kern w:val="0"/>
                <w:sz w:val="20"/>
              </w:rPr>
            </w:pPr>
          </w:p>
        </w:tc>
        <w:tc>
          <w:tcPr>
            <w:tcW w:w="916" w:type="dxa"/>
            <w:tcBorders>
              <w:top w:val="nil"/>
              <w:left w:val="nil"/>
              <w:bottom w:val="single" w:sz="4" w:space="0" w:color="auto"/>
              <w:right w:val="single" w:sz="4" w:space="0" w:color="auto"/>
            </w:tcBorders>
            <w:shd w:val="clear" w:color="auto" w:fill="auto"/>
            <w:noWrap/>
            <w:vAlign w:val="center"/>
          </w:tcPr>
          <w:p w:rsidR="00CB188A" w:rsidRPr="00243D90" w:rsidRDefault="00CB188A" w:rsidP="00D01D4E">
            <w:pPr>
              <w:widowControl/>
              <w:spacing w:line="580" w:lineRule="exact"/>
              <w:jc w:val="right"/>
              <w:rPr>
                <w:rFonts w:ascii="方正书宋_GBK" w:eastAsia="方正书宋_GBK" w:hAnsi="宋体" w:cs="宋体"/>
                <w:color w:val="000000"/>
                <w:kern w:val="0"/>
                <w:sz w:val="20"/>
              </w:rPr>
            </w:pPr>
          </w:p>
        </w:tc>
        <w:tc>
          <w:tcPr>
            <w:tcW w:w="1408" w:type="dxa"/>
            <w:tcBorders>
              <w:top w:val="nil"/>
              <w:left w:val="nil"/>
              <w:bottom w:val="single" w:sz="4" w:space="0" w:color="auto"/>
              <w:right w:val="single" w:sz="4" w:space="0" w:color="auto"/>
            </w:tcBorders>
            <w:shd w:val="clear" w:color="auto" w:fill="auto"/>
            <w:noWrap/>
            <w:vAlign w:val="center"/>
          </w:tcPr>
          <w:p w:rsidR="00CB188A" w:rsidRPr="00243D90" w:rsidRDefault="00CB188A" w:rsidP="00D01D4E">
            <w:pPr>
              <w:widowControl/>
              <w:spacing w:line="580" w:lineRule="exact"/>
              <w:jc w:val="right"/>
              <w:rPr>
                <w:rFonts w:ascii="方正书宋_GBK" w:eastAsia="方正书宋_GBK" w:hAnsi="宋体" w:cs="宋体"/>
                <w:color w:val="000000"/>
                <w:kern w:val="0"/>
                <w:sz w:val="20"/>
              </w:rPr>
            </w:pPr>
          </w:p>
        </w:tc>
        <w:tc>
          <w:tcPr>
            <w:tcW w:w="916" w:type="dxa"/>
            <w:tcBorders>
              <w:top w:val="nil"/>
              <w:left w:val="nil"/>
              <w:bottom w:val="single" w:sz="4" w:space="0" w:color="auto"/>
              <w:right w:val="single" w:sz="4" w:space="0" w:color="auto"/>
            </w:tcBorders>
            <w:shd w:val="clear" w:color="auto" w:fill="auto"/>
            <w:noWrap/>
            <w:vAlign w:val="center"/>
          </w:tcPr>
          <w:p w:rsidR="00CB188A" w:rsidRPr="00243D90" w:rsidRDefault="00CB188A" w:rsidP="00D01D4E">
            <w:pPr>
              <w:widowControl/>
              <w:spacing w:line="580" w:lineRule="exact"/>
              <w:jc w:val="right"/>
              <w:rPr>
                <w:rFonts w:ascii="方正书宋_GBK" w:eastAsia="方正书宋_GBK" w:hAnsi="宋体" w:cs="宋体"/>
                <w:color w:val="000000"/>
                <w:kern w:val="0"/>
                <w:sz w:val="20"/>
              </w:rPr>
            </w:pPr>
          </w:p>
        </w:tc>
        <w:tc>
          <w:tcPr>
            <w:tcW w:w="997" w:type="dxa"/>
            <w:tcBorders>
              <w:top w:val="nil"/>
              <w:left w:val="nil"/>
              <w:bottom w:val="single" w:sz="4" w:space="0" w:color="auto"/>
              <w:right w:val="single" w:sz="4" w:space="0" w:color="auto"/>
            </w:tcBorders>
            <w:shd w:val="clear" w:color="auto" w:fill="auto"/>
            <w:noWrap/>
            <w:vAlign w:val="center"/>
          </w:tcPr>
          <w:p w:rsidR="00CB188A" w:rsidRPr="00243D90" w:rsidRDefault="00CB188A" w:rsidP="00D01D4E">
            <w:pPr>
              <w:widowControl/>
              <w:spacing w:line="580" w:lineRule="exact"/>
              <w:jc w:val="right"/>
              <w:rPr>
                <w:rFonts w:ascii="方正书宋_GBK" w:eastAsia="方正书宋_GBK" w:hAnsi="宋体" w:cs="宋体"/>
                <w:color w:val="000000"/>
                <w:kern w:val="0"/>
                <w:sz w:val="20"/>
              </w:rPr>
            </w:pPr>
          </w:p>
        </w:tc>
        <w:tc>
          <w:tcPr>
            <w:tcW w:w="985" w:type="dxa"/>
            <w:tcBorders>
              <w:top w:val="nil"/>
              <w:left w:val="nil"/>
              <w:bottom w:val="single" w:sz="4" w:space="0" w:color="auto"/>
              <w:right w:val="single" w:sz="4" w:space="0" w:color="auto"/>
            </w:tcBorders>
            <w:shd w:val="clear" w:color="auto" w:fill="auto"/>
            <w:noWrap/>
            <w:vAlign w:val="center"/>
          </w:tcPr>
          <w:p w:rsidR="00CB188A" w:rsidRPr="00243D90" w:rsidRDefault="00CB188A" w:rsidP="00D01D4E">
            <w:pPr>
              <w:widowControl/>
              <w:spacing w:line="580" w:lineRule="exact"/>
              <w:jc w:val="right"/>
              <w:rPr>
                <w:rFonts w:ascii="方正书宋_GBK" w:eastAsia="方正书宋_GBK" w:hAnsi="宋体" w:cs="宋体"/>
                <w:color w:val="000000"/>
                <w:kern w:val="0"/>
                <w:sz w:val="20"/>
              </w:rPr>
            </w:pPr>
          </w:p>
        </w:tc>
        <w:tc>
          <w:tcPr>
            <w:tcW w:w="1269" w:type="dxa"/>
            <w:tcBorders>
              <w:top w:val="nil"/>
              <w:left w:val="nil"/>
              <w:bottom w:val="single" w:sz="4" w:space="0" w:color="auto"/>
              <w:right w:val="single" w:sz="4" w:space="0" w:color="auto"/>
            </w:tcBorders>
            <w:shd w:val="clear" w:color="auto" w:fill="auto"/>
            <w:noWrap/>
            <w:vAlign w:val="center"/>
          </w:tcPr>
          <w:p w:rsidR="00CB188A" w:rsidRPr="00243D90" w:rsidRDefault="00CB188A" w:rsidP="00D01D4E">
            <w:pPr>
              <w:widowControl/>
              <w:spacing w:line="580" w:lineRule="exact"/>
              <w:jc w:val="right"/>
              <w:rPr>
                <w:rFonts w:ascii="方正书宋_GBK" w:eastAsia="方正书宋_GBK" w:hAnsi="宋体" w:cs="宋体"/>
                <w:color w:val="000000"/>
                <w:kern w:val="0"/>
                <w:sz w:val="20"/>
              </w:rPr>
            </w:pPr>
          </w:p>
        </w:tc>
      </w:tr>
      <w:tr w:rsidR="00CB188A" w:rsidRPr="00243D90">
        <w:trPr>
          <w:trHeight w:val="402"/>
        </w:trPr>
        <w:tc>
          <w:tcPr>
            <w:tcW w:w="3546" w:type="dxa"/>
            <w:tcBorders>
              <w:top w:val="nil"/>
              <w:left w:val="single" w:sz="4" w:space="0" w:color="auto"/>
              <w:bottom w:val="single" w:sz="4" w:space="0" w:color="auto"/>
              <w:right w:val="single" w:sz="4" w:space="0" w:color="auto"/>
            </w:tcBorders>
            <w:shd w:val="clear" w:color="auto" w:fill="auto"/>
            <w:noWrap/>
            <w:vAlign w:val="center"/>
          </w:tcPr>
          <w:p w:rsidR="00CB188A" w:rsidRPr="00243D90" w:rsidRDefault="00CB188A" w:rsidP="00D01D4E">
            <w:pPr>
              <w:widowControl/>
              <w:spacing w:line="580" w:lineRule="exact"/>
              <w:jc w:val="left"/>
              <w:rPr>
                <w:rFonts w:ascii="方正书宋_GBK" w:eastAsia="方正书宋_GBK" w:hAnsi="宋体" w:cs="宋体"/>
                <w:color w:val="000000"/>
                <w:kern w:val="0"/>
                <w:sz w:val="20"/>
              </w:rPr>
            </w:pPr>
          </w:p>
        </w:tc>
        <w:tc>
          <w:tcPr>
            <w:tcW w:w="916" w:type="dxa"/>
            <w:tcBorders>
              <w:top w:val="nil"/>
              <w:left w:val="nil"/>
              <w:bottom w:val="single" w:sz="4" w:space="0" w:color="auto"/>
              <w:right w:val="single" w:sz="4" w:space="0" w:color="auto"/>
            </w:tcBorders>
            <w:shd w:val="clear" w:color="auto" w:fill="auto"/>
            <w:noWrap/>
            <w:vAlign w:val="center"/>
          </w:tcPr>
          <w:p w:rsidR="00CB188A" w:rsidRPr="00243D90" w:rsidRDefault="00CB188A" w:rsidP="00D01D4E">
            <w:pPr>
              <w:widowControl/>
              <w:spacing w:line="580" w:lineRule="exact"/>
              <w:jc w:val="right"/>
              <w:rPr>
                <w:rFonts w:ascii="方正书宋_GBK" w:eastAsia="方正书宋_GBK" w:hAnsi="宋体" w:cs="宋体"/>
                <w:color w:val="000000"/>
                <w:kern w:val="0"/>
                <w:sz w:val="20"/>
              </w:rPr>
            </w:pPr>
          </w:p>
        </w:tc>
        <w:tc>
          <w:tcPr>
            <w:tcW w:w="1408" w:type="dxa"/>
            <w:tcBorders>
              <w:top w:val="nil"/>
              <w:left w:val="nil"/>
              <w:bottom w:val="single" w:sz="4" w:space="0" w:color="auto"/>
              <w:right w:val="single" w:sz="4" w:space="0" w:color="auto"/>
            </w:tcBorders>
            <w:shd w:val="clear" w:color="auto" w:fill="auto"/>
            <w:noWrap/>
            <w:vAlign w:val="center"/>
          </w:tcPr>
          <w:p w:rsidR="00CB188A" w:rsidRPr="00243D90" w:rsidRDefault="00CB188A" w:rsidP="00D01D4E">
            <w:pPr>
              <w:widowControl/>
              <w:spacing w:line="580" w:lineRule="exact"/>
              <w:jc w:val="right"/>
              <w:rPr>
                <w:rFonts w:ascii="方正书宋_GBK" w:eastAsia="方正书宋_GBK" w:hAnsi="宋体" w:cs="宋体"/>
                <w:color w:val="000000"/>
                <w:kern w:val="0"/>
                <w:sz w:val="20"/>
              </w:rPr>
            </w:pPr>
          </w:p>
        </w:tc>
        <w:tc>
          <w:tcPr>
            <w:tcW w:w="916" w:type="dxa"/>
            <w:tcBorders>
              <w:top w:val="nil"/>
              <w:left w:val="nil"/>
              <w:bottom w:val="single" w:sz="4" w:space="0" w:color="auto"/>
              <w:right w:val="single" w:sz="4" w:space="0" w:color="auto"/>
            </w:tcBorders>
            <w:shd w:val="clear" w:color="auto" w:fill="auto"/>
            <w:noWrap/>
            <w:vAlign w:val="center"/>
          </w:tcPr>
          <w:p w:rsidR="00CB188A" w:rsidRPr="00243D90" w:rsidRDefault="00CB188A" w:rsidP="00D01D4E">
            <w:pPr>
              <w:widowControl/>
              <w:spacing w:line="580" w:lineRule="exact"/>
              <w:jc w:val="right"/>
              <w:rPr>
                <w:rFonts w:ascii="方正书宋_GBK" w:eastAsia="方正书宋_GBK" w:hAnsi="宋体" w:cs="宋体"/>
                <w:color w:val="000000"/>
                <w:kern w:val="0"/>
                <w:sz w:val="20"/>
              </w:rPr>
            </w:pPr>
          </w:p>
        </w:tc>
        <w:tc>
          <w:tcPr>
            <w:tcW w:w="997" w:type="dxa"/>
            <w:tcBorders>
              <w:top w:val="nil"/>
              <w:left w:val="nil"/>
              <w:bottom w:val="single" w:sz="4" w:space="0" w:color="auto"/>
              <w:right w:val="single" w:sz="4" w:space="0" w:color="auto"/>
            </w:tcBorders>
            <w:shd w:val="clear" w:color="auto" w:fill="auto"/>
            <w:noWrap/>
            <w:vAlign w:val="center"/>
          </w:tcPr>
          <w:p w:rsidR="00CB188A" w:rsidRPr="00243D90" w:rsidRDefault="00CB188A" w:rsidP="00D01D4E">
            <w:pPr>
              <w:widowControl/>
              <w:spacing w:line="580" w:lineRule="exact"/>
              <w:jc w:val="right"/>
              <w:rPr>
                <w:rFonts w:ascii="方正书宋_GBK" w:eastAsia="方正书宋_GBK" w:hAnsi="宋体" w:cs="宋体"/>
                <w:color w:val="000000"/>
                <w:kern w:val="0"/>
                <w:sz w:val="20"/>
              </w:rPr>
            </w:pPr>
          </w:p>
        </w:tc>
        <w:tc>
          <w:tcPr>
            <w:tcW w:w="985" w:type="dxa"/>
            <w:tcBorders>
              <w:top w:val="nil"/>
              <w:left w:val="nil"/>
              <w:bottom w:val="single" w:sz="4" w:space="0" w:color="auto"/>
              <w:right w:val="single" w:sz="4" w:space="0" w:color="auto"/>
            </w:tcBorders>
            <w:shd w:val="clear" w:color="auto" w:fill="auto"/>
            <w:noWrap/>
            <w:vAlign w:val="center"/>
          </w:tcPr>
          <w:p w:rsidR="00CB188A" w:rsidRPr="00243D90" w:rsidRDefault="00CB188A" w:rsidP="00D01D4E">
            <w:pPr>
              <w:widowControl/>
              <w:spacing w:line="580" w:lineRule="exact"/>
              <w:jc w:val="right"/>
              <w:rPr>
                <w:rFonts w:ascii="方正书宋_GBK" w:eastAsia="方正书宋_GBK" w:hAnsi="宋体" w:cs="宋体"/>
                <w:color w:val="000000"/>
                <w:kern w:val="0"/>
                <w:sz w:val="20"/>
              </w:rPr>
            </w:pPr>
          </w:p>
        </w:tc>
        <w:tc>
          <w:tcPr>
            <w:tcW w:w="1269" w:type="dxa"/>
            <w:tcBorders>
              <w:top w:val="nil"/>
              <w:left w:val="nil"/>
              <w:bottom w:val="single" w:sz="4" w:space="0" w:color="auto"/>
              <w:right w:val="single" w:sz="4" w:space="0" w:color="auto"/>
            </w:tcBorders>
            <w:shd w:val="clear" w:color="auto" w:fill="auto"/>
            <w:noWrap/>
            <w:vAlign w:val="center"/>
          </w:tcPr>
          <w:p w:rsidR="00CB188A" w:rsidRPr="00243D90" w:rsidRDefault="00CB188A" w:rsidP="00D01D4E">
            <w:pPr>
              <w:widowControl/>
              <w:spacing w:line="580" w:lineRule="exact"/>
              <w:jc w:val="right"/>
              <w:rPr>
                <w:rFonts w:ascii="方正书宋_GBK" w:eastAsia="方正书宋_GBK" w:hAnsi="宋体" w:cs="宋体"/>
                <w:color w:val="000000"/>
                <w:kern w:val="0"/>
                <w:sz w:val="20"/>
              </w:rPr>
            </w:pPr>
          </w:p>
        </w:tc>
      </w:tr>
      <w:tr w:rsidR="00CB188A" w:rsidRPr="00243D90">
        <w:trPr>
          <w:trHeight w:val="402"/>
        </w:trPr>
        <w:tc>
          <w:tcPr>
            <w:tcW w:w="3546" w:type="dxa"/>
            <w:tcBorders>
              <w:top w:val="nil"/>
              <w:left w:val="single" w:sz="4" w:space="0" w:color="auto"/>
              <w:bottom w:val="single" w:sz="4" w:space="0" w:color="auto"/>
              <w:right w:val="single" w:sz="4" w:space="0" w:color="auto"/>
            </w:tcBorders>
            <w:shd w:val="clear" w:color="auto" w:fill="auto"/>
            <w:noWrap/>
            <w:vAlign w:val="center"/>
          </w:tcPr>
          <w:p w:rsidR="00CB188A" w:rsidRPr="00243D90" w:rsidRDefault="00CB188A" w:rsidP="00D01D4E">
            <w:pPr>
              <w:widowControl/>
              <w:spacing w:line="580" w:lineRule="exact"/>
              <w:jc w:val="left"/>
              <w:rPr>
                <w:rFonts w:ascii="方正书宋_GBK" w:eastAsia="方正书宋_GBK" w:hAnsi="宋体" w:cs="宋体"/>
                <w:color w:val="000000"/>
                <w:kern w:val="0"/>
                <w:sz w:val="20"/>
              </w:rPr>
            </w:pPr>
          </w:p>
        </w:tc>
        <w:tc>
          <w:tcPr>
            <w:tcW w:w="916" w:type="dxa"/>
            <w:tcBorders>
              <w:top w:val="nil"/>
              <w:left w:val="nil"/>
              <w:bottom w:val="single" w:sz="4" w:space="0" w:color="auto"/>
              <w:right w:val="single" w:sz="4" w:space="0" w:color="auto"/>
            </w:tcBorders>
            <w:shd w:val="clear" w:color="auto" w:fill="auto"/>
            <w:noWrap/>
            <w:vAlign w:val="center"/>
          </w:tcPr>
          <w:p w:rsidR="00CB188A" w:rsidRPr="00243D90" w:rsidRDefault="00CB188A" w:rsidP="00D01D4E">
            <w:pPr>
              <w:widowControl/>
              <w:spacing w:line="580" w:lineRule="exact"/>
              <w:jc w:val="right"/>
              <w:rPr>
                <w:rFonts w:ascii="方正书宋_GBK" w:eastAsia="方正书宋_GBK" w:hAnsi="宋体" w:cs="宋体"/>
                <w:color w:val="000000"/>
                <w:kern w:val="0"/>
                <w:sz w:val="20"/>
              </w:rPr>
            </w:pPr>
          </w:p>
        </w:tc>
        <w:tc>
          <w:tcPr>
            <w:tcW w:w="1408" w:type="dxa"/>
            <w:tcBorders>
              <w:top w:val="nil"/>
              <w:left w:val="nil"/>
              <w:bottom w:val="single" w:sz="4" w:space="0" w:color="auto"/>
              <w:right w:val="single" w:sz="4" w:space="0" w:color="auto"/>
            </w:tcBorders>
            <w:shd w:val="clear" w:color="auto" w:fill="auto"/>
            <w:noWrap/>
            <w:vAlign w:val="center"/>
          </w:tcPr>
          <w:p w:rsidR="00CB188A" w:rsidRPr="00243D90" w:rsidRDefault="00CB188A" w:rsidP="00D01D4E">
            <w:pPr>
              <w:widowControl/>
              <w:spacing w:line="580" w:lineRule="exact"/>
              <w:jc w:val="right"/>
              <w:rPr>
                <w:rFonts w:ascii="方正书宋_GBK" w:eastAsia="方正书宋_GBK" w:hAnsi="宋体" w:cs="宋体"/>
                <w:color w:val="000000"/>
                <w:kern w:val="0"/>
                <w:sz w:val="20"/>
              </w:rPr>
            </w:pPr>
          </w:p>
        </w:tc>
        <w:tc>
          <w:tcPr>
            <w:tcW w:w="916" w:type="dxa"/>
            <w:tcBorders>
              <w:top w:val="nil"/>
              <w:left w:val="nil"/>
              <w:bottom w:val="single" w:sz="4" w:space="0" w:color="auto"/>
              <w:right w:val="single" w:sz="4" w:space="0" w:color="auto"/>
            </w:tcBorders>
            <w:shd w:val="clear" w:color="auto" w:fill="auto"/>
            <w:noWrap/>
            <w:vAlign w:val="center"/>
          </w:tcPr>
          <w:p w:rsidR="00CB188A" w:rsidRPr="00243D90" w:rsidRDefault="00CB188A" w:rsidP="00D01D4E">
            <w:pPr>
              <w:widowControl/>
              <w:spacing w:line="580" w:lineRule="exact"/>
              <w:jc w:val="right"/>
              <w:rPr>
                <w:rFonts w:ascii="方正书宋_GBK" w:eastAsia="方正书宋_GBK" w:hAnsi="宋体" w:cs="宋体"/>
                <w:color w:val="000000"/>
                <w:kern w:val="0"/>
                <w:sz w:val="20"/>
              </w:rPr>
            </w:pPr>
          </w:p>
        </w:tc>
        <w:tc>
          <w:tcPr>
            <w:tcW w:w="997" w:type="dxa"/>
            <w:tcBorders>
              <w:top w:val="nil"/>
              <w:left w:val="nil"/>
              <w:bottom w:val="single" w:sz="4" w:space="0" w:color="auto"/>
              <w:right w:val="single" w:sz="4" w:space="0" w:color="auto"/>
            </w:tcBorders>
            <w:shd w:val="clear" w:color="auto" w:fill="auto"/>
            <w:noWrap/>
            <w:vAlign w:val="center"/>
          </w:tcPr>
          <w:p w:rsidR="00CB188A" w:rsidRPr="00243D90" w:rsidRDefault="00CB188A" w:rsidP="00D01D4E">
            <w:pPr>
              <w:widowControl/>
              <w:spacing w:line="580" w:lineRule="exact"/>
              <w:jc w:val="right"/>
              <w:rPr>
                <w:rFonts w:ascii="方正书宋_GBK" w:eastAsia="方正书宋_GBK" w:hAnsi="宋体" w:cs="宋体"/>
                <w:color w:val="000000"/>
                <w:kern w:val="0"/>
                <w:sz w:val="20"/>
              </w:rPr>
            </w:pPr>
          </w:p>
        </w:tc>
        <w:tc>
          <w:tcPr>
            <w:tcW w:w="985" w:type="dxa"/>
            <w:tcBorders>
              <w:top w:val="nil"/>
              <w:left w:val="nil"/>
              <w:bottom w:val="single" w:sz="4" w:space="0" w:color="auto"/>
              <w:right w:val="single" w:sz="4" w:space="0" w:color="auto"/>
            </w:tcBorders>
            <w:shd w:val="clear" w:color="auto" w:fill="auto"/>
            <w:noWrap/>
            <w:vAlign w:val="center"/>
          </w:tcPr>
          <w:p w:rsidR="00CB188A" w:rsidRPr="00243D90" w:rsidRDefault="00CB188A" w:rsidP="00D01D4E">
            <w:pPr>
              <w:widowControl/>
              <w:spacing w:line="580" w:lineRule="exact"/>
              <w:jc w:val="right"/>
              <w:rPr>
                <w:rFonts w:ascii="方正书宋_GBK" w:eastAsia="方正书宋_GBK" w:hAnsi="宋体" w:cs="宋体"/>
                <w:color w:val="000000"/>
                <w:kern w:val="0"/>
                <w:sz w:val="20"/>
              </w:rPr>
            </w:pPr>
          </w:p>
        </w:tc>
        <w:tc>
          <w:tcPr>
            <w:tcW w:w="1269" w:type="dxa"/>
            <w:tcBorders>
              <w:top w:val="nil"/>
              <w:left w:val="nil"/>
              <w:bottom w:val="single" w:sz="4" w:space="0" w:color="auto"/>
              <w:right w:val="single" w:sz="4" w:space="0" w:color="auto"/>
            </w:tcBorders>
            <w:shd w:val="clear" w:color="auto" w:fill="auto"/>
            <w:noWrap/>
            <w:vAlign w:val="center"/>
          </w:tcPr>
          <w:p w:rsidR="00CB188A" w:rsidRPr="00243D90" w:rsidRDefault="00CB188A" w:rsidP="00D01D4E">
            <w:pPr>
              <w:widowControl/>
              <w:spacing w:line="580" w:lineRule="exact"/>
              <w:jc w:val="right"/>
              <w:rPr>
                <w:rFonts w:ascii="方正书宋_GBK" w:eastAsia="方正书宋_GBK" w:hAnsi="宋体" w:cs="宋体"/>
                <w:color w:val="000000"/>
                <w:kern w:val="0"/>
                <w:sz w:val="20"/>
              </w:rPr>
            </w:pPr>
          </w:p>
        </w:tc>
      </w:tr>
      <w:tr w:rsidR="00CB188A" w:rsidRPr="00243D90">
        <w:trPr>
          <w:trHeight w:val="402"/>
        </w:trPr>
        <w:tc>
          <w:tcPr>
            <w:tcW w:w="3546" w:type="dxa"/>
            <w:tcBorders>
              <w:top w:val="nil"/>
              <w:left w:val="single" w:sz="4" w:space="0" w:color="auto"/>
              <w:bottom w:val="single" w:sz="4" w:space="0" w:color="auto"/>
              <w:right w:val="single" w:sz="4" w:space="0" w:color="auto"/>
            </w:tcBorders>
            <w:shd w:val="clear" w:color="auto" w:fill="auto"/>
            <w:noWrap/>
            <w:vAlign w:val="center"/>
          </w:tcPr>
          <w:p w:rsidR="00CB188A" w:rsidRPr="00243D90" w:rsidRDefault="00CB188A" w:rsidP="00D01D4E">
            <w:pPr>
              <w:widowControl/>
              <w:spacing w:line="580" w:lineRule="exact"/>
              <w:jc w:val="left"/>
              <w:rPr>
                <w:rFonts w:ascii="方正书宋_GBK" w:eastAsia="方正书宋_GBK" w:hAnsi="宋体" w:cs="宋体"/>
                <w:color w:val="000000"/>
                <w:kern w:val="0"/>
                <w:sz w:val="20"/>
              </w:rPr>
            </w:pPr>
          </w:p>
        </w:tc>
        <w:tc>
          <w:tcPr>
            <w:tcW w:w="916" w:type="dxa"/>
            <w:tcBorders>
              <w:top w:val="nil"/>
              <w:left w:val="nil"/>
              <w:bottom w:val="single" w:sz="4" w:space="0" w:color="auto"/>
              <w:right w:val="single" w:sz="4" w:space="0" w:color="auto"/>
            </w:tcBorders>
            <w:shd w:val="clear" w:color="auto" w:fill="auto"/>
            <w:noWrap/>
            <w:vAlign w:val="center"/>
          </w:tcPr>
          <w:p w:rsidR="00CB188A" w:rsidRPr="00243D90" w:rsidRDefault="00CB188A" w:rsidP="00D01D4E">
            <w:pPr>
              <w:widowControl/>
              <w:spacing w:line="580" w:lineRule="exact"/>
              <w:jc w:val="right"/>
              <w:rPr>
                <w:rFonts w:ascii="方正书宋_GBK" w:eastAsia="方正书宋_GBK" w:hAnsi="宋体" w:cs="宋体"/>
                <w:color w:val="000000"/>
                <w:kern w:val="0"/>
                <w:sz w:val="20"/>
              </w:rPr>
            </w:pPr>
          </w:p>
        </w:tc>
        <w:tc>
          <w:tcPr>
            <w:tcW w:w="1408" w:type="dxa"/>
            <w:tcBorders>
              <w:top w:val="nil"/>
              <w:left w:val="nil"/>
              <w:bottom w:val="single" w:sz="4" w:space="0" w:color="auto"/>
              <w:right w:val="single" w:sz="4" w:space="0" w:color="auto"/>
            </w:tcBorders>
            <w:shd w:val="clear" w:color="auto" w:fill="auto"/>
            <w:noWrap/>
            <w:vAlign w:val="center"/>
          </w:tcPr>
          <w:p w:rsidR="00CB188A" w:rsidRPr="00243D90" w:rsidRDefault="00CB188A" w:rsidP="00D01D4E">
            <w:pPr>
              <w:widowControl/>
              <w:spacing w:line="580" w:lineRule="exact"/>
              <w:jc w:val="right"/>
              <w:rPr>
                <w:rFonts w:ascii="方正书宋_GBK" w:eastAsia="方正书宋_GBK" w:hAnsi="宋体" w:cs="宋体"/>
                <w:color w:val="000000"/>
                <w:kern w:val="0"/>
                <w:sz w:val="20"/>
              </w:rPr>
            </w:pPr>
          </w:p>
        </w:tc>
        <w:tc>
          <w:tcPr>
            <w:tcW w:w="916" w:type="dxa"/>
            <w:tcBorders>
              <w:top w:val="nil"/>
              <w:left w:val="nil"/>
              <w:bottom w:val="single" w:sz="4" w:space="0" w:color="auto"/>
              <w:right w:val="single" w:sz="4" w:space="0" w:color="auto"/>
            </w:tcBorders>
            <w:shd w:val="clear" w:color="auto" w:fill="auto"/>
            <w:noWrap/>
            <w:vAlign w:val="center"/>
          </w:tcPr>
          <w:p w:rsidR="00CB188A" w:rsidRPr="00243D90" w:rsidRDefault="00CB188A" w:rsidP="00D01D4E">
            <w:pPr>
              <w:widowControl/>
              <w:spacing w:line="580" w:lineRule="exact"/>
              <w:jc w:val="right"/>
              <w:rPr>
                <w:rFonts w:ascii="方正书宋_GBK" w:eastAsia="方正书宋_GBK" w:hAnsi="宋体" w:cs="宋体"/>
                <w:color w:val="000000"/>
                <w:kern w:val="0"/>
                <w:sz w:val="20"/>
              </w:rPr>
            </w:pPr>
          </w:p>
        </w:tc>
        <w:tc>
          <w:tcPr>
            <w:tcW w:w="997" w:type="dxa"/>
            <w:tcBorders>
              <w:top w:val="nil"/>
              <w:left w:val="nil"/>
              <w:bottom w:val="single" w:sz="4" w:space="0" w:color="auto"/>
              <w:right w:val="single" w:sz="4" w:space="0" w:color="auto"/>
            </w:tcBorders>
            <w:shd w:val="clear" w:color="auto" w:fill="auto"/>
            <w:noWrap/>
            <w:vAlign w:val="center"/>
          </w:tcPr>
          <w:p w:rsidR="00CB188A" w:rsidRPr="00243D90" w:rsidRDefault="00CB188A" w:rsidP="00D01D4E">
            <w:pPr>
              <w:widowControl/>
              <w:spacing w:line="580" w:lineRule="exact"/>
              <w:jc w:val="right"/>
              <w:rPr>
                <w:rFonts w:ascii="方正书宋_GBK" w:eastAsia="方正书宋_GBK" w:hAnsi="宋体" w:cs="宋体"/>
                <w:color w:val="000000"/>
                <w:kern w:val="0"/>
                <w:sz w:val="20"/>
              </w:rPr>
            </w:pPr>
          </w:p>
        </w:tc>
        <w:tc>
          <w:tcPr>
            <w:tcW w:w="985" w:type="dxa"/>
            <w:tcBorders>
              <w:top w:val="nil"/>
              <w:left w:val="nil"/>
              <w:bottom w:val="single" w:sz="4" w:space="0" w:color="auto"/>
              <w:right w:val="single" w:sz="4" w:space="0" w:color="auto"/>
            </w:tcBorders>
            <w:shd w:val="clear" w:color="auto" w:fill="auto"/>
            <w:noWrap/>
            <w:vAlign w:val="center"/>
          </w:tcPr>
          <w:p w:rsidR="00CB188A" w:rsidRPr="00243D90" w:rsidRDefault="00CB188A" w:rsidP="00D01D4E">
            <w:pPr>
              <w:widowControl/>
              <w:spacing w:line="580" w:lineRule="exact"/>
              <w:jc w:val="right"/>
              <w:rPr>
                <w:rFonts w:ascii="方正书宋_GBK" w:eastAsia="方正书宋_GBK" w:hAnsi="宋体" w:cs="宋体"/>
                <w:color w:val="000000"/>
                <w:kern w:val="0"/>
                <w:sz w:val="20"/>
              </w:rPr>
            </w:pPr>
          </w:p>
        </w:tc>
        <w:tc>
          <w:tcPr>
            <w:tcW w:w="1269" w:type="dxa"/>
            <w:tcBorders>
              <w:top w:val="nil"/>
              <w:left w:val="nil"/>
              <w:bottom w:val="single" w:sz="4" w:space="0" w:color="auto"/>
              <w:right w:val="single" w:sz="4" w:space="0" w:color="auto"/>
            </w:tcBorders>
            <w:shd w:val="clear" w:color="auto" w:fill="auto"/>
            <w:noWrap/>
            <w:vAlign w:val="center"/>
          </w:tcPr>
          <w:p w:rsidR="00CB188A" w:rsidRPr="00243D90" w:rsidRDefault="00CB188A" w:rsidP="00D01D4E">
            <w:pPr>
              <w:widowControl/>
              <w:spacing w:line="580" w:lineRule="exact"/>
              <w:jc w:val="right"/>
              <w:rPr>
                <w:rFonts w:ascii="方正书宋_GBK" w:eastAsia="方正书宋_GBK" w:hAnsi="宋体" w:cs="宋体"/>
                <w:color w:val="000000"/>
                <w:kern w:val="0"/>
                <w:sz w:val="20"/>
              </w:rPr>
            </w:pPr>
          </w:p>
        </w:tc>
      </w:tr>
    </w:tbl>
    <w:p w:rsidR="009D08C5" w:rsidRDefault="009D08C5" w:rsidP="00D01D4E">
      <w:pPr>
        <w:spacing w:line="580" w:lineRule="exact"/>
        <w:rPr>
          <w:rFonts w:ascii="黑体" w:eastAsia="黑体" w:hAnsi="黑体" w:cs="黑体"/>
          <w:color w:val="000000"/>
          <w:spacing w:val="15"/>
          <w:sz w:val="32"/>
          <w:szCs w:val="32"/>
        </w:rPr>
      </w:pPr>
    </w:p>
    <w:p w:rsidR="009D08C5" w:rsidRDefault="009D08C5" w:rsidP="00D01D4E">
      <w:pPr>
        <w:spacing w:line="580" w:lineRule="exact"/>
        <w:rPr>
          <w:rFonts w:ascii="黑体" w:eastAsia="黑体" w:hAnsi="黑体" w:cs="黑体"/>
          <w:color w:val="000000"/>
          <w:spacing w:val="15"/>
          <w:sz w:val="32"/>
          <w:szCs w:val="32"/>
        </w:rPr>
      </w:pPr>
    </w:p>
    <w:p w:rsidR="009D08C5" w:rsidRDefault="009D08C5" w:rsidP="00D01D4E">
      <w:pPr>
        <w:spacing w:line="580" w:lineRule="exact"/>
        <w:rPr>
          <w:rFonts w:ascii="黑体" w:eastAsia="黑体" w:hAnsi="黑体" w:cs="黑体"/>
          <w:color w:val="000000"/>
          <w:spacing w:val="15"/>
          <w:sz w:val="32"/>
          <w:szCs w:val="32"/>
        </w:rPr>
      </w:pPr>
    </w:p>
    <w:p w:rsidR="009D08C5" w:rsidRDefault="009D08C5" w:rsidP="00D01D4E">
      <w:pPr>
        <w:spacing w:line="580" w:lineRule="exact"/>
        <w:rPr>
          <w:rFonts w:ascii="黑体" w:eastAsia="黑体" w:hAnsi="黑体" w:cs="黑体"/>
          <w:color w:val="000000"/>
          <w:spacing w:val="15"/>
          <w:sz w:val="32"/>
          <w:szCs w:val="32"/>
        </w:rPr>
      </w:pPr>
    </w:p>
    <w:p w:rsidR="009D08C5" w:rsidRDefault="009D08C5" w:rsidP="00D01D4E">
      <w:pPr>
        <w:spacing w:line="580" w:lineRule="exact"/>
        <w:rPr>
          <w:rFonts w:ascii="黑体" w:eastAsia="黑体" w:hAnsi="黑体" w:cs="黑体"/>
          <w:color w:val="000000"/>
          <w:spacing w:val="15"/>
          <w:sz w:val="32"/>
          <w:szCs w:val="32"/>
        </w:rPr>
      </w:pPr>
    </w:p>
    <w:p w:rsidR="009D08C5" w:rsidRDefault="009D08C5" w:rsidP="00D01D4E">
      <w:pPr>
        <w:spacing w:line="580" w:lineRule="exact"/>
        <w:rPr>
          <w:rFonts w:ascii="黑体" w:eastAsia="黑体" w:hAnsi="黑体" w:cs="黑体"/>
          <w:color w:val="000000"/>
          <w:spacing w:val="15"/>
          <w:sz w:val="32"/>
          <w:szCs w:val="32"/>
        </w:rPr>
      </w:pPr>
    </w:p>
    <w:p w:rsidR="009D08C5" w:rsidRDefault="009D08C5" w:rsidP="00D01D4E">
      <w:pPr>
        <w:spacing w:line="580" w:lineRule="exact"/>
        <w:rPr>
          <w:rFonts w:ascii="黑体" w:eastAsia="黑体" w:hAnsi="黑体" w:cs="黑体"/>
          <w:color w:val="000000"/>
          <w:spacing w:val="15"/>
          <w:sz w:val="32"/>
          <w:szCs w:val="32"/>
        </w:rPr>
      </w:pPr>
    </w:p>
    <w:p w:rsidR="009D08C5" w:rsidRDefault="009D08C5" w:rsidP="00D01D4E">
      <w:pPr>
        <w:spacing w:line="580" w:lineRule="exact"/>
        <w:rPr>
          <w:rFonts w:ascii="黑体" w:eastAsia="黑体" w:hAnsi="黑体" w:cs="黑体"/>
          <w:color w:val="000000"/>
          <w:spacing w:val="15"/>
          <w:sz w:val="32"/>
          <w:szCs w:val="32"/>
        </w:rPr>
      </w:pPr>
    </w:p>
    <w:p w:rsidR="009D08C5" w:rsidRDefault="009D08C5" w:rsidP="00D01D4E">
      <w:pPr>
        <w:spacing w:line="580" w:lineRule="exact"/>
        <w:rPr>
          <w:rFonts w:ascii="黑体" w:eastAsia="黑体" w:hAnsi="黑体" w:cs="黑体"/>
          <w:color w:val="000000"/>
          <w:spacing w:val="15"/>
          <w:sz w:val="32"/>
          <w:szCs w:val="32"/>
        </w:rPr>
      </w:pPr>
    </w:p>
    <w:p w:rsidR="008031D0" w:rsidRDefault="008031D0" w:rsidP="009D08C5">
      <w:pPr>
        <w:widowControl/>
        <w:spacing w:line="580" w:lineRule="exact"/>
        <w:rPr>
          <w:rFonts w:ascii="方正小标宋简体" w:eastAsia="方正小标宋简体" w:hAnsi="宋体" w:cs="宋体"/>
          <w:color w:val="000000"/>
          <w:kern w:val="0"/>
          <w:szCs w:val="21"/>
        </w:rPr>
      </w:pPr>
    </w:p>
    <w:p w:rsidR="009D08C5" w:rsidRPr="009D08C5" w:rsidRDefault="009D08C5" w:rsidP="009D08C5">
      <w:pPr>
        <w:widowControl/>
        <w:spacing w:line="580" w:lineRule="exact"/>
        <w:rPr>
          <w:rFonts w:ascii="方正小标宋简体" w:eastAsia="方正小标宋简体" w:hAnsi="宋体" w:cs="宋体"/>
          <w:color w:val="000000"/>
          <w:kern w:val="0"/>
          <w:sz w:val="44"/>
          <w:szCs w:val="44"/>
        </w:rPr>
      </w:pPr>
      <w:r w:rsidRPr="00243D90">
        <w:rPr>
          <w:rFonts w:ascii="方正小标宋简体" w:eastAsia="方正小标宋简体" w:hAnsi="宋体" w:cs="宋体" w:hint="eastAsia"/>
          <w:color w:val="000000"/>
          <w:kern w:val="0"/>
          <w:szCs w:val="21"/>
        </w:rPr>
        <w:t xml:space="preserve">表7            </w:t>
      </w:r>
      <w:r w:rsidRPr="00243D90">
        <w:rPr>
          <w:rFonts w:ascii="方正小标宋简体" w:eastAsia="方正小标宋简体" w:hAnsi="宋体" w:cs="宋体" w:hint="eastAsia"/>
          <w:color w:val="000000"/>
          <w:kern w:val="0"/>
          <w:sz w:val="44"/>
          <w:szCs w:val="44"/>
        </w:rPr>
        <w:t>2018年市级部门支出预算总表</w:t>
      </w:r>
    </w:p>
    <w:tbl>
      <w:tblPr>
        <w:tblW w:w="9640" w:type="dxa"/>
        <w:tblInd w:w="93" w:type="dxa"/>
        <w:tblLook w:val="0000"/>
      </w:tblPr>
      <w:tblGrid>
        <w:gridCol w:w="2895"/>
        <w:gridCol w:w="1705"/>
        <w:gridCol w:w="848"/>
        <w:gridCol w:w="752"/>
        <w:gridCol w:w="1720"/>
        <w:gridCol w:w="860"/>
        <w:gridCol w:w="860"/>
      </w:tblGrid>
      <w:tr w:rsidR="009D08C5" w:rsidRPr="00243D90">
        <w:trPr>
          <w:trHeight w:val="402"/>
        </w:trPr>
        <w:tc>
          <w:tcPr>
            <w:tcW w:w="2895" w:type="dxa"/>
            <w:tcBorders>
              <w:top w:val="nil"/>
              <w:left w:val="nil"/>
              <w:bottom w:val="nil"/>
              <w:right w:val="nil"/>
            </w:tcBorders>
            <w:shd w:val="clear" w:color="auto" w:fill="auto"/>
            <w:vAlign w:val="center"/>
          </w:tcPr>
          <w:p w:rsidR="009D08C5" w:rsidRPr="00243D90" w:rsidRDefault="009D08C5" w:rsidP="009302EF">
            <w:pPr>
              <w:widowControl/>
              <w:spacing w:line="580" w:lineRule="exact"/>
              <w:jc w:val="left"/>
              <w:rPr>
                <w:rFonts w:ascii="方正书宋_GBK" w:eastAsia="方正书宋_GBK" w:hAnsi="宋体" w:cs="宋体"/>
                <w:color w:val="000000"/>
                <w:kern w:val="0"/>
                <w:sz w:val="20"/>
              </w:rPr>
            </w:pPr>
            <w:r w:rsidRPr="00243D90">
              <w:rPr>
                <w:rFonts w:ascii="方正书宋_GBK" w:eastAsia="方正书宋_GBK" w:hAnsi="宋体" w:cs="宋体" w:hint="eastAsia"/>
                <w:color w:val="000000"/>
                <w:kern w:val="0"/>
                <w:sz w:val="20"/>
              </w:rPr>
              <w:t>部门名称：温州市政协办公室</w:t>
            </w:r>
          </w:p>
        </w:tc>
        <w:tc>
          <w:tcPr>
            <w:tcW w:w="1705" w:type="dxa"/>
            <w:tcBorders>
              <w:top w:val="nil"/>
              <w:left w:val="nil"/>
              <w:bottom w:val="nil"/>
              <w:right w:val="nil"/>
            </w:tcBorders>
            <w:shd w:val="clear" w:color="auto" w:fill="auto"/>
            <w:vAlign w:val="center"/>
          </w:tcPr>
          <w:p w:rsidR="009D08C5" w:rsidRPr="00243D90" w:rsidRDefault="009D08C5" w:rsidP="009302EF">
            <w:pPr>
              <w:widowControl/>
              <w:spacing w:line="580" w:lineRule="exact"/>
              <w:jc w:val="left"/>
              <w:rPr>
                <w:rFonts w:ascii="方正书宋_GBK" w:eastAsia="方正书宋_GBK" w:hAnsi="宋体" w:cs="宋体"/>
                <w:color w:val="000000"/>
                <w:kern w:val="0"/>
                <w:sz w:val="20"/>
              </w:rPr>
            </w:pPr>
          </w:p>
        </w:tc>
        <w:tc>
          <w:tcPr>
            <w:tcW w:w="1600" w:type="dxa"/>
            <w:gridSpan w:val="2"/>
            <w:tcBorders>
              <w:top w:val="nil"/>
              <w:left w:val="nil"/>
              <w:bottom w:val="nil"/>
              <w:right w:val="nil"/>
            </w:tcBorders>
            <w:shd w:val="clear" w:color="auto" w:fill="auto"/>
            <w:vAlign w:val="center"/>
          </w:tcPr>
          <w:p w:rsidR="009D08C5" w:rsidRPr="00243D90" w:rsidRDefault="009D08C5" w:rsidP="009302EF">
            <w:pPr>
              <w:widowControl/>
              <w:spacing w:line="580" w:lineRule="exact"/>
              <w:jc w:val="left"/>
              <w:rPr>
                <w:rFonts w:ascii="方正书宋_GBK" w:eastAsia="方正书宋_GBK" w:hAnsi="宋体" w:cs="宋体"/>
                <w:color w:val="000000"/>
                <w:kern w:val="0"/>
                <w:sz w:val="20"/>
              </w:rPr>
            </w:pPr>
          </w:p>
        </w:tc>
        <w:tc>
          <w:tcPr>
            <w:tcW w:w="1720" w:type="dxa"/>
            <w:tcBorders>
              <w:top w:val="nil"/>
              <w:left w:val="nil"/>
              <w:bottom w:val="nil"/>
              <w:right w:val="nil"/>
            </w:tcBorders>
            <w:shd w:val="clear" w:color="auto" w:fill="auto"/>
            <w:vAlign w:val="center"/>
          </w:tcPr>
          <w:p w:rsidR="009D08C5" w:rsidRPr="00243D90" w:rsidRDefault="009D08C5" w:rsidP="009302EF">
            <w:pPr>
              <w:widowControl/>
              <w:spacing w:line="580" w:lineRule="exact"/>
              <w:jc w:val="left"/>
              <w:rPr>
                <w:rFonts w:ascii="方正书宋_GBK" w:eastAsia="方正书宋_GBK" w:hAnsi="宋体" w:cs="宋体"/>
                <w:color w:val="000000"/>
                <w:kern w:val="0"/>
                <w:sz w:val="20"/>
              </w:rPr>
            </w:pPr>
          </w:p>
        </w:tc>
        <w:tc>
          <w:tcPr>
            <w:tcW w:w="1720" w:type="dxa"/>
            <w:gridSpan w:val="2"/>
            <w:tcBorders>
              <w:top w:val="nil"/>
              <w:left w:val="nil"/>
              <w:bottom w:val="nil"/>
              <w:right w:val="nil"/>
            </w:tcBorders>
            <w:shd w:val="clear" w:color="auto" w:fill="auto"/>
            <w:vAlign w:val="center"/>
          </w:tcPr>
          <w:p w:rsidR="009D08C5" w:rsidRPr="00243D90" w:rsidRDefault="009D08C5" w:rsidP="009302EF">
            <w:pPr>
              <w:widowControl/>
              <w:spacing w:line="580" w:lineRule="exact"/>
              <w:jc w:val="left"/>
              <w:rPr>
                <w:rFonts w:ascii="方正书宋_GBK" w:eastAsia="方正书宋_GBK" w:hAnsi="宋体" w:cs="宋体"/>
                <w:color w:val="000000"/>
                <w:kern w:val="0"/>
                <w:sz w:val="20"/>
              </w:rPr>
            </w:pPr>
            <w:r w:rsidRPr="00243D90">
              <w:rPr>
                <w:rFonts w:ascii="方正书宋_GBK" w:eastAsia="方正书宋_GBK" w:hAnsi="宋体" w:cs="宋体" w:hint="eastAsia"/>
                <w:color w:val="000000"/>
                <w:kern w:val="0"/>
                <w:sz w:val="20"/>
              </w:rPr>
              <w:t>单位：万元</w:t>
            </w:r>
          </w:p>
        </w:tc>
      </w:tr>
      <w:tr w:rsidR="009D08C5" w:rsidRPr="00243D90">
        <w:trPr>
          <w:trHeight w:val="402"/>
        </w:trPr>
        <w:tc>
          <w:tcPr>
            <w:tcW w:w="28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08C5" w:rsidRPr="00243D90" w:rsidRDefault="009D08C5" w:rsidP="009302EF">
            <w:pPr>
              <w:widowControl/>
              <w:spacing w:line="580" w:lineRule="exact"/>
              <w:jc w:val="center"/>
              <w:rPr>
                <w:rFonts w:ascii="方正书宋_GBK" w:eastAsia="方正书宋_GBK" w:hAnsi="宋体" w:cs="宋体"/>
                <w:color w:val="000000"/>
                <w:kern w:val="0"/>
                <w:sz w:val="20"/>
              </w:rPr>
            </w:pPr>
            <w:r w:rsidRPr="00243D90">
              <w:rPr>
                <w:rFonts w:ascii="方正书宋_GBK" w:eastAsia="方正书宋_GBK" w:hAnsi="宋体" w:cs="宋体" w:hint="eastAsia"/>
                <w:color w:val="000000"/>
                <w:kern w:val="0"/>
                <w:sz w:val="20"/>
              </w:rPr>
              <w:t>单位名称</w:t>
            </w:r>
          </w:p>
        </w:tc>
        <w:tc>
          <w:tcPr>
            <w:tcW w:w="17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08C5" w:rsidRPr="00243D90" w:rsidRDefault="009D08C5" w:rsidP="009302EF">
            <w:pPr>
              <w:widowControl/>
              <w:spacing w:line="580" w:lineRule="exact"/>
              <w:jc w:val="center"/>
              <w:rPr>
                <w:rFonts w:ascii="方正书宋_GBK" w:eastAsia="方正书宋_GBK" w:hAnsi="宋体" w:cs="宋体"/>
                <w:color w:val="000000"/>
                <w:kern w:val="0"/>
                <w:sz w:val="20"/>
              </w:rPr>
            </w:pPr>
            <w:r w:rsidRPr="00243D90">
              <w:rPr>
                <w:rFonts w:ascii="方正书宋_GBK" w:eastAsia="方正书宋_GBK" w:hAnsi="宋体" w:cs="宋体" w:hint="eastAsia"/>
                <w:color w:val="000000"/>
                <w:kern w:val="0"/>
                <w:sz w:val="20"/>
              </w:rPr>
              <w:t>总   计</w:t>
            </w:r>
          </w:p>
        </w:tc>
        <w:tc>
          <w:tcPr>
            <w:tcW w:w="3320" w:type="dxa"/>
            <w:gridSpan w:val="3"/>
            <w:tcBorders>
              <w:top w:val="single" w:sz="4" w:space="0" w:color="auto"/>
              <w:left w:val="nil"/>
              <w:bottom w:val="single" w:sz="4" w:space="0" w:color="auto"/>
              <w:right w:val="single" w:sz="4" w:space="0" w:color="auto"/>
            </w:tcBorders>
            <w:shd w:val="clear" w:color="auto" w:fill="auto"/>
            <w:vAlign w:val="center"/>
          </w:tcPr>
          <w:p w:rsidR="009D08C5" w:rsidRPr="00243D90" w:rsidRDefault="009D08C5" w:rsidP="009302EF">
            <w:pPr>
              <w:widowControl/>
              <w:spacing w:line="580" w:lineRule="exact"/>
              <w:jc w:val="center"/>
              <w:rPr>
                <w:rFonts w:ascii="方正书宋_GBK" w:eastAsia="方正书宋_GBK" w:hAnsi="宋体" w:cs="宋体"/>
                <w:color w:val="000000"/>
                <w:kern w:val="0"/>
                <w:sz w:val="20"/>
              </w:rPr>
            </w:pPr>
            <w:r w:rsidRPr="00243D90">
              <w:rPr>
                <w:rFonts w:ascii="方正书宋_GBK" w:eastAsia="方正书宋_GBK" w:hAnsi="宋体" w:cs="宋体" w:hint="eastAsia"/>
                <w:color w:val="000000"/>
                <w:kern w:val="0"/>
                <w:sz w:val="20"/>
              </w:rPr>
              <w:t>基本支出</w:t>
            </w:r>
          </w:p>
        </w:tc>
        <w:tc>
          <w:tcPr>
            <w:tcW w:w="17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08C5" w:rsidRPr="00243D90" w:rsidRDefault="009D08C5" w:rsidP="009302EF">
            <w:pPr>
              <w:widowControl/>
              <w:spacing w:line="580" w:lineRule="exact"/>
              <w:jc w:val="center"/>
              <w:rPr>
                <w:rFonts w:ascii="方正书宋_GBK" w:eastAsia="方正书宋_GBK" w:hAnsi="宋体" w:cs="宋体"/>
                <w:color w:val="000000"/>
                <w:kern w:val="0"/>
                <w:sz w:val="20"/>
              </w:rPr>
            </w:pPr>
            <w:r w:rsidRPr="00243D90">
              <w:rPr>
                <w:rFonts w:ascii="方正书宋_GBK" w:eastAsia="方正书宋_GBK" w:hAnsi="宋体" w:cs="宋体" w:hint="eastAsia"/>
                <w:color w:val="000000"/>
                <w:kern w:val="0"/>
                <w:sz w:val="20"/>
              </w:rPr>
              <w:t>项目支出</w:t>
            </w:r>
          </w:p>
        </w:tc>
      </w:tr>
      <w:tr w:rsidR="009D08C5" w:rsidRPr="00243D90">
        <w:trPr>
          <w:trHeight w:val="402"/>
        </w:trPr>
        <w:tc>
          <w:tcPr>
            <w:tcW w:w="2895" w:type="dxa"/>
            <w:vMerge/>
            <w:tcBorders>
              <w:top w:val="single" w:sz="4" w:space="0" w:color="auto"/>
              <w:left w:val="single" w:sz="4" w:space="0" w:color="auto"/>
              <w:bottom w:val="single" w:sz="4" w:space="0" w:color="auto"/>
              <w:right w:val="single" w:sz="4" w:space="0" w:color="auto"/>
            </w:tcBorders>
            <w:vAlign w:val="center"/>
          </w:tcPr>
          <w:p w:rsidR="009D08C5" w:rsidRPr="00243D90" w:rsidRDefault="009D08C5" w:rsidP="009302EF">
            <w:pPr>
              <w:widowControl/>
              <w:spacing w:line="580" w:lineRule="exact"/>
              <w:jc w:val="left"/>
              <w:rPr>
                <w:rFonts w:ascii="方正书宋_GBK" w:eastAsia="方正书宋_GBK" w:hAnsi="宋体" w:cs="宋体"/>
                <w:color w:val="000000"/>
                <w:kern w:val="0"/>
                <w:sz w:val="20"/>
              </w:rPr>
            </w:pPr>
          </w:p>
        </w:tc>
        <w:tc>
          <w:tcPr>
            <w:tcW w:w="1705" w:type="dxa"/>
            <w:vMerge/>
            <w:tcBorders>
              <w:top w:val="single" w:sz="4" w:space="0" w:color="auto"/>
              <w:left w:val="single" w:sz="4" w:space="0" w:color="auto"/>
              <w:bottom w:val="single" w:sz="4" w:space="0" w:color="auto"/>
              <w:right w:val="single" w:sz="4" w:space="0" w:color="auto"/>
            </w:tcBorders>
            <w:vAlign w:val="center"/>
          </w:tcPr>
          <w:p w:rsidR="009D08C5" w:rsidRPr="00243D90" w:rsidRDefault="009D08C5" w:rsidP="009302EF">
            <w:pPr>
              <w:widowControl/>
              <w:spacing w:line="580" w:lineRule="exact"/>
              <w:jc w:val="left"/>
              <w:rPr>
                <w:rFonts w:ascii="方正书宋_GBK" w:eastAsia="方正书宋_GBK" w:hAnsi="宋体" w:cs="宋体"/>
                <w:color w:val="000000"/>
                <w:kern w:val="0"/>
                <w:sz w:val="20"/>
              </w:rPr>
            </w:pPr>
          </w:p>
        </w:tc>
        <w:tc>
          <w:tcPr>
            <w:tcW w:w="1600" w:type="dxa"/>
            <w:gridSpan w:val="2"/>
            <w:tcBorders>
              <w:top w:val="nil"/>
              <w:left w:val="nil"/>
              <w:bottom w:val="single" w:sz="4" w:space="0" w:color="auto"/>
              <w:right w:val="single" w:sz="4" w:space="0" w:color="auto"/>
            </w:tcBorders>
            <w:shd w:val="clear" w:color="auto" w:fill="auto"/>
            <w:vAlign w:val="center"/>
          </w:tcPr>
          <w:p w:rsidR="009D08C5" w:rsidRPr="00243D90" w:rsidRDefault="009D08C5" w:rsidP="009302EF">
            <w:pPr>
              <w:widowControl/>
              <w:spacing w:line="580" w:lineRule="exact"/>
              <w:jc w:val="center"/>
              <w:rPr>
                <w:rFonts w:ascii="方正书宋_GBK" w:eastAsia="方正书宋_GBK" w:hAnsi="宋体" w:cs="宋体"/>
                <w:color w:val="000000"/>
                <w:kern w:val="0"/>
                <w:sz w:val="20"/>
              </w:rPr>
            </w:pPr>
            <w:r w:rsidRPr="00243D90">
              <w:rPr>
                <w:rFonts w:ascii="方正书宋_GBK" w:eastAsia="方正书宋_GBK" w:hAnsi="宋体" w:cs="宋体" w:hint="eastAsia"/>
                <w:color w:val="000000"/>
                <w:kern w:val="0"/>
                <w:sz w:val="20"/>
              </w:rPr>
              <w:t>人员支出</w:t>
            </w:r>
          </w:p>
        </w:tc>
        <w:tc>
          <w:tcPr>
            <w:tcW w:w="1720" w:type="dxa"/>
            <w:tcBorders>
              <w:top w:val="nil"/>
              <w:left w:val="nil"/>
              <w:bottom w:val="single" w:sz="4" w:space="0" w:color="auto"/>
              <w:right w:val="single" w:sz="4" w:space="0" w:color="auto"/>
            </w:tcBorders>
            <w:shd w:val="clear" w:color="auto" w:fill="auto"/>
            <w:vAlign w:val="center"/>
          </w:tcPr>
          <w:p w:rsidR="009D08C5" w:rsidRPr="00243D90" w:rsidRDefault="009D08C5" w:rsidP="009302EF">
            <w:pPr>
              <w:widowControl/>
              <w:spacing w:line="580" w:lineRule="exact"/>
              <w:jc w:val="center"/>
              <w:rPr>
                <w:rFonts w:ascii="方正书宋_GBK" w:eastAsia="方正书宋_GBK" w:hAnsi="宋体" w:cs="宋体"/>
                <w:color w:val="000000"/>
                <w:kern w:val="0"/>
                <w:sz w:val="20"/>
              </w:rPr>
            </w:pPr>
            <w:r w:rsidRPr="00243D90">
              <w:rPr>
                <w:rFonts w:ascii="方正书宋_GBK" w:eastAsia="方正书宋_GBK" w:hAnsi="宋体" w:cs="宋体" w:hint="eastAsia"/>
                <w:color w:val="000000"/>
                <w:kern w:val="0"/>
                <w:sz w:val="20"/>
              </w:rPr>
              <w:t>日常公用支出</w:t>
            </w:r>
          </w:p>
        </w:tc>
        <w:tc>
          <w:tcPr>
            <w:tcW w:w="1720" w:type="dxa"/>
            <w:gridSpan w:val="2"/>
            <w:vMerge/>
            <w:tcBorders>
              <w:top w:val="single" w:sz="4" w:space="0" w:color="auto"/>
              <w:left w:val="single" w:sz="4" w:space="0" w:color="auto"/>
              <w:bottom w:val="single" w:sz="4" w:space="0" w:color="auto"/>
              <w:right w:val="single" w:sz="4" w:space="0" w:color="auto"/>
            </w:tcBorders>
            <w:vAlign w:val="center"/>
          </w:tcPr>
          <w:p w:rsidR="009D08C5" w:rsidRPr="00243D90" w:rsidRDefault="009D08C5" w:rsidP="009302EF">
            <w:pPr>
              <w:widowControl/>
              <w:spacing w:line="580" w:lineRule="exact"/>
              <w:jc w:val="left"/>
              <w:rPr>
                <w:rFonts w:ascii="方正书宋_GBK" w:eastAsia="方正书宋_GBK" w:hAnsi="宋体" w:cs="宋体"/>
                <w:color w:val="000000"/>
                <w:kern w:val="0"/>
                <w:sz w:val="20"/>
              </w:rPr>
            </w:pPr>
          </w:p>
        </w:tc>
      </w:tr>
      <w:tr w:rsidR="009D08C5" w:rsidRPr="00243D90">
        <w:trPr>
          <w:trHeight w:val="645"/>
        </w:trPr>
        <w:tc>
          <w:tcPr>
            <w:tcW w:w="2895" w:type="dxa"/>
            <w:tcBorders>
              <w:top w:val="nil"/>
              <w:left w:val="single" w:sz="4" w:space="0" w:color="auto"/>
              <w:bottom w:val="single" w:sz="4" w:space="0" w:color="auto"/>
              <w:right w:val="single" w:sz="4" w:space="0" w:color="auto"/>
            </w:tcBorders>
            <w:shd w:val="clear" w:color="auto" w:fill="auto"/>
            <w:noWrap/>
            <w:vAlign w:val="center"/>
          </w:tcPr>
          <w:p w:rsidR="009D08C5" w:rsidRPr="00243D90" w:rsidRDefault="009D08C5" w:rsidP="009302EF">
            <w:pPr>
              <w:spacing w:line="580" w:lineRule="exact"/>
              <w:rPr>
                <w:rFonts w:ascii="方正书宋_GBK" w:eastAsia="方正书宋_GBK" w:hAnsi="宋体" w:cs="宋体"/>
                <w:color w:val="000000"/>
                <w:sz w:val="20"/>
              </w:rPr>
            </w:pPr>
            <w:r w:rsidRPr="00243D90">
              <w:rPr>
                <w:rFonts w:ascii="方正书宋_GBK" w:eastAsia="方正书宋_GBK" w:hint="eastAsia"/>
                <w:color w:val="000000"/>
                <w:sz w:val="20"/>
              </w:rPr>
              <w:t>合计</w:t>
            </w:r>
          </w:p>
        </w:tc>
        <w:tc>
          <w:tcPr>
            <w:tcW w:w="1705" w:type="dxa"/>
            <w:tcBorders>
              <w:top w:val="nil"/>
              <w:left w:val="nil"/>
              <w:bottom w:val="single" w:sz="4" w:space="0" w:color="auto"/>
              <w:right w:val="single" w:sz="4" w:space="0" w:color="auto"/>
            </w:tcBorders>
            <w:shd w:val="clear" w:color="auto" w:fill="auto"/>
            <w:noWrap/>
            <w:vAlign w:val="center"/>
          </w:tcPr>
          <w:p w:rsidR="009D08C5" w:rsidRPr="00243D90" w:rsidRDefault="009D08C5" w:rsidP="009302EF">
            <w:pPr>
              <w:spacing w:line="580" w:lineRule="exact"/>
              <w:jc w:val="right"/>
              <w:rPr>
                <w:rFonts w:ascii="方正书宋_GBK" w:eastAsia="方正书宋_GBK" w:hAnsi="宋体" w:cs="宋体"/>
                <w:color w:val="000000"/>
                <w:sz w:val="20"/>
              </w:rPr>
            </w:pPr>
            <w:r w:rsidRPr="00243D90">
              <w:rPr>
                <w:rFonts w:ascii="方正书宋_GBK" w:eastAsia="方正书宋_GBK" w:hint="eastAsia"/>
                <w:color w:val="000000"/>
                <w:sz w:val="20"/>
              </w:rPr>
              <w:t xml:space="preserve">3,966.10 </w:t>
            </w:r>
          </w:p>
        </w:tc>
        <w:tc>
          <w:tcPr>
            <w:tcW w:w="1600" w:type="dxa"/>
            <w:gridSpan w:val="2"/>
            <w:tcBorders>
              <w:top w:val="nil"/>
              <w:left w:val="nil"/>
              <w:bottom w:val="single" w:sz="4" w:space="0" w:color="auto"/>
              <w:right w:val="single" w:sz="4" w:space="0" w:color="auto"/>
            </w:tcBorders>
            <w:shd w:val="clear" w:color="auto" w:fill="auto"/>
            <w:noWrap/>
            <w:vAlign w:val="center"/>
          </w:tcPr>
          <w:p w:rsidR="009D08C5" w:rsidRPr="00243D90" w:rsidRDefault="009D08C5" w:rsidP="009302EF">
            <w:pPr>
              <w:spacing w:line="580" w:lineRule="exact"/>
              <w:jc w:val="right"/>
              <w:rPr>
                <w:rFonts w:ascii="方正书宋_GBK" w:eastAsia="方正书宋_GBK" w:hAnsi="宋体" w:cs="宋体"/>
                <w:color w:val="000000"/>
                <w:sz w:val="20"/>
              </w:rPr>
            </w:pPr>
            <w:r w:rsidRPr="00243D90">
              <w:rPr>
                <w:rFonts w:ascii="方正书宋_GBK" w:eastAsia="方正书宋_GBK" w:hint="eastAsia"/>
                <w:color w:val="000000"/>
                <w:sz w:val="20"/>
              </w:rPr>
              <w:t xml:space="preserve">2769.61 </w:t>
            </w:r>
          </w:p>
        </w:tc>
        <w:tc>
          <w:tcPr>
            <w:tcW w:w="1720" w:type="dxa"/>
            <w:tcBorders>
              <w:top w:val="nil"/>
              <w:left w:val="nil"/>
              <w:bottom w:val="single" w:sz="4" w:space="0" w:color="auto"/>
              <w:right w:val="single" w:sz="4" w:space="0" w:color="auto"/>
            </w:tcBorders>
            <w:shd w:val="clear" w:color="auto" w:fill="auto"/>
            <w:noWrap/>
            <w:vAlign w:val="center"/>
          </w:tcPr>
          <w:p w:rsidR="009D08C5" w:rsidRPr="00243D90" w:rsidRDefault="009D08C5" w:rsidP="009302EF">
            <w:pPr>
              <w:spacing w:line="580" w:lineRule="exact"/>
              <w:jc w:val="right"/>
              <w:rPr>
                <w:rFonts w:ascii="方正书宋_GBK" w:eastAsia="方正书宋_GBK" w:hAnsi="宋体" w:cs="宋体"/>
                <w:color w:val="000000"/>
                <w:sz w:val="20"/>
              </w:rPr>
            </w:pPr>
            <w:r w:rsidRPr="00243D90">
              <w:rPr>
                <w:rFonts w:ascii="方正书宋_GBK" w:eastAsia="方正书宋_GBK" w:hint="eastAsia"/>
                <w:color w:val="000000"/>
                <w:sz w:val="20"/>
              </w:rPr>
              <w:t>503.13</w:t>
            </w:r>
          </w:p>
        </w:tc>
        <w:tc>
          <w:tcPr>
            <w:tcW w:w="1720" w:type="dxa"/>
            <w:gridSpan w:val="2"/>
            <w:tcBorders>
              <w:top w:val="nil"/>
              <w:left w:val="nil"/>
              <w:bottom w:val="single" w:sz="4" w:space="0" w:color="auto"/>
              <w:right w:val="single" w:sz="4" w:space="0" w:color="auto"/>
            </w:tcBorders>
            <w:shd w:val="clear" w:color="auto" w:fill="auto"/>
            <w:noWrap/>
            <w:vAlign w:val="center"/>
          </w:tcPr>
          <w:p w:rsidR="009D08C5" w:rsidRPr="00243D90" w:rsidRDefault="009D08C5" w:rsidP="009302EF">
            <w:pPr>
              <w:spacing w:line="580" w:lineRule="exact"/>
              <w:jc w:val="right"/>
              <w:rPr>
                <w:rFonts w:ascii="方正书宋_GBK" w:eastAsia="方正书宋_GBK" w:hAnsi="宋体" w:cs="宋体"/>
                <w:color w:val="000000"/>
                <w:sz w:val="20"/>
              </w:rPr>
            </w:pPr>
            <w:r w:rsidRPr="00243D90">
              <w:rPr>
                <w:rFonts w:ascii="方正书宋_GBK" w:eastAsia="方正书宋_GBK" w:hint="eastAsia"/>
                <w:color w:val="000000"/>
                <w:sz w:val="20"/>
              </w:rPr>
              <w:t xml:space="preserve">693.36 </w:t>
            </w:r>
          </w:p>
        </w:tc>
      </w:tr>
      <w:tr w:rsidR="009D08C5" w:rsidRPr="00243D90">
        <w:trPr>
          <w:trHeight w:val="645"/>
        </w:trPr>
        <w:tc>
          <w:tcPr>
            <w:tcW w:w="2895" w:type="dxa"/>
            <w:tcBorders>
              <w:top w:val="nil"/>
              <w:left w:val="single" w:sz="4" w:space="0" w:color="auto"/>
              <w:bottom w:val="single" w:sz="4" w:space="0" w:color="auto"/>
              <w:right w:val="single" w:sz="4" w:space="0" w:color="auto"/>
            </w:tcBorders>
            <w:shd w:val="clear" w:color="auto" w:fill="auto"/>
            <w:noWrap/>
            <w:vAlign w:val="center"/>
          </w:tcPr>
          <w:p w:rsidR="009D08C5" w:rsidRPr="00243D90" w:rsidRDefault="009D08C5" w:rsidP="009302EF">
            <w:pPr>
              <w:spacing w:line="580" w:lineRule="exact"/>
              <w:rPr>
                <w:rFonts w:ascii="方正书宋_GBK" w:eastAsia="方正书宋_GBK" w:hAnsi="宋体" w:cs="宋体"/>
                <w:color w:val="000000"/>
                <w:sz w:val="20"/>
              </w:rPr>
            </w:pPr>
            <w:r w:rsidRPr="00243D90">
              <w:rPr>
                <w:rFonts w:ascii="方正书宋_GBK" w:eastAsia="方正书宋_GBK" w:hint="eastAsia"/>
                <w:color w:val="000000"/>
                <w:sz w:val="20"/>
              </w:rPr>
              <w:t>温州市政协本级</w:t>
            </w:r>
          </w:p>
        </w:tc>
        <w:tc>
          <w:tcPr>
            <w:tcW w:w="1705" w:type="dxa"/>
            <w:tcBorders>
              <w:top w:val="nil"/>
              <w:left w:val="nil"/>
              <w:bottom w:val="single" w:sz="4" w:space="0" w:color="auto"/>
              <w:right w:val="single" w:sz="4" w:space="0" w:color="auto"/>
            </w:tcBorders>
            <w:shd w:val="clear" w:color="auto" w:fill="auto"/>
            <w:noWrap/>
            <w:vAlign w:val="center"/>
          </w:tcPr>
          <w:p w:rsidR="009D08C5" w:rsidRPr="00243D90" w:rsidRDefault="009D08C5" w:rsidP="009302EF">
            <w:pPr>
              <w:spacing w:line="580" w:lineRule="exact"/>
              <w:jc w:val="right"/>
              <w:rPr>
                <w:rFonts w:ascii="方正书宋_GBK" w:eastAsia="方正书宋_GBK" w:hAnsi="宋体" w:cs="宋体"/>
                <w:color w:val="000000"/>
                <w:sz w:val="20"/>
              </w:rPr>
            </w:pPr>
            <w:r w:rsidRPr="00243D90">
              <w:rPr>
                <w:rFonts w:ascii="方正书宋_GBK" w:eastAsia="方正书宋_GBK" w:hint="eastAsia"/>
                <w:color w:val="000000"/>
                <w:sz w:val="20"/>
              </w:rPr>
              <w:t xml:space="preserve">3,966.10 </w:t>
            </w:r>
          </w:p>
        </w:tc>
        <w:tc>
          <w:tcPr>
            <w:tcW w:w="1600" w:type="dxa"/>
            <w:gridSpan w:val="2"/>
            <w:tcBorders>
              <w:top w:val="nil"/>
              <w:left w:val="nil"/>
              <w:bottom w:val="single" w:sz="4" w:space="0" w:color="auto"/>
              <w:right w:val="single" w:sz="4" w:space="0" w:color="auto"/>
            </w:tcBorders>
            <w:shd w:val="clear" w:color="auto" w:fill="auto"/>
            <w:noWrap/>
            <w:vAlign w:val="center"/>
          </w:tcPr>
          <w:p w:rsidR="009D08C5" w:rsidRPr="00243D90" w:rsidRDefault="009D08C5" w:rsidP="009302EF">
            <w:pPr>
              <w:spacing w:line="580" w:lineRule="exact"/>
              <w:jc w:val="right"/>
              <w:rPr>
                <w:rFonts w:ascii="方正书宋_GBK" w:eastAsia="方正书宋_GBK" w:hAnsi="宋体" w:cs="宋体"/>
                <w:color w:val="000000"/>
                <w:sz w:val="20"/>
              </w:rPr>
            </w:pPr>
            <w:r w:rsidRPr="00243D90">
              <w:rPr>
                <w:rFonts w:ascii="方正书宋_GBK" w:eastAsia="方正书宋_GBK" w:hint="eastAsia"/>
                <w:color w:val="000000"/>
                <w:sz w:val="20"/>
              </w:rPr>
              <w:t xml:space="preserve">2769.61 </w:t>
            </w:r>
          </w:p>
        </w:tc>
        <w:tc>
          <w:tcPr>
            <w:tcW w:w="1720" w:type="dxa"/>
            <w:tcBorders>
              <w:top w:val="nil"/>
              <w:left w:val="nil"/>
              <w:bottom w:val="single" w:sz="4" w:space="0" w:color="auto"/>
              <w:right w:val="single" w:sz="4" w:space="0" w:color="auto"/>
            </w:tcBorders>
            <w:shd w:val="clear" w:color="auto" w:fill="auto"/>
            <w:noWrap/>
            <w:vAlign w:val="center"/>
          </w:tcPr>
          <w:p w:rsidR="009D08C5" w:rsidRPr="00243D90" w:rsidRDefault="009D08C5" w:rsidP="009302EF">
            <w:pPr>
              <w:spacing w:line="580" w:lineRule="exact"/>
              <w:jc w:val="right"/>
              <w:rPr>
                <w:rFonts w:ascii="方正书宋_GBK" w:eastAsia="方正书宋_GBK" w:hAnsi="宋体" w:cs="宋体"/>
                <w:color w:val="000000"/>
                <w:sz w:val="20"/>
              </w:rPr>
            </w:pPr>
            <w:r w:rsidRPr="00243D90">
              <w:rPr>
                <w:rFonts w:ascii="方正书宋_GBK" w:eastAsia="方正书宋_GBK" w:hint="eastAsia"/>
                <w:color w:val="000000"/>
                <w:sz w:val="20"/>
              </w:rPr>
              <w:t>503.13</w:t>
            </w:r>
          </w:p>
        </w:tc>
        <w:tc>
          <w:tcPr>
            <w:tcW w:w="1720" w:type="dxa"/>
            <w:gridSpan w:val="2"/>
            <w:tcBorders>
              <w:top w:val="nil"/>
              <w:left w:val="nil"/>
              <w:bottom w:val="single" w:sz="4" w:space="0" w:color="auto"/>
              <w:right w:val="single" w:sz="4" w:space="0" w:color="auto"/>
            </w:tcBorders>
            <w:shd w:val="clear" w:color="auto" w:fill="auto"/>
            <w:noWrap/>
            <w:vAlign w:val="center"/>
          </w:tcPr>
          <w:p w:rsidR="009D08C5" w:rsidRPr="00243D90" w:rsidRDefault="009D08C5" w:rsidP="009302EF">
            <w:pPr>
              <w:spacing w:line="580" w:lineRule="exact"/>
              <w:jc w:val="right"/>
              <w:rPr>
                <w:rFonts w:ascii="方正书宋_GBK" w:eastAsia="方正书宋_GBK" w:hAnsi="宋体" w:cs="宋体"/>
                <w:color w:val="000000"/>
                <w:sz w:val="20"/>
              </w:rPr>
            </w:pPr>
            <w:r w:rsidRPr="00243D90">
              <w:rPr>
                <w:rFonts w:ascii="方正书宋_GBK" w:eastAsia="方正书宋_GBK" w:hint="eastAsia"/>
                <w:color w:val="000000"/>
                <w:sz w:val="20"/>
              </w:rPr>
              <w:t xml:space="preserve">693.36 </w:t>
            </w:r>
          </w:p>
        </w:tc>
      </w:tr>
      <w:tr w:rsidR="009D08C5" w:rsidRPr="00243D90">
        <w:trPr>
          <w:trHeight w:val="645"/>
        </w:trPr>
        <w:tc>
          <w:tcPr>
            <w:tcW w:w="2895" w:type="dxa"/>
            <w:tcBorders>
              <w:top w:val="nil"/>
              <w:left w:val="single" w:sz="4" w:space="0" w:color="auto"/>
              <w:bottom w:val="single" w:sz="4" w:space="0" w:color="auto"/>
              <w:right w:val="single" w:sz="4" w:space="0" w:color="auto"/>
            </w:tcBorders>
            <w:shd w:val="clear" w:color="auto" w:fill="auto"/>
            <w:noWrap/>
            <w:vAlign w:val="center"/>
          </w:tcPr>
          <w:p w:rsidR="009D08C5" w:rsidRPr="00243D90" w:rsidRDefault="009D08C5" w:rsidP="009302EF">
            <w:pPr>
              <w:widowControl/>
              <w:spacing w:line="580" w:lineRule="exact"/>
              <w:jc w:val="left"/>
              <w:rPr>
                <w:rFonts w:ascii="方正书宋_GBK" w:eastAsia="方正书宋_GBK" w:hAnsi="宋体" w:cs="宋体"/>
                <w:color w:val="000000"/>
                <w:kern w:val="0"/>
                <w:sz w:val="20"/>
              </w:rPr>
            </w:pPr>
          </w:p>
        </w:tc>
        <w:tc>
          <w:tcPr>
            <w:tcW w:w="1705" w:type="dxa"/>
            <w:tcBorders>
              <w:top w:val="nil"/>
              <w:left w:val="nil"/>
              <w:bottom w:val="single" w:sz="4" w:space="0" w:color="auto"/>
              <w:right w:val="single" w:sz="4" w:space="0" w:color="auto"/>
            </w:tcBorders>
            <w:shd w:val="clear" w:color="auto" w:fill="auto"/>
            <w:noWrap/>
            <w:vAlign w:val="center"/>
          </w:tcPr>
          <w:p w:rsidR="009D08C5" w:rsidRPr="00243D90" w:rsidRDefault="009D08C5" w:rsidP="009302EF">
            <w:pPr>
              <w:widowControl/>
              <w:spacing w:line="580" w:lineRule="exact"/>
              <w:jc w:val="right"/>
              <w:rPr>
                <w:rFonts w:ascii="方正书宋_GBK" w:eastAsia="方正书宋_GBK" w:hAnsi="宋体" w:cs="宋体"/>
                <w:color w:val="000000"/>
                <w:kern w:val="0"/>
                <w:sz w:val="20"/>
              </w:rPr>
            </w:pPr>
          </w:p>
        </w:tc>
        <w:tc>
          <w:tcPr>
            <w:tcW w:w="1600" w:type="dxa"/>
            <w:gridSpan w:val="2"/>
            <w:tcBorders>
              <w:top w:val="nil"/>
              <w:left w:val="nil"/>
              <w:bottom w:val="single" w:sz="4" w:space="0" w:color="auto"/>
              <w:right w:val="single" w:sz="4" w:space="0" w:color="auto"/>
            </w:tcBorders>
            <w:shd w:val="clear" w:color="auto" w:fill="auto"/>
            <w:noWrap/>
            <w:vAlign w:val="center"/>
          </w:tcPr>
          <w:p w:rsidR="009D08C5" w:rsidRPr="00243D90" w:rsidRDefault="009D08C5" w:rsidP="009302EF">
            <w:pPr>
              <w:widowControl/>
              <w:spacing w:line="580" w:lineRule="exact"/>
              <w:jc w:val="right"/>
              <w:rPr>
                <w:rFonts w:ascii="方正书宋_GBK" w:eastAsia="方正书宋_GBK" w:hAnsi="宋体" w:cs="宋体"/>
                <w:color w:val="000000"/>
                <w:kern w:val="0"/>
                <w:sz w:val="20"/>
              </w:rPr>
            </w:pPr>
          </w:p>
        </w:tc>
        <w:tc>
          <w:tcPr>
            <w:tcW w:w="1720" w:type="dxa"/>
            <w:tcBorders>
              <w:top w:val="nil"/>
              <w:left w:val="nil"/>
              <w:bottom w:val="single" w:sz="4" w:space="0" w:color="auto"/>
              <w:right w:val="single" w:sz="4" w:space="0" w:color="auto"/>
            </w:tcBorders>
            <w:shd w:val="clear" w:color="auto" w:fill="auto"/>
            <w:noWrap/>
            <w:vAlign w:val="center"/>
          </w:tcPr>
          <w:p w:rsidR="009D08C5" w:rsidRPr="00243D90" w:rsidRDefault="009D08C5" w:rsidP="009302EF">
            <w:pPr>
              <w:widowControl/>
              <w:spacing w:line="580" w:lineRule="exact"/>
              <w:jc w:val="right"/>
              <w:rPr>
                <w:rFonts w:ascii="方正书宋_GBK" w:eastAsia="方正书宋_GBK" w:hAnsi="宋体" w:cs="宋体"/>
                <w:color w:val="000000"/>
                <w:kern w:val="0"/>
                <w:sz w:val="20"/>
              </w:rPr>
            </w:pPr>
          </w:p>
        </w:tc>
        <w:tc>
          <w:tcPr>
            <w:tcW w:w="1720" w:type="dxa"/>
            <w:gridSpan w:val="2"/>
            <w:tcBorders>
              <w:top w:val="nil"/>
              <w:left w:val="nil"/>
              <w:bottom w:val="single" w:sz="4" w:space="0" w:color="auto"/>
              <w:right w:val="single" w:sz="4" w:space="0" w:color="auto"/>
            </w:tcBorders>
            <w:shd w:val="clear" w:color="auto" w:fill="auto"/>
            <w:noWrap/>
            <w:vAlign w:val="center"/>
          </w:tcPr>
          <w:p w:rsidR="009D08C5" w:rsidRPr="00243D90" w:rsidRDefault="009D08C5" w:rsidP="009302EF">
            <w:pPr>
              <w:widowControl/>
              <w:spacing w:line="580" w:lineRule="exact"/>
              <w:jc w:val="right"/>
              <w:rPr>
                <w:rFonts w:ascii="方正书宋_GBK" w:eastAsia="方正书宋_GBK" w:hAnsi="宋体" w:cs="宋体"/>
                <w:color w:val="000000"/>
                <w:kern w:val="0"/>
                <w:sz w:val="20"/>
              </w:rPr>
            </w:pPr>
          </w:p>
        </w:tc>
      </w:tr>
      <w:tr w:rsidR="009D08C5" w:rsidRPr="00243D90">
        <w:trPr>
          <w:trHeight w:val="645"/>
        </w:trPr>
        <w:tc>
          <w:tcPr>
            <w:tcW w:w="2895" w:type="dxa"/>
            <w:tcBorders>
              <w:top w:val="nil"/>
              <w:left w:val="single" w:sz="4" w:space="0" w:color="auto"/>
              <w:bottom w:val="single" w:sz="4" w:space="0" w:color="auto"/>
              <w:right w:val="single" w:sz="4" w:space="0" w:color="auto"/>
            </w:tcBorders>
            <w:shd w:val="clear" w:color="auto" w:fill="auto"/>
            <w:noWrap/>
            <w:vAlign w:val="center"/>
          </w:tcPr>
          <w:p w:rsidR="009D08C5" w:rsidRPr="00243D90" w:rsidRDefault="009D08C5" w:rsidP="009302EF">
            <w:pPr>
              <w:widowControl/>
              <w:spacing w:line="580" w:lineRule="exact"/>
              <w:jc w:val="left"/>
              <w:rPr>
                <w:rFonts w:ascii="方正书宋_GBK" w:eastAsia="方正书宋_GBK" w:hAnsi="宋体" w:cs="宋体"/>
                <w:color w:val="000000"/>
                <w:kern w:val="0"/>
                <w:sz w:val="20"/>
              </w:rPr>
            </w:pPr>
          </w:p>
        </w:tc>
        <w:tc>
          <w:tcPr>
            <w:tcW w:w="1705" w:type="dxa"/>
            <w:tcBorders>
              <w:top w:val="nil"/>
              <w:left w:val="nil"/>
              <w:bottom w:val="single" w:sz="4" w:space="0" w:color="auto"/>
              <w:right w:val="single" w:sz="4" w:space="0" w:color="auto"/>
            </w:tcBorders>
            <w:shd w:val="clear" w:color="auto" w:fill="auto"/>
            <w:noWrap/>
            <w:vAlign w:val="center"/>
          </w:tcPr>
          <w:p w:rsidR="009D08C5" w:rsidRPr="00243D90" w:rsidRDefault="009D08C5" w:rsidP="009302EF">
            <w:pPr>
              <w:widowControl/>
              <w:spacing w:line="580" w:lineRule="exact"/>
              <w:jc w:val="right"/>
              <w:rPr>
                <w:rFonts w:ascii="方正书宋_GBK" w:eastAsia="方正书宋_GBK" w:hAnsi="宋体" w:cs="宋体"/>
                <w:color w:val="000000"/>
                <w:kern w:val="0"/>
                <w:sz w:val="20"/>
              </w:rPr>
            </w:pPr>
          </w:p>
        </w:tc>
        <w:tc>
          <w:tcPr>
            <w:tcW w:w="1600" w:type="dxa"/>
            <w:gridSpan w:val="2"/>
            <w:tcBorders>
              <w:top w:val="nil"/>
              <w:left w:val="nil"/>
              <w:bottom w:val="single" w:sz="4" w:space="0" w:color="auto"/>
              <w:right w:val="single" w:sz="4" w:space="0" w:color="auto"/>
            </w:tcBorders>
            <w:shd w:val="clear" w:color="auto" w:fill="auto"/>
            <w:noWrap/>
            <w:vAlign w:val="center"/>
          </w:tcPr>
          <w:p w:rsidR="009D08C5" w:rsidRPr="00243D90" w:rsidRDefault="009D08C5" w:rsidP="009302EF">
            <w:pPr>
              <w:widowControl/>
              <w:spacing w:line="580" w:lineRule="exact"/>
              <w:jc w:val="right"/>
              <w:rPr>
                <w:rFonts w:ascii="方正书宋_GBK" w:eastAsia="方正书宋_GBK" w:hAnsi="宋体" w:cs="宋体"/>
                <w:color w:val="000000"/>
                <w:kern w:val="0"/>
                <w:sz w:val="20"/>
              </w:rPr>
            </w:pPr>
          </w:p>
        </w:tc>
        <w:tc>
          <w:tcPr>
            <w:tcW w:w="1720" w:type="dxa"/>
            <w:tcBorders>
              <w:top w:val="nil"/>
              <w:left w:val="nil"/>
              <w:bottom w:val="single" w:sz="4" w:space="0" w:color="auto"/>
              <w:right w:val="single" w:sz="4" w:space="0" w:color="auto"/>
            </w:tcBorders>
            <w:shd w:val="clear" w:color="auto" w:fill="auto"/>
            <w:noWrap/>
            <w:vAlign w:val="center"/>
          </w:tcPr>
          <w:p w:rsidR="009D08C5" w:rsidRPr="00243D90" w:rsidRDefault="009D08C5" w:rsidP="009302EF">
            <w:pPr>
              <w:widowControl/>
              <w:spacing w:line="580" w:lineRule="exact"/>
              <w:jc w:val="right"/>
              <w:rPr>
                <w:rFonts w:ascii="方正书宋_GBK" w:eastAsia="方正书宋_GBK" w:hAnsi="宋体" w:cs="宋体"/>
                <w:color w:val="000000"/>
                <w:kern w:val="0"/>
                <w:sz w:val="20"/>
              </w:rPr>
            </w:pPr>
          </w:p>
        </w:tc>
        <w:tc>
          <w:tcPr>
            <w:tcW w:w="1720" w:type="dxa"/>
            <w:gridSpan w:val="2"/>
            <w:tcBorders>
              <w:top w:val="nil"/>
              <w:left w:val="nil"/>
              <w:bottom w:val="single" w:sz="4" w:space="0" w:color="auto"/>
              <w:right w:val="single" w:sz="4" w:space="0" w:color="auto"/>
            </w:tcBorders>
            <w:shd w:val="clear" w:color="auto" w:fill="auto"/>
            <w:noWrap/>
            <w:vAlign w:val="center"/>
          </w:tcPr>
          <w:p w:rsidR="009D08C5" w:rsidRPr="00243D90" w:rsidRDefault="009D08C5" w:rsidP="009302EF">
            <w:pPr>
              <w:widowControl/>
              <w:spacing w:line="580" w:lineRule="exact"/>
              <w:jc w:val="right"/>
              <w:rPr>
                <w:rFonts w:ascii="方正书宋_GBK" w:eastAsia="方正书宋_GBK" w:hAnsi="宋体" w:cs="宋体"/>
                <w:color w:val="000000"/>
                <w:kern w:val="0"/>
                <w:sz w:val="20"/>
              </w:rPr>
            </w:pPr>
          </w:p>
        </w:tc>
      </w:tr>
      <w:tr w:rsidR="009D08C5" w:rsidRPr="00243D90">
        <w:trPr>
          <w:trHeight w:val="645"/>
        </w:trPr>
        <w:tc>
          <w:tcPr>
            <w:tcW w:w="2895" w:type="dxa"/>
            <w:tcBorders>
              <w:top w:val="nil"/>
              <w:left w:val="single" w:sz="4" w:space="0" w:color="auto"/>
              <w:bottom w:val="single" w:sz="4" w:space="0" w:color="auto"/>
              <w:right w:val="single" w:sz="4" w:space="0" w:color="auto"/>
            </w:tcBorders>
            <w:shd w:val="clear" w:color="auto" w:fill="auto"/>
            <w:noWrap/>
            <w:vAlign w:val="center"/>
          </w:tcPr>
          <w:p w:rsidR="009D08C5" w:rsidRPr="00243D90" w:rsidRDefault="009D08C5" w:rsidP="009302EF">
            <w:pPr>
              <w:widowControl/>
              <w:spacing w:line="580" w:lineRule="exact"/>
              <w:jc w:val="left"/>
              <w:rPr>
                <w:rFonts w:ascii="方正书宋_GBK" w:eastAsia="方正书宋_GBK" w:hAnsi="宋体" w:cs="宋体"/>
                <w:color w:val="000000"/>
                <w:kern w:val="0"/>
                <w:sz w:val="20"/>
              </w:rPr>
            </w:pPr>
          </w:p>
        </w:tc>
        <w:tc>
          <w:tcPr>
            <w:tcW w:w="1705" w:type="dxa"/>
            <w:tcBorders>
              <w:top w:val="nil"/>
              <w:left w:val="nil"/>
              <w:bottom w:val="single" w:sz="4" w:space="0" w:color="auto"/>
              <w:right w:val="single" w:sz="4" w:space="0" w:color="auto"/>
            </w:tcBorders>
            <w:shd w:val="clear" w:color="auto" w:fill="auto"/>
            <w:noWrap/>
            <w:vAlign w:val="center"/>
          </w:tcPr>
          <w:p w:rsidR="009D08C5" w:rsidRPr="00243D90" w:rsidRDefault="009D08C5" w:rsidP="009302EF">
            <w:pPr>
              <w:widowControl/>
              <w:spacing w:line="580" w:lineRule="exact"/>
              <w:jc w:val="right"/>
              <w:rPr>
                <w:rFonts w:ascii="方正书宋_GBK" w:eastAsia="方正书宋_GBK" w:hAnsi="宋体" w:cs="宋体"/>
                <w:color w:val="000000"/>
                <w:kern w:val="0"/>
                <w:sz w:val="20"/>
              </w:rPr>
            </w:pPr>
          </w:p>
        </w:tc>
        <w:tc>
          <w:tcPr>
            <w:tcW w:w="1600" w:type="dxa"/>
            <w:gridSpan w:val="2"/>
            <w:tcBorders>
              <w:top w:val="nil"/>
              <w:left w:val="nil"/>
              <w:bottom w:val="single" w:sz="4" w:space="0" w:color="auto"/>
              <w:right w:val="single" w:sz="4" w:space="0" w:color="auto"/>
            </w:tcBorders>
            <w:shd w:val="clear" w:color="auto" w:fill="auto"/>
            <w:noWrap/>
            <w:vAlign w:val="center"/>
          </w:tcPr>
          <w:p w:rsidR="009D08C5" w:rsidRPr="00243D90" w:rsidRDefault="009D08C5" w:rsidP="009302EF">
            <w:pPr>
              <w:widowControl/>
              <w:spacing w:line="580" w:lineRule="exact"/>
              <w:jc w:val="right"/>
              <w:rPr>
                <w:rFonts w:ascii="方正书宋_GBK" w:eastAsia="方正书宋_GBK" w:hAnsi="宋体" w:cs="宋体"/>
                <w:color w:val="000000"/>
                <w:kern w:val="0"/>
                <w:sz w:val="20"/>
              </w:rPr>
            </w:pPr>
          </w:p>
        </w:tc>
        <w:tc>
          <w:tcPr>
            <w:tcW w:w="1720" w:type="dxa"/>
            <w:tcBorders>
              <w:top w:val="nil"/>
              <w:left w:val="nil"/>
              <w:bottom w:val="single" w:sz="4" w:space="0" w:color="auto"/>
              <w:right w:val="single" w:sz="4" w:space="0" w:color="auto"/>
            </w:tcBorders>
            <w:shd w:val="clear" w:color="auto" w:fill="auto"/>
            <w:noWrap/>
            <w:vAlign w:val="center"/>
          </w:tcPr>
          <w:p w:rsidR="009D08C5" w:rsidRPr="00243D90" w:rsidRDefault="009D08C5" w:rsidP="009302EF">
            <w:pPr>
              <w:widowControl/>
              <w:spacing w:line="580" w:lineRule="exact"/>
              <w:jc w:val="right"/>
              <w:rPr>
                <w:rFonts w:ascii="方正书宋_GBK" w:eastAsia="方正书宋_GBK" w:hAnsi="宋体" w:cs="宋体"/>
                <w:color w:val="000000"/>
                <w:kern w:val="0"/>
                <w:sz w:val="20"/>
              </w:rPr>
            </w:pPr>
          </w:p>
        </w:tc>
        <w:tc>
          <w:tcPr>
            <w:tcW w:w="1720" w:type="dxa"/>
            <w:gridSpan w:val="2"/>
            <w:tcBorders>
              <w:top w:val="nil"/>
              <w:left w:val="nil"/>
              <w:bottom w:val="single" w:sz="4" w:space="0" w:color="auto"/>
              <w:right w:val="single" w:sz="4" w:space="0" w:color="auto"/>
            </w:tcBorders>
            <w:shd w:val="clear" w:color="auto" w:fill="auto"/>
            <w:noWrap/>
            <w:vAlign w:val="center"/>
          </w:tcPr>
          <w:p w:rsidR="009D08C5" w:rsidRPr="00243D90" w:rsidRDefault="009D08C5" w:rsidP="009302EF">
            <w:pPr>
              <w:widowControl/>
              <w:spacing w:line="580" w:lineRule="exact"/>
              <w:jc w:val="right"/>
              <w:rPr>
                <w:rFonts w:ascii="方正书宋_GBK" w:eastAsia="方正书宋_GBK" w:hAnsi="宋体" w:cs="宋体"/>
                <w:color w:val="000000"/>
                <w:kern w:val="0"/>
                <w:sz w:val="20"/>
              </w:rPr>
            </w:pPr>
          </w:p>
        </w:tc>
      </w:tr>
      <w:tr w:rsidR="009D08C5" w:rsidRPr="00243D90">
        <w:trPr>
          <w:gridAfter w:val="1"/>
          <w:wAfter w:w="860" w:type="dxa"/>
          <w:trHeight w:val="615"/>
        </w:trPr>
        <w:tc>
          <w:tcPr>
            <w:tcW w:w="8780" w:type="dxa"/>
            <w:gridSpan w:val="6"/>
            <w:tcBorders>
              <w:top w:val="nil"/>
              <w:left w:val="nil"/>
              <w:bottom w:val="nil"/>
              <w:right w:val="nil"/>
            </w:tcBorders>
            <w:shd w:val="clear" w:color="auto" w:fill="auto"/>
            <w:noWrap/>
            <w:vAlign w:val="bottom"/>
          </w:tcPr>
          <w:p w:rsidR="009D08C5" w:rsidRDefault="009D08C5" w:rsidP="009302EF">
            <w:pPr>
              <w:widowControl/>
              <w:spacing w:line="580" w:lineRule="exact"/>
              <w:rPr>
                <w:rFonts w:ascii="宋体" w:hAnsi="宋体" w:cs="宋体"/>
                <w:b/>
                <w:color w:val="000000"/>
                <w:kern w:val="0"/>
                <w:szCs w:val="21"/>
              </w:rPr>
            </w:pPr>
          </w:p>
          <w:p w:rsidR="009D08C5" w:rsidRDefault="009D08C5" w:rsidP="009302EF">
            <w:pPr>
              <w:widowControl/>
              <w:spacing w:line="580" w:lineRule="exact"/>
              <w:rPr>
                <w:rFonts w:ascii="宋体" w:hAnsi="宋体" w:cs="宋体"/>
                <w:b/>
                <w:color w:val="000000"/>
                <w:kern w:val="0"/>
                <w:szCs w:val="21"/>
              </w:rPr>
            </w:pPr>
          </w:p>
          <w:p w:rsidR="009D08C5" w:rsidRDefault="009D08C5" w:rsidP="009302EF">
            <w:pPr>
              <w:widowControl/>
              <w:spacing w:line="580" w:lineRule="exact"/>
              <w:rPr>
                <w:rFonts w:ascii="宋体" w:hAnsi="宋体" w:cs="宋体"/>
                <w:b/>
                <w:color w:val="000000"/>
                <w:kern w:val="0"/>
                <w:szCs w:val="21"/>
              </w:rPr>
            </w:pPr>
          </w:p>
          <w:p w:rsidR="009D08C5" w:rsidRDefault="009D08C5" w:rsidP="009302EF">
            <w:pPr>
              <w:widowControl/>
              <w:spacing w:line="580" w:lineRule="exact"/>
              <w:rPr>
                <w:rFonts w:ascii="宋体" w:hAnsi="宋体" w:cs="宋体"/>
                <w:b/>
                <w:color w:val="000000"/>
                <w:kern w:val="0"/>
                <w:szCs w:val="21"/>
              </w:rPr>
            </w:pPr>
          </w:p>
          <w:p w:rsidR="009D08C5" w:rsidRDefault="009D08C5" w:rsidP="009302EF">
            <w:pPr>
              <w:widowControl/>
              <w:spacing w:line="580" w:lineRule="exact"/>
              <w:rPr>
                <w:rFonts w:ascii="宋体" w:hAnsi="宋体" w:cs="宋体"/>
                <w:b/>
                <w:color w:val="000000"/>
                <w:kern w:val="0"/>
                <w:szCs w:val="21"/>
              </w:rPr>
            </w:pPr>
          </w:p>
          <w:p w:rsidR="009D08C5" w:rsidRDefault="009D08C5" w:rsidP="009302EF">
            <w:pPr>
              <w:widowControl/>
              <w:spacing w:line="580" w:lineRule="exact"/>
              <w:rPr>
                <w:rFonts w:ascii="宋体" w:hAnsi="宋体" w:cs="宋体"/>
                <w:b/>
                <w:color w:val="000000"/>
                <w:kern w:val="0"/>
                <w:szCs w:val="21"/>
              </w:rPr>
            </w:pPr>
          </w:p>
          <w:p w:rsidR="009D08C5" w:rsidRDefault="009D08C5" w:rsidP="009302EF">
            <w:pPr>
              <w:widowControl/>
              <w:spacing w:line="580" w:lineRule="exact"/>
              <w:rPr>
                <w:rFonts w:ascii="宋体" w:hAnsi="宋体" w:cs="宋体"/>
                <w:b/>
                <w:color w:val="000000"/>
                <w:kern w:val="0"/>
                <w:szCs w:val="21"/>
              </w:rPr>
            </w:pPr>
          </w:p>
          <w:p w:rsidR="009D08C5" w:rsidRDefault="009D08C5" w:rsidP="009302EF">
            <w:pPr>
              <w:widowControl/>
              <w:spacing w:line="580" w:lineRule="exact"/>
              <w:rPr>
                <w:rFonts w:ascii="宋体" w:hAnsi="宋体" w:cs="宋体"/>
                <w:b/>
                <w:color w:val="000000"/>
                <w:kern w:val="0"/>
                <w:szCs w:val="21"/>
              </w:rPr>
            </w:pPr>
          </w:p>
          <w:p w:rsidR="009D08C5" w:rsidRDefault="009D08C5" w:rsidP="009302EF">
            <w:pPr>
              <w:widowControl/>
              <w:spacing w:line="580" w:lineRule="exact"/>
              <w:rPr>
                <w:rFonts w:ascii="宋体" w:hAnsi="宋体" w:cs="宋体"/>
                <w:b/>
                <w:color w:val="000000"/>
                <w:kern w:val="0"/>
                <w:szCs w:val="21"/>
              </w:rPr>
            </w:pPr>
          </w:p>
          <w:p w:rsidR="009D08C5" w:rsidRDefault="009D08C5" w:rsidP="009302EF">
            <w:pPr>
              <w:widowControl/>
              <w:spacing w:line="580" w:lineRule="exact"/>
              <w:rPr>
                <w:rFonts w:ascii="宋体" w:hAnsi="宋体" w:cs="宋体"/>
                <w:b/>
                <w:color w:val="000000"/>
                <w:kern w:val="0"/>
                <w:szCs w:val="21"/>
              </w:rPr>
            </w:pPr>
          </w:p>
          <w:p w:rsidR="009D08C5" w:rsidRDefault="009D08C5" w:rsidP="009302EF">
            <w:pPr>
              <w:widowControl/>
              <w:spacing w:line="580" w:lineRule="exact"/>
              <w:rPr>
                <w:rFonts w:ascii="宋体" w:hAnsi="宋体" w:cs="宋体"/>
                <w:b/>
                <w:color w:val="000000"/>
                <w:kern w:val="0"/>
                <w:szCs w:val="21"/>
              </w:rPr>
            </w:pPr>
          </w:p>
          <w:p w:rsidR="009D08C5" w:rsidRDefault="009D08C5" w:rsidP="009302EF">
            <w:pPr>
              <w:widowControl/>
              <w:spacing w:line="580" w:lineRule="exact"/>
              <w:rPr>
                <w:rFonts w:ascii="宋体" w:hAnsi="宋体" w:cs="宋体"/>
                <w:b/>
                <w:color w:val="000000"/>
                <w:kern w:val="0"/>
                <w:szCs w:val="21"/>
              </w:rPr>
            </w:pPr>
          </w:p>
          <w:p w:rsidR="009D08C5" w:rsidRPr="00243D90" w:rsidRDefault="009D08C5" w:rsidP="009302EF">
            <w:pPr>
              <w:widowControl/>
              <w:spacing w:line="580" w:lineRule="exact"/>
              <w:rPr>
                <w:rFonts w:ascii="宋体" w:hAnsi="宋体" w:cs="宋体"/>
                <w:b/>
                <w:color w:val="000000"/>
                <w:kern w:val="0"/>
                <w:sz w:val="40"/>
                <w:szCs w:val="40"/>
              </w:rPr>
            </w:pPr>
            <w:r w:rsidRPr="00243D90">
              <w:rPr>
                <w:rFonts w:ascii="宋体" w:hAnsi="宋体" w:cs="宋体" w:hint="eastAsia"/>
                <w:b/>
                <w:color w:val="000000"/>
                <w:kern w:val="0"/>
                <w:szCs w:val="21"/>
              </w:rPr>
              <w:t xml:space="preserve">表8       </w:t>
            </w:r>
            <w:r w:rsidRPr="00243D90">
              <w:rPr>
                <w:rFonts w:ascii="宋体" w:hAnsi="宋体" w:cs="宋体" w:hint="eastAsia"/>
                <w:b/>
                <w:color w:val="000000"/>
                <w:kern w:val="0"/>
                <w:sz w:val="40"/>
                <w:szCs w:val="40"/>
              </w:rPr>
              <w:t xml:space="preserve">2018年一般公共预算“三公”经费表 </w:t>
            </w:r>
          </w:p>
        </w:tc>
      </w:tr>
      <w:tr w:rsidR="009D08C5" w:rsidRPr="00243D90">
        <w:trPr>
          <w:gridAfter w:val="1"/>
          <w:wAfter w:w="860" w:type="dxa"/>
          <w:trHeight w:val="360"/>
        </w:trPr>
        <w:tc>
          <w:tcPr>
            <w:tcW w:w="5448" w:type="dxa"/>
            <w:gridSpan w:val="3"/>
            <w:tcBorders>
              <w:top w:val="nil"/>
              <w:left w:val="nil"/>
              <w:bottom w:val="nil"/>
              <w:right w:val="nil"/>
            </w:tcBorders>
            <w:shd w:val="clear" w:color="auto" w:fill="auto"/>
            <w:noWrap/>
            <w:vAlign w:val="bottom"/>
          </w:tcPr>
          <w:p w:rsidR="009D08C5" w:rsidRPr="00243D90" w:rsidRDefault="009D08C5" w:rsidP="009302EF">
            <w:pPr>
              <w:widowControl/>
              <w:spacing w:line="580" w:lineRule="exact"/>
              <w:jc w:val="left"/>
              <w:rPr>
                <w:rFonts w:ascii="宋体" w:hAnsi="宋体" w:cs="宋体"/>
                <w:color w:val="000000"/>
                <w:kern w:val="0"/>
                <w:sz w:val="18"/>
                <w:szCs w:val="18"/>
              </w:rPr>
            </w:pPr>
            <w:r w:rsidRPr="00243D90">
              <w:rPr>
                <w:rFonts w:ascii="宋体" w:hAnsi="宋体" w:cs="宋体" w:hint="eastAsia"/>
                <w:color w:val="000000"/>
                <w:kern w:val="0"/>
                <w:sz w:val="18"/>
                <w:szCs w:val="18"/>
              </w:rPr>
              <w:lastRenderedPageBreak/>
              <w:t>部门名称：温州市政协办公室</w:t>
            </w:r>
          </w:p>
        </w:tc>
        <w:tc>
          <w:tcPr>
            <w:tcW w:w="3332" w:type="dxa"/>
            <w:gridSpan w:val="3"/>
            <w:tcBorders>
              <w:top w:val="nil"/>
              <w:left w:val="nil"/>
              <w:bottom w:val="nil"/>
              <w:right w:val="nil"/>
            </w:tcBorders>
            <w:shd w:val="clear" w:color="auto" w:fill="auto"/>
            <w:noWrap/>
            <w:vAlign w:val="bottom"/>
          </w:tcPr>
          <w:p w:rsidR="009D08C5" w:rsidRPr="00243D90" w:rsidRDefault="009D08C5" w:rsidP="009302EF">
            <w:pPr>
              <w:widowControl/>
              <w:spacing w:line="580" w:lineRule="exact"/>
              <w:jc w:val="right"/>
              <w:rPr>
                <w:rFonts w:ascii="宋体" w:hAnsi="宋体" w:cs="宋体"/>
                <w:color w:val="000000"/>
                <w:kern w:val="0"/>
                <w:sz w:val="18"/>
                <w:szCs w:val="18"/>
              </w:rPr>
            </w:pPr>
            <w:r w:rsidRPr="00243D90">
              <w:rPr>
                <w:rFonts w:ascii="宋体" w:hAnsi="宋体" w:cs="宋体" w:hint="eastAsia"/>
                <w:color w:val="000000"/>
                <w:kern w:val="0"/>
                <w:sz w:val="18"/>
                <w:szCs w:val="18"/>
              </w:rPr>
              <w:t>单位：万元</w:t>
            </w:r>
          </w:p>
        </w:tc>
      </w:tr>
      <w:tr w:rsidR="009D08C5" w:rsidRPr="00243D90">
        <w:trPr>
          <w:gridAfter w:val="1"/>
          <w:wAfter w:w="860" w:type="dxa"/>
          <w:trHeight w:val="855"/>
        </w:trPr>
        <w:tc>
          <w:tcPr>
            <w:tcW w:w="544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D08C5" w:rsidRPr="00243D90" w:rsidRDefault="009D08C5" w:rsidP="009302EF">
            <w:pPr>
              <w:widowControl/>
              <w:spacing w:line="580" w:lineRule="exact"/>
              <w:jc w:val="center"/>
              <w:rPr>
                <w:rFonts w:ascii="宋体" w:hAnsi="宋体" w:cs="宋体"/>
                <w:color w:val="000000"/>
                <w:kern w:val="0"/>
                <w:sz w:val="24"/>
                <w:szCs w:val="24"/>
              </w:rPr>
            </w:pPr>
            <w:r w:rsidRPr="00243D90">
              <w:rPr>
                <w:rFonts w:ascii="宋体" w:hAnsi="宋体" w:cs="宋体" w:hint="eastAsia"/>
                <w:color w:val="000000"/>
                <w:kern w:val="0"/>
                <w:sz w:val="24"/>
                <w:szCs w:val="24"/>
              </w:rPr>
              <w:t>项目</w:t>
            </w:r>
          </w:p>
        </w:tc>
        <w:tc>
          <w:tcPr>
            <w:tcW w:w="3332" w:type="dxa"/>
            <w:gridSpan w:val="3"/>
            <w:tcBorders>
              <w:top w:val="single" w:sz="4" w:space="0" w:color="auto"/>
              <w:left w:val="nil"/>
              <w:bottom w:val="nil"/>
              <w:right w:val="single" w:sz="4" w:space="0" w:color="auto"/>
            </w:tcBorders>
            <w:shd w:val="clear" w:color="auto" w:fill="auto"/>
            <w:noWrap/>
            <w:vAlign w:val="center"/>
          </w:tcPr>
          <w:p w:rsidR="009D08C5" w:rsidRPr="00243D90" w:rsidRDefault="009D08C5" w:rsidP="009302EF">
            <w:pPr>
              <w:widowControl/>
              <w:spacing w:line="580" w:lineRule="exact"/>
              <w:jc w:val="center"/>
              <w:rPr>
                <w:rFonts w:ascii="宋体" w:hAnsi="宋体" w:cs="宋体"/>
                <w:color w:val="000000"/>
                <w:kern w:val="0"/>
                <w:sz w:val="24"/>
                <w:szCs w:val="24"/>
              </w:rPr>
            </w:pPr>
            <w:r w:rsidRPr="00243D90">
              <w:rPr>
                <w:rFonts w:ascii="宋体" w:hAnsi="宋体" w:cs="宋体" w:hint="eastAsia"/>
                <w:color w:val="000000"/>
                <w:kern w:val="0"/>
                <w:sz w:val="24"/>
                <w:szCs w:val="24"/>
              </w:rPr>
              <w:t>2018年预算数</w:t>
            </w:r>
          </w:p>
        </w:tc>
      </w:tr>
      <w:tr w:rsidR="009D08C5" w:rsidRPr="00243D90">
        <w:trPr>
          <w:gridAfter w:val="1"/>
          <w:wAfter w:w="860" w:type="dxa"/>
          <w:trHeight w:val="855"/>
        </w:trPr>
        <w:tc>
          <w:tcPr>
            <w:tcW w:w="5448" w:type="dxa"/>
            <w:gridSpan w:val="3"/>
            <w:tcBorders>
              <w:top w:val="nil"/>
              <w:left w:val="single" w:sz="4" w:space="0" w:color="auto"/>
              <w:bottom w:val="single" w:sz="4" w:space="0" w:color="auto"/>
              <w:right w:val="nil"/>
            </w:tcBorders>
            <w:shd w:val="clear" w:color="auto" w:fill="auto"/>
            <w:noWrap/>
            <w:vAlign w:val="center"/>
          </w:tcPr>
          <w:p w:rsidR="009D08C5" w:rsidRPr="00243D90" w:rsidRDefault="009D08C5" w:rsidP="009302EF">
            <w:pPr>
              <w:widowControl/>
              <w:spacing w:line="580" w:lineRule="exact"/>
              <w:jc w:val="center"/>
              <w:rPr>
                <w:rFonts w:ascii="宋体" w:hAnsi="宋体" w:cs="宋体"/>
                <w:color w:val="000000"/>
                <w:kern w:val="0"/>
                <w:sz w:val="24"/>
                <w:szCs w:val="24"/>
              </w:rPr>
            </w:pPr>
            <w:r w:rsidRPr="00243D90">
              <w:rPr>
                <w:rFonts w:ascii="宋体" w:hAnsi="宋体" w:cs="宋体" w:hint="eastAsia"/>
                <w:color w:val="000000"/>
                <w:kern w:val="0"/>
                <w:sz w:val="24"/>
                <w:szCs w:val="24"/>
              </w:rPr>
              <w:t>合计</w:t>
            </w:r>
          </w:p>
        </w:tc>
        <w:tc>
          <w:tcPr>
            <w:tcW w:w="3332" w:type="dxa"/>
            <w:gridSpan w:val="3"/>
            <w:tcBorders>
              <w:top w:val="single" w:sz="4" w:space="0" w:color="auto"/>
              <w:left w:val="single" w:sz="4" w:space="0" w:color="auto"/>
              <w:bottom w:val="nil"/>
              <w:right w:val="single" w:sz="4" w:space="0" w:color="auto"/>
            </w:tcBorders>
            <w:shd w:val="clear" w:color="auto" w:fill="auto"/>
            <w:noWrap/>
            <w:vAlign w:val="center"/>
          </w:tcPr>
          <w:p w:rsidR="009D08C5" w:rsidRPr="00243D90" w:rsidRDefault="009D08C5" w:rsidP="009302EF">
            <w:pPr>
              <w:widowControl/>
              <w:spacing w:line="580" w:lineRule="exact"/>
              <w:jc w:val="right"/>
              <w:rPr>
                <w:rFonts w:ascii="宋体" w:hAnsi="宋体" w:cs="宋体"/>
                <w:color w:val="000000"/>
                <w:kern w:val="0"/>
                <w:sz w:val="22"/>
                <w:szCs w:val="22"/>
              </w:rPr>
            </w:pPr>
            <w:r w:rsidRPr="00243D90">
              <w:rPr>
                <w:rFonts w:ascii="宋体" w:hAnsi="宋体" w:cs="宋体" w:hint="eastAsia"/>
                <w:color w:val="000000"/>
                <w:kern w:val="0"/>
                <w:sz w:val="22"/>
                <w:szCs w:val="22"/>
              </w:rPr>
              <w:t xml:space="preserve">　</w:t>
            </w:r>
          </w:p>
        </w:tc>
      </w:tr>
      <w:tr w:rsidR="009D08C5" w:rsidRPr="00243D90">
        <w:trPr>
          <w:gridAfter w:val="1"/>
          <w:wAfter w:w="860" w:type="dxa"/>
          <w:trHeight w:val="1395"/>
        </w:trPr>
        <w:tc>
          <w:tcPr>
            <w:tcW w:w="5448" w:type="dxa"/>
            <w:gridSpan w:val="3"/>
            <w:tcBorders>
              <w:top w:val="nil"/>
              <w:left w:val="single" w:sz="4" w:space="0" w:color="auto"/>
              <w:bottom w:val="single" w:sz="4" w:space="0" w:color="auto"/>
              <w:right w:val="nil"/>
            </w:tcBorders>
            <w:shd w:val="clear" w:color="auto" w:fill="auto"/>
            <w:noWrap/>
            <w:vAlign w:val="center"/>
          </w:tcPr>
          <w:p w:rsidR="009D08C5" w:rsidRPr="00243D90" w:rsidRDefault="009D08C5" w:rsidP="009302EF">
            <w:pPr>
              <w:widowControl/>
              <w:spacing w:line="580" w:lineRule="exact"/>
              <w:jc w:val="left"/>
              <w:rPr>
                <w:rFonts w:ascii="宋体" w:hAnsi="宋体" w:cs="宋体"/>
                <w:color w:val="000000"/>
                <w:kern w:val="0"/>
                <w:sz w:val="24"/>
                <w:szCs w:val="24"/>
              </w:rPr>
            </w:pPr>
            <w:r w:rsidRPr="00243D90">
              <w:rPr>
                <w:rFonts w:ascii="宋体" w:hAnsi="宋体" w:cs="宋体" w:hint="eastAsia"/>
                <w:color w:val="000000"/>
                <w:kern w:val="0"/>
                <w:sz w:val="24"/>
                <w:szCs w:val="24"/>
              </w:rPr>
              <w:t xml:space="preserve">  1.因公出国(境)费用</w:t>
            </w:r>
          </w:p>
        </w:tc>
        <w:tc>
          <w:tcPr>
            <w:tcW w:w="3332" w:type="dxa"/>
            <w:gridSpan w:val="3"/>
            <w:tcBorders>
              <w:top w:val="single" w:sz="4" w:space="0" w:color="auto"/>
              <w:left w:val="single" w:sz="4" w:space="0" w:color="auto"/>
              <w:bottom w:val="nil"/>
              <w:right w:val="single" w:sz="4" w:space="0" w:color="auto"/>
            </w:tcBorders>
            <w:shd w:val="clear" w:color="auto" w:fill="auto"/>
            <w:vAlign w:val="center"/>
          </w:tcPr>
          <w:p w:rsidR="009D08C5" w:rsidRPr="00243D90" w:rsidRDefault="009D08C5" w:rsidP="009302EF">
            <w:pPr>
              <w:widowControl/>
              <w:spacing w:line="580" w:lineRule="exact"/>
              <w:jc w:val="left"/>
              <w:rPr>
                <w:rFonts w:ascii="宋体" w:hAnsi="宋体" w:cs="宋体"/>
                <w:color w:val="000000"/>
                <w:kern w:val="0"/>
                <w:szCs w:val="21"/>
              </w:rPr>
            </w:pPr>
            <w:r w:rsidRPr="00243D90">
              <w:rPr>
                <w:rFonts w:ascii="宋体" w:hAnsi="宋体" w:cs="宋体" w:hint="eastAsia"/>
                <w:color w:val="000000"/>
                <w:kern w:val="0"/>
                <w:szCs w:val="21"/>
              </w:rPr>
              <w:t xml:space="preserve">　</w:t>
            </w:r>
            <w:r w:rsidRPr="00243D90">
              <w:rPr>
                <w:rFonts w:ascii="仿宋_GB2312" w:eastAsia="仿宋_GB2312" w:hAnsi="仿宋_GB2312" w:cs="仿宋_GB2312" w:hint="eastAsia"/>
                <w:color w:val="000000"/>
                <w:kern w:val="0"/>
                <w:szCs w:val="21"/>
              </w:rPr>
              <w:t>根据《温州市财政局关于明确因公出国（境）经费审批意见的通知》（</w:t>
            </w:r>
            <w:proofErr w:type="gramStart"/>
            <w:r w:rsidRPr="00243D90">
              <w:rPr>
                <w:rFonts w:ascii="仿宋_GB2312" w:eastAsia="仿宋_GB2312" w:hAnsi="仿宋_GB2312" w:cs="仿宋_GB2312" w:hint="eastAsia"/>
                <w:color w:val="000000"/>
                <w:kern w:val="0"/>
                <w:szCs w:val="21"/>
              </w:rPr>
              <w:t>温财外</w:t>
            </w:r>
            <w:proofErr w:type="gramEnd"/>
            <w:r w:rsidRPr="00243D90">
              <w:rPr>
                <w:rFonts w:ascii="仿宋_GB2312" w:eastAsia="仿宋_GB2312" w:hAnsi="仿宋_GB2312" w:cs="仿宋_GB2312" w:hint="eastAsia"/>
                <w:color w:val="000000"/>
                <w:kern w:val="0"/>
                <w:szCs w:val="21"/>
              </w:rPr>
              <w:t>[2018]17号）文件精神，</w:t>
            </w:r>
            <w:r w:rsidRPr="00243D90">
              <w:rPr>
                <w:rFonts w:eastAsia="仿宋_GB2312" w:hint="eastAsia"/>
                <w:color w:val="000000"/>
                <w:szCs w:val="21"/>
              </w:rPr>
              <w:t>2018</w:t>
            </w:r>
            <w:r w:rsidRPr="00243D90">
              <w:rPr>
                <w:rFonts w:eastAsia="仿宋_GB2312"/>
                <w:color w:val="000000"/>
                <w:szCs w:val="21"/>
              </w:rPr>
              <w:t>年因公出国（境）经费实行归口管理，由市财政统筹安排，不再单独安排预算进行公开</w:t>
            </w:r>
            <w:r w:rsidRPr="00243D90">
              <w:rPr>
                <w:rFonts w:eastAsia="仿宋_GB2312" w:hint="eastAsia"/>
                <w:color w:val="000000"/>
                <w:szCs w:val="21"/>
              </w:rPr>
              <w:t>。</w:t>
            </w:r>
          </w:p>
        </w:tc>
      </w:tr>
      <w:tr w:rsidR="009D08C5" w:rsidRPr="00243D90">
        <w:trPr>
          <w:gridAfter w:val="1"/>
          <w:wAfter w:w="860" w:type="dxa"/>
          <w:trHeight w:val="855"/>
        </w:trPr>
        <w:tc>
          <w:tcPr>
            <w:tcW w:w="5448" w:type="dxa"/>
            <w:gridSpan w:val="3"/>
            <w:tcBorders>
              <w:top w:val="nil"/>
              <w:left w:val="single" w:sz="4" w:space="0" w:color="auto"/>
              <w:bottom w:val="single" w:sz="4" w:space="0" w:color="auto"/>
              <w:right w:val="nil"/>
            </w:tcBorders>
            <w:shd w:val="clear" w:color="auto" w:fill="auto"/>
            <w:noWrap/>
            <w:vAlign w:val="center"/>
          </w:tcPr>
          <w:p w:rsidR="009D08C5" w:rsidRPr="00243D90" w:rsidRDefault="009D08C5" w:rsidP="009302EF">
            <w:pPr>
              <w:widowControl/>
              <w:spacing w:line="580" w:lineRule="exact"/>
              <w:jc w:val="left"/>
              <w:rPr>
                <w:rFonts w:ascii="宋体" w:hAnsi="宋体" w:cs="宋体"/>
                <w:color w:val="000000"/>
                <w:kern w:val="0"/>
                <w:sz w:val="24"/>
                <w:szCs w:val="24"/>
              </w:rPr>
            </w:pPr>
            <w:r w:rsidRPr="00243D90">
              <w:rPr>
                <w:rFonts w:ascii="宋体" w:hAnsi="宋体" w:cs="宋体" w:hint="eastAsia"/>
                <w:color w:val="000000"/>
                <w:kern w:val="0"/>
                <w:sz w:val="24"/>
                <w:szCs w:val="24"/>
              </w:rPr>
              <w:t xml:space="preserve">  2.公务接待费</w:t>
            </w:r>
          </w:p>
        </w:tc>
        <w:tc>
          <w:tcPr>
            <w:tcW w:w="333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D08C5" w:rsidRPr="00243D90" w:rsidRDefault="009D08C5" w:rsidP="009302EF">
            <w:pPr>
              <w:spacing w:line="580" w:lineRule="exact"/>
              <w:jc w:val="right"/>
              <w:rPr>
                <w:rFonts w:ascii="宋体" w:hAnsi="宋体" w:cs="宋体"/>
                <w:color w:val="000000"/>
                <w:sz w:val="22"/>
                <w:szCs w:val="22"/>
              </w:rPr>
            </w:pPr>
            <w:r w:rsidRPr="00243D90">
              <w:rPr>
                <w:rFonts w:hint="eastAsia"/>
                <w:color w:val="000000"/>
                <w:sz w:val="22"/>
                <w:szCs w:val="22"/>
              </w:rPr>
              <w:t xml:space="preserve">20.00 </w:t>
            </w:r>
          </w:p>
        </w:tc>
      </w:tr>
      <w:tr w:rsidR="009D08C5" w:rsidRPr="00243D90">
        <w:trPr>
          <w:gridAfter w:val="1"/>
          <w:wAfter w:w="860" w:type="dxa"/>
          <w:trHeight w:val="855"/>
        </w:trPr>
        <w:tc>
          <w:tcPr>
            <w:tcW w:w="5448" w:type="dxa"/>
            <w:gridSpan w:val="3"/>
            <w:tcBorders>
              <w:top w:val="nil"/>
              <w:left w:val="single" w:sz="4" w:space="0" w:color="auto"/>
              <w:bottom w:val="single" w:sz="4" w:space="0" w:color="auto"/>
              <w:right w:val="nil"/>
            </w:tcBorders>
            <w:shd w:val="clear" w:color="auto" w:fill="auto"/>
            <w:noWrap/>
            <w:vAlign w:val="center"/>
          </w:tcPr>
          <w:p w:rsidR="009D08C5" w:rsidRPr="00243D90" w:rsidRDefault="009D08C5" w:rsidP="009302EF">
            <w:pPr>
              <w:widowControl/>
              <w:spacing w:line="580" w:lineRule="exact"/>
              <w:jc w:val="left"/>
              <w:rPr>
                <w:rFonts w:ascii="宋体" w:hAnsi="宋体" w:cs="宋体"/>
                <w:color w:val="000000"/>
                <w:kern w:val="0"/>
                <w:sz w:val="24"/>
                <w:szCs w:val="24"/>
              </w:rPr>
            </w:pPr>
            <w:r w:rsidRPr="00243D90">
              <w:rPr>
                <w:rFonts w:ascii="宋体" w:hAnsi="宋体" w:cs="宋体" w:hint="eastAsia"/>
                <w:color w:val="000000"/>
                <w:kern w:val="0"/>
                <w:sz w:val="24"/>
                <w:szCs w:val="24"/>
              </w:rPr>
              <w:t xml:space="preserve">  3.公务用车购置及运行维护费</w:t>
            </w:r>
          </w:p>
        </w:tc>
        <w:tc>
          <w:tcPr>
            <w:tcW w:w="3332" w:type="dxa"/>
            <w:gridSpan w:val="3"/>
            <w:tcBorders>
              <w:top w:val="nil"/>
              <w:left w:val="single" w:sz="4" w:space="0" w:color="auto"/>
              <w:bottom w:val="single" w:sz="4" w:space="0" w:color="auto"/>
              <w:right w:val="single" w:sz="4" w:space="0" w:color="auto"/>
            </w:tcBorders>
            <w:shd w:val="clear" w:color="auto" w:fill="auto"/>
            <w:noWrap/>
            <w:vAlign w:val="center"/>
          </w:tcPr>
          <w:p w:rsidR="009D08C5" w:rsidRPr="00243D90" w:rsidRDefault="009D08C5" w:rsidP="009302EF">
            <w:pPr>
              <w:spacing w:line="580" w:lineRule="exact"/>
              <w:jc w:val="right"/>
              <w:rPr>
                <w:rFonts w:ascii="宋体" w:hAnsi="宋体" w:cs="宋体"/>
                <w:color w:val="000000"/>
                <w:sz w:val="22"/>
                <w:szCs w:val="22"/>
              </w:rPr>
            </w:pPr>
            <w:r w:rsidRPr="00243D90">
              <w:rPr>
                <w:rFonts w:hint="eastAsia"/>
                <w:color w:val="000000"/>
                <w:sz w:val="22"/>
                <w:szCs w:val="22"/>
              </w:rPr>
              <w:t xml:space="preserve">0.00 </w:t>
            </w:r>
          </w:p>
        </w:tc>
      </w:tr>
      <w:tr w:rsidR="009D08C5" w:rsidRPr="00243D90">
        <w:trPr>
          <w:gridAfter w:val="1"/>
          <w:wAfter w:w="860" w:type="dxa"/>
          <w:trHeight w:val="855"/>
        </w:trPr>
        <w:tc>
          <w:tcPr>
            <w:tcW w:w="5448" w:type="dxa"/>
            <w:gridSpan w:val="3"/>
            <w:tcBorders>
              <w:top w:val="nil"/>
              <w:left w:val="single" w:sz="4" w:space="0" w:color="auto"/>
              <w:bottom w:val="single" w:sz="4" w:space="0" w:color="auto"/>
              <w:right w:val="nil"/>
            </w:tcBorders>
            <w:shd w:val="clear" w:color="auto" w:fill="auto"/>
            <w:noWrap/>
            <w:vAlign w:val="center"/>
          </w:tcPr>
          <w:p w:rsidR="009D08C5" w:rsidRPr="00243D90" w:rsidRDefault="009D08C5" w:rsidP="009302EF">
            <w:pPr>
              <w:widowControl/>
              <w:spacing w:line="580" w:lineRule="exact"/>
              <w:jc w:val="center"/>
              <w:rPr>
                <w:rFonts w:ascii="宋体" w:hAnsi="宋体" w:cs="宋体"/>
                <w:color w:val="000000"/>
                <w:kern w:val="0"/>
                <w:sz w:val="24"/>
                <w:szCs w:val="24"/>
              </w:rPr>
            </w:pPr>
            <w:r w:rsidRPr="00243D90">
              <w:rPr>
                <w:rFonts w:ascii="宋体" w:hAnsi="宋体" w:cs="宋体" w:hint="eastAsia"/>
                <w:color w:val="000000"/>
                <w:kern w:val="0"/>
                <w:sz w:val="24"/>
                <w:szCs w:val="24"/>
              </w:rPr>
              <w:t xml:space="preserve">   其中：公务用车购置费</w:t>
            </w:r>
          </w:p>
        </w:tc>
        <w:tc>
          <w:tcPr>
            <w:tcW w:w="3332" w:type="dxa"/>
            <w:gridSpan w:val="3"/>
            <w:tcBorders>
              <w:top w:val="nil"/>
              <w:left w:val="single" w:sz="4" w:space="0" w:color="auto"/>
              <w:bottom w:val="nil"/>
              <w:right w:val="single" w:sz="4" w:space="0" w:color="auto"/>
            </w:tcBorders>
            <w:shd w:val="clear" w:color="auto" w:fill="auto"/>
            <w:noWrap/>
            <w:vAlign w:val="center"/>
          </w:tcPr>
          <w:p w:rsidR="009D08C5" w:rsidRPr="00243D90" w:rsidRDefault="009D08C5" w:rsidP="009302EF">
            <w:pPr>
              <w:spacing w:line="580" w:lineRule="exact"/>
              <w:jc w:val="right"/>
              <w:rPr>
                <w:rFonts w:ascii="宋体" w:hAnsi="宋体" w:cs="宋体"/>
                <w:color w:val="000000"/>
                <w:sz w:val="22"/>
                <w:szCs w:val="22"/>
              </w:rPr>
            </w:pPr>
            <w:r w:rsidRPr="00243D90">
              <w:rPr>
                <w:rFonts w:hint="eastAsia"/>
                <w:color w:val="000000"/>
                <w:sz w:val="22"/>
                <w:szCs w:val="22"/>
              </w:rPr>
              <w:t xml:space="preserve">0.00 </w:t>
            </w:r>
          </w:p>
        </w:tc>
      </w:tr>
      <w:tr w:rsidR="009D08C5" w:rsidRPr="00243D90">
        <w:trPr>
          <w:gridAfter w:val="1"/>
          <w:wAfter w:w="860" w:type="dxa"/>
          <w:trHeight w:val="855"/>
        </w:trPr>
        <w:tc>
          <w:tcPr>
            <w:tcW w:w="5448" w:type="dxa"/>
            <w:gridSpan w:val="3"/>
            <w:tcBorders>
              <w:top w:val="nil"/>
              <w:left w:val="single" w:sz="4" w:space="0" w:color="auto"/>
              <w:bottom w:val="single" w:sz="4" w:space="0" w:color="auto"/>
              <w:right w:val="nil"/>
            </w:tcBorders>
            <w:shd w:val="clear" w:color="auto" w:fill="auto"/>
            <w:noWrap/>
            <w:vAlign w:val="center"/>
          </w:tcPr>
          <w:p w:rsidR="009D08C5" w:rsidRPr="00243D90" w:rsidRDefault="009D08C5" w:rsidP="009302EF">
            <w:pPr>
              <w:widowControl/>
              <w:spacing w:line="580" w:lineRule="exact"/>
              <w:jc w:val="center"/>
              <w:rPr>
                <w:rFonts w:ascii="宋体" w:hAnsi="宋体" w:cs="宋体"/>
                <w:color w:val="000000"/>
                <w:kern w:val="0"/>
                <w:sz w:val="24"/>
                <w:szCs w:val="24"/>
              </w:rPr>
            </w:pPr>
            <w:r w:rsidRPr="00243D90">
              <w:rPr>
                <w:rFonts w:ascii="宋体" w:hAnsi="宋体" w:cs="宋体" w:hint="eastAsia"/>
                <w:color w:val="000000"/>
                <w:kern w:val="0"/>
                <w:sz w:val="24"/>
                <w:szCs w:val="24"/>
              </w:rPr>
              <w:t xml:space="preserve">            公务用车运行维护费</w:t>
            </w:r>
          </w:p>
        </w:tc>
        <w:tc>
          <w:tcPr>
            <w:tcW w:w="333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D08C5" w:rsidRPr="00243D90" w:rsidRDefault="009D08C5" w:rsidP="009302EF">
            <w:pPr>
              <w:spacing w:line="580" w:lineRule="exact"/>
              <w:jc w:val="right"/>
              <w:rPr>
                <w:rFonts w:ascii="宋体" w:hAnsi="宋体" w:cs="宋体"/>
                <w:color w:val="000000"/>
                <w:sz w:val="22"/>
                <w:szCs w:val="22"/>
              </w:rPr>
            </w:pPr>
            <w:r w:rsidRPr="00243D90">
              <w:rPr>
                <w:rFonts w:hint="eastAsia"/>
                <w:color w:val="000000"/>
                <w:sz w:val="22"/>
                <w:szCs w:val="22"/>
              </w:rPr>
              <w:t>0.00</w:t>
            </w:r>
          </w:p>
        </w:tc>
      </w:tr>
    </w:tbl>
    <w:p w:rsidR="009D08C5" w:rsidRPr="00243D90" w:rsidRDefault="009D08C5" w:rsidP="009D08C5">
      <w:pPr>
        <w:spacing w:line="580" w:lineRule="exact"/>
        <w:rPr>
          <w:rFonts w:ascii="黑体" w:eastAsia="黑体" w:hAnsi="黑体" w:cs="黑体"/>
          <w:color w:val="000000"/>
          <w:spacing w:val="15"/>
          <w:sz w:val="32"/>
          <w:szCs w:val="32"/>
        </w:rPr>
      </w:pPr>
    </w:p>
    <w:p w:rsidR="009D08C5" w:rsidRPr="00243D90" w:rsidRDefault="009D08C5" w:rsidP="009D08C5">
      <w:pPr>
        <w:spacing w:line="580" w:lineRule="exact"/>
        <w:rPr>
          <w:rFonts w:ascii="黑体" w:eastAsia="黑体" w:hAnsi="黑体" w:cs="黑体"/>
          <w:color w:val="000000"/>
          <w:spacing w:val="15"/>
          <w:sz w:val="32"/>
          <w:szCs w:val="32"/>
        </w:rPr>
      </w:pPr>
    </w:p>
    <w:p w:rsidR="009D08C5" w:rsidRPr="00243D90" w:rsidRDefault="009D08C5" w:rsidP="009D08C5">
      <w:pPr>
        <w:spacing w:line="580" w:lineRule="exact"/>
        <w:rPr>
          <w:rFonts w:ascii="黑体" w:eastAsia="黑体" w:hAnsi="黑体" w:cs="黑体"/>
          <w:color w:val="000000"/>
          <w:spacing w:val="15"/>
          <w:sz w:val="32"/>
          <w:szCs w:val="32"/>
        </w:rPr>
      </w:pPr>
    </w:p>
    <w:p w:rsidR="009D08C5" w:rsidRPr="00243D90" w:rsidRDefault="009D08C5" w:rsidP="00D01D4E">
      <w:pPr>
        <w:spacing w:line="580" w:lineRule="exact"/>
        <w:rPr>
          <w:rFonts w:ascii="黑体" w:eastAsia="黑体" w:hAnsi="黑体" w:cs="黑体"/>
          <w:color w:val="000000"/>
          <w:spacing w:val="15"/>
          <w:sz w:val="32"/>
          <w:szCs w:val="32"/>
        </w:rPr>
      </w:pPr>
    </w:p>
    <w:sectPr w:rsidR="009D08C5" w:rsidRPr="00243D90" w:rsidSect="00EC2519">
      <w:pgSz w:w="11906" w:h="16838"/>
      <w:pgMar w:top="2098" w:right="1474" w:bottom="1985" w:left="1588" w:header="1474" w:footer="1588" w:gutter="0"/>
      <w:cols w:space="720"/>
      <w:titlePg/>
      <w:docGrid w:linePitch="60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4C9" w:rsidRDefault="004A54C9">
      <w:r>
        <w:separator/>
      </w:r>
    </w:p>
  </w:endnote>
  <w:endnote w:type="continuationSeparator" w:id="0">
    <w:p w:rsidR="004A54C9" w:rsidRDefault="004A54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方正小标宋简体">
    <w:altName w:val="Arial Unicode MS"/>
    <w:charset w:val="86"/>
    <w:family w:val="script"/>
    <w:pitch w:val="fixed"/>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方正书宋_GBK">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FB0" w:rsidRDefault="00D00117" w:rsidP="009302EF">
    <w:pPr>
      <w:pStyle w:val="a7"/>
      <w:framePr w:wrap="around" w:vAnchor="text" w:hAnchor="margin" w:xAlign="center" w:y="1"/>
      <w:rPr>
        <w:rStyle w:val="a4"/>
      </w:rPr>
    </w:pPr>
    <w:r>
      <w:rPr>
        <w:rStyle w:val="a4"/>
      </w:rPr>
      <w:fldChar w:fldCharType="begin"/>
    </w:r>
    <w:r w:rsidR="00DE4FB0">
      <w:rPr>
        <w:rStyle w:val="a4"/>
      </w:rPr>
      <w:instrText xml:space="preserve">PAGE  </w:instrText>
    </w:r>
    <w:r>
      <w:rPr>
        <w:rStyle w:val="a4"/>
      </w:rPr>
      <w:fldChar w:fldCharType="end"/>
    </w:r>
  </w:p>
  <w:p w:rsidR="00DE4FB0" w:rsidRDefault="00DE4FB0">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FB0" w:rsidRDefault="00D00117" w:rsidP="009302EF">
    <w:pPr>
      <w:pStyle w:val="a7"/>
      <w:framePr w:wrap="around" w:vAnchor="text" w:hAnchor="margin" w:xAlign="center" w:y="1"/>
      <w:rPr>
        <w:rStyle w:val="a4"/>
      </w:rPr>
    </w:pPr>
    <w:r>
      <w:rPr>
        <w:rStyle w:val="a4"/>
      </w:rPr>
      <w:fldChar w:fldCharType="begin"/>
    </w:r>
    <w:r w:rsidR="00DE4FB0">
      <w:rPr>
        <w:rStyle w:val="a4"/>
      </w:rPr>
      <w:instrText xml:space="preserve">PAGE  </w:instrText>
    </w:r>
    <w:r>
      <w:rPr>
        <w:rStyle w:val="a4"/>
      </w:rPr>
      <w:fldChar w:fldCharType="separate"/>
    </w:r>
    <w:r w:rsidR="00DA7FD0">
      <w:rPr>
        <w:rStyle w:val="a4"/>
        <w:noProof/>
      </w:rPr>
      <w:t>8</w:t>
    </w:r>
    <w:r>
      <w:rPr>
        <w:rStyle w:val="a4"/>
      </w:rPr>
      <w:fldChar w:fldCharType="end"/>
    </w:r>
  </w:p>
  <w:p w:rsidR="00DE4FB0" w:rsidRDefault="00DE4FB0">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FB0" w:rsidRDefault="00DE4FB0">
    <w:pPr>
      <w:pStyle w:val="a7"/>
      <w:framePr w:wrap="around" w:vAnchor="text" w:hAnchor="margin" w:xAlign="outside" w:y="1"/>
      <w:rPr>
        <w:rStyle w:val="a4"/>
        <w:rFonts w:ascii="宋体" w:eastAsia="宋体" w:hAnsi="宋体"/>
        <w:sz w:val="28"/>
        <w:szCs w:val="28"/>
      </w:rPr>
    </w:pPr>
    <w:r>
      <w:rPr>
        <w:rStyle w:val="a4"/>
        <w:rFonts w:ascii="宋体" w:eastAsia="宋体" w:hAnsi="宋体" w:hint="eastAsia"/>
        <w:sz w:val="28"/>
        <w:szCs w:val="28"/>
      </w:rPr>
      <w:t xml:space="preserve">— </w:t>
    </w:r>
    <w:r w:rsidR="00D00117">
      <w:rPr>
        <w:rFonts w:ascii="宋体" w:eastAsia="宋体" w:hAnsi="宋体"/>
        <w:sz w:val="28"/>
        <w:szCs w:val="28"/>
      </w:rPr>
      <w:fldChar w:fldCharType="begin"/>
    </w:r>
    <w:r>
      <w:rPr>
        <w:rStyle w:val="a4"/>
        <w:rFonts w:ascii="宋体" w:eastAsia="宋体" w:hAnsi="宋体"/>
        <w:sz w:val="28"/>
        <w:szCs w:val="28"/>
      </w:rPr>
      <w:instrText xml:space="preserve">PAGE  </w:instrText>
    </w:r>
    <w:r w:rsidR="00D00117">
      <w:rPr>
        <w:rFonts w:ascii="宋体" w:eastAsia="宋体" w:hAnsi="宋体"/>
        <w:sz w:val="28"/>
        <w:szCs w:val="28"/>
      </w:rPr>
      <w:fldChar w:fldCharType="separate"/>
    </w:r>
    <w:r w:rsidR="00DA7FD0">
      <w:rPr>
        <w:rStyle w:val="a4"/>
        <w:rFonts w:ascii="宋体" w:eastAsia="宋体" w:hAnsi="宋体"/>
        <w:noProof/>
        <w:sz w:val="28"/>
        <w:szCs w:val="28"/>
      </w:rPr>
      <w:t>19</w:t>
    </w:r>
    <w:r w:rsidR="00D00117">
      <w:rPr>
        <w:rFonts w:ascii="宋体" w:eastAsia="宋体" w:hAnsi="宋体"/>
        <w:sz w:val="28"/>
        <w:szCs w:val="28"/>
      </w:rPr>
      <w:fldChar w:fldCharType="end"/>
    </w:r>
    <w:r>
      <w:rPr>
        <w:rStyle w:val="a4"/>
        <w:rFonts w:ascii="宋体" w:eastAsia="宋体" w:hAnsi="宋体" w:hint="eastAsia"/>
        <w:sz w:val="28"/>
        <w:szCs w:val="28"/>
      </w:rPr>
      <w:t xml:space="preserve"> —</w:t>
    </w:r>
  </w:p>
  <w:p w:rsidR="00DE4FB0" w:rsidRDefault="00DE4FB0">
    <w:pPr>
      <w:pStyle w:val="a7"/>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4C9" w:rsidRDefault="004A54C9">
      <w:r>
        <w:separator/>
      </w:r>
    </w:p>
  </w:footnote>
  <w:footnote w:type="continuationSeparator" w:id="0">
    <w:p w:rsidR="004A54C9" w:rsidRDefault="004A54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FB0" w:rsidRDefault="00DE4FB0">
    <w:pPr>
      <w:pStyle w:val="a5"/>
      <w:pBdr>
        <w:top w:val="none" w:sz="0" w:space="1" w:color="auto"/>
        <w:left w:val="none" w:sz="0" w:space="4" w:color="auto"/>
        <w:bottom w:val="none" w:sz="0" w:space="1" w:color="auto"/>
        <w:right w:val="none" w:sz="0" w:space="4"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6A7551"/>
    <w:multiLevelType w:val="singleLevel"/>
    <w:tmpl w:val="56C03064"/>
    <w:lvl w:ilvl="0">
      <w:start w:val="2"/>
      <w:numFmt w:val="chineseCounting"/>
      <w:suff w:val="nothing"/>
      <w:lvlText w:val="%1、"/>
      <w:lvlJc w:val="left"/>
    </w:lvl>
  </w:abstractNum>
  <w:abstractNum w:abstractNumId="1">
    <w:nsid w:val="56C03064"/>
    <w:multiLevelType w:val="singleLevel"/>
    <w:tmpl w:val="56C03064"/>
    <w:lvl w:ilvl="0">
      <w:start w:val="2"/>
      <w:numFmt w:val="chineseCounting"/>
      <w:suff w:val="nothing"/>
      <w:lvlText w:val="%1、"/>
      <w:lvlJc w:val="left"/>
    </w:lvl>
  </w:abstractNum>
  <w:abstractNum w:abstractNumId="2">
    <w:nsid w:val="5893F62F"/>
    <w:multiLevelType w:val="singleLevel"/>
    <w:tmpl w:val="5893F62F"/>
    <w:lvl w:ilvl="0">
      <w:start w:val="2"/>
      <w:numFmt w:val="decimal"/>
      <w:suff w:val="nothing"/>
      <w:lvlText w:val="%1."/>
      <w:lvlJc w:val="left"/>
    </w:lvl>
  </w:abstractNum>
  <w:abstractNum w:abstractNumId="3">
    <w:nsid w:val="5895A6FC"/>
    <w:multiLevelType w:val="singleLevel"/>
    <w:tmpl w:val="5895A6FC"/>
    <w:lvl w:ilvl="0">
      <w:start w:val="2"/>
      <w:numFmt w:val="chineseCounting"/>
      <w:suff w:val="nothing"/>
      <w:lvlText w:val="%1、"/>
      <w:lvlJc w:val="left"/>
    </w:lvl>
  </w:abstractNum>
  <w:abstractNum w:abstractNumId="4">
    <w:nsid w:val="5895A99C"/>
    <w:multiLevelType w:val="singleLevel"/>
    <w:tmpl w:val="5895A99C"/>
    <w:lvl w:ilvl="0">
      <w:start w:val="5"/>
      <w:numFmt w:val="chineseCounting"/>
      <w:suff w:val="nothing"/>
      <w:lvlText w:val="（%1）"/>
      <w:lvlJc w:val="left"/>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efaultTabStop w:val="420"/>
  <w:drawingGridVerticalSpacing w:val="156"/>
  <w:noPunctuationKerning/>
  <w:characterSpacingControl w:val="compressPunctuation"/>
  <w:doNotValidateAgainstSchema/>
  <w:doNotDemarcateInvalidXml/>
  <w:hdrShapeDefaults>
    <o:shapedefaults v:ext="edit" spidmax="6146"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BookNames" w:val="year1_2;filetype1_2"/>
    <w:docVar w:name="CurUserName" w:val="刘大雨"/>
    <w:docVar w:name="DeleteMarces" w:val="False"/>
    <w:docVar w:name="DocName" w:val="1084566E9BF0CA1948257A3E000778D5.doc"/>
    <w:docVar w:name="haha" w:val="100"/>
    <w:docVar w:name="NewInfo" w:val="〔2012〕50&amp;;&amp;浙财金"/>
    <w:docVar w:name="OldInfo" w:val=" "/>
    <w:docVar w:name="SplitTool" w:val="False"/>
    <w:docVar w:name="TitleStr" w:val=" "/>
    <w:docVar w:name="TrackMark" w:val="1"/>
  </w:docVars>
  <w:rsids>
    <w:rsidRoot w:val="00172A27"/>
    <w:rsid w:val="000000C4"/>
    <w:rsid w:val="00000594"/>
    <w:rsid w:val="00002340"/>
    <w:rsid w:val="00010C8D"/>
    <w:rsid w:val="00020309"/>
    <w:rsid w:val="000219A5"/>
    <w:rsid w:val="0002294E"/>
    <w:rsid w:val="0003472C"/>
    <w:rsid w:val="000347FE"/>
    <w:rsid w:val="00040F67"/>
    <w:rsid w:val="000478B5"/>
    <w:rsid w:val="00050819"/>
    <w:rsid w:val="000546D7"/>
    <w:rsid w:val="00054E46"/>
    <w:rsid w:val="0006043C"/>
    <w:rsid w:val="0007088E"/>
    <w:rsid w:val="00077D7F"/>
    <w:rsid w:val="00085150"/>
    <w:rsid w:val="000907FA"/>
    <w:rsid w:val="00094C47"/>
    <w:rsid w:val="000C2F71"/>
    <w:rsid w:val="000C3B8C"/>
    <w:rsid w:val="000D06C9"/>
    <w:rsid w:val="000D2A5A"/>
    <w:rsid w:val="000E74A1"/>
    <w:rsid w:val="000F5D75"/>
    <w:rsid w:val="0014064F"/>
    <w:rsid w:val="00140D4B"/>
    <w:rsid w:val="001519E5"/>
    <w:rsid w:val="00154E29"/>
    <w:rsid w:val="00154E54"/>
    <w:rsid w:val="001550B4"/>
    <w:rsid w:val="00156A0F"/>
    <w:rsid w:val="00171995"/>
    <w:rsid w:val="00172A27"/>
    <w:rsid w:val="00173F1E"/>
    <w:rsid w:val="00194B73"/>
    <w:rsid w:val="00197FF6"/>
    <w:rsid w:val="001A1106"/>
    <w:rsid w:val="001B6C52"/>
    <w:rsid w:val="001C476F"/>
    <w:rsid w:val="001E55CF"/>
    <w:rsid w:val="001F1731"/>
    <w:rsid w:val="002044F0"/>
    <w:rsid w:val="0020648F"/>
    <w:rsid w:val="00211368"/>
    <w:rsid w:val="00211452"/>
    <w:rsid w:val="00213316"/>
    <w:rsid w:val="00225485"/>
    <w:rsid w:val="00231FF8"/>
    <w:rsid w:val="0023708E"/>
    <w:rsid w:val="00240A51"/>
    <w:rsid w:val="00243D90"/>
    <w:rsid w:val="00252134"/>
    <w:rsid w:val="002629FF"/>
    <w:rsid w:val="00264237"/>
    <w:rsid w:val="002812C1"/>
    <w:rsid w:val="00286CAC"/>
    <w:rsid w:val="00291AAF"/>
    <w:rsid w:val="00291D04"/>
    <w:rsid w:val="00294F10"/>
    <w:rsid w:val="002A33BC"/>
    <w:rsid w:val="002D1419"/>
    <w:rsid w:val="002D5110"/>
    <w:rsid w:val="002E051E"/>
    <w:rsid w:val="002E2123"/>
    <w:rsid w:val="002E7B98"/>
    <w:rsid w:val="00300E8B"/>
    <w:rsid w:val="0031334D"/>
    <w:rsid w:val="00332615"/>
    <w:rsid w:val="00334B28"/>
    <w:rsid w:val="00335AF5"/>
    <w:rsid w:val="0034215D"/>
    <w:rsid w:val="00364B06"/>
    <w:rsid w:val="00371A52"/>
    <w:rsid w:val="003728BD"/>
    <w:rsid w:val="003732DE"/>
    <w:rsid w:val="00377A22"/>
    <w:rsid w:val="0038485E"/>
    <w:rsid w:val="003873AE"/>
    <w:rsid w:val="003879CB"/>
    <w:rsid w:val="003A3368"/>
    <w:rsid w:val="003A5A6B"/>
    <w:rsid w:val="003A710B"/>
    <w:rsid w:val="003B4E5F"/>
    <w:rsid w:val="003B7AFE"/>
    <w:rsid w:val="003B7DC2"/>
    <w:rsid w:val="003C007E"/>
    <w:rsid w:val="003C2367"/>
    <w:rsid w:val="003C2A5B"/>
    <w:rsid w:val="003C384E"/>
    <w:rsid w:val="003D1BD0"/>
    <w:rsid w:val="003D30CE"/>
    <w:rsid w:val="003D5632"/>
    <w:rsid w:val="003D6F12"/>
    <w:rsid w:val="003E239F"/>
    <w:rsid w:val="004202F1"/>
    <w:rsid w:val="00440278"/>
    <w:rsid w:val="004440ED"/>
    <w:rsid w:val="00456157"/>
    <w:rsid w:val="004564F4"/>
    <w:rsid w:val="00456B9A"/>
    <w:rsid w:val="00460809"/>
    <w:rsid w:val="00471588"/>
    <w:rsid w:val="00472ECC"/>
    <w:rsid w:val="004814A2"/>
    <w:rsid w:val="004854B1"/>
    <w:rsid w:val="004A54C9"/>
    <w:rsid w:val="004B69F8"/>
    <w:rsid w:val="004C1681"/>
    <w:rsid w:val="004D010B"/>
    <w:rsid w:val="004D1C71"/>
    <w:rsid w:val="004D2E74"/>
    <w:rsid w:val="004D6892"/>
    <w:rsid w:val="0050390C"/>
    <w:rsid w:val="00503FA8"/>
    <w:rsid w:val="00512436"/>
    <w:rsid w:val="005166F5"/>
    <w:rsid w:val="00521B9E"/>
    <w:rsid w:val="00522803"/>
    <w:rsid w:val="00523FD5"/>
    <w:rsid w:val="005261A9"/>
    <w:rsid w:val="005275C4"/>
    <w:rsid w:val="005331BF"/>
    <w:rsid w:val="00564925"/>
    <w:rsid w:val="005677AE"/>
    <w:rsid w:val="00571645"/>
    <w:rsid w:val="005770EC"/>
    <w:rsid w:val="00596856"/>
    <w:rsid w:val="005A1043"/>
    <w:rsid w:val="005A1859"/>
    <w:rsid w:val="005A28C6"/>
    <w:rsid w:val="005A578C"/>
    <w:rsid w:val="005A5D8B"/>
    <w:rsid w:val="005B0764"/>
    <w:rsid w:val="005D035F"/>
    <w:rsid w:val="005D3631"/>
    <w:rsid w:val="005D71BE"/>
    <w:rsid w:val="00602C18"/>
    <w:rsid w:val="006050BF"/>
    <w:rsid w:val="0061341F"/>
    <w:rsid w:val="00617712"/>
    <w:rsid w:val="00620D21"/>
    <w:rsid w:val="006223C4"/>
    <w:rsid w:val="00622BC5"/>
    <w:rsid w:val="00622D18"/>
    <w:rsid w:val="00624DDD"/>
    <w:rsid w:val="00630096"/>
    <w:rsid w:val="006444C3"/>
    <w:rsid w:val="00655E64"/>
    <w:rsid w:val="00661F13"/>
    <w:rsid w:val="0066655B"/>
    <w:rsid w:val="00666F34"/>
    <w:rsid w:val="00671A2E"/>
    <w:rsid w:val="00673D5B"/>
    <w:rsid w:val="00683035"/>
    <w:rsid w:val="00692034"/>
    <w:rsid w:val="006928A0"/>
    <w:rsid w:val="00696DA4"/>
    <w:rsid w:val="006A5BBA"/>
    <w:rsid w:val="006A6702"/>
    <w:rsid w:val="006B1869"/>
    <w:rsid w:val="006B1C4E"/>
    <w:rsid w:val="006B2F8B"/>
    <w:rsid w:val="006B3B19"/>
    <w:rsid w:val="006B66ED"/>
    <w:rsid w:val="006C0837"/>
    <w:rsid w:val="006C2635"/>
    <w:rsid w:val="006C26C8"/>
    <w:rsid w:val="006C27D4"/>
    <w:rsid w:val="006C5DF9"/>
    <w:rsid w:val="006D4ACE"/>
    <w:rsid w:val="006E349A"/>
    <w:rsid w:val="006E392A"/>
    <w:rsid w:val="006F75F5"/>
    <w:rsid w:val="00700225"/>
    <w:rsid w:val="007218EA"/>
    <w:rsid w:val="007250FE"/>
    <w:rsid w:val="00730F2E"/>
    <w:rsid w:val="0073316C"/>
    <w:rsid w:val="00733B34"/>
    <w:rsid w:val="00734DAE"/>
    <w:rsid w:val="00742970"/>
    <w:rsid w:val="00744ACB"/>
    <w:rsid w:val="0075204B"/>
    <w:rsid w:val="00764FB2"/>
    <w:rsid w:val="00767A8A"/>
    <w:rsid w:val="007752B1"/>
    <w:rsid w:val="00775F45"/>
    <w:rsid w:val="00777F36"/>
    <w:rsid w:val="00784F85"/>
    <w:rsid w:val="00786DAE"/>
    <w:rsid w:val="007972DC"/>
    <w:rsid w:val="007A46FA"/>
    <w:rsid w:val="007B1A40"/>
    <w:rsid w:val="007B7B27"/>
    <w:rsid w:val="007C0CA4"/>
    <w:rsid w:val="007D1003"/>
    <w:rsid w:val="007D19F9"/>
    <w:rsid w:val="007D1E7D"/>
    <w:rsid w:val="007E2824"/>
    <w:rsid w:val="007E4A9A"/>
    <w:rsid w:val="007E6BD4"/>
    <w:rsid w:val="007F4F91"/>
    <w:rsid w:val="008031D0"/>
    <w:rsid w:val="00816199"/>
    <w:rsid w:val="00817D91"/>
    <w:rsid w:val="00823C34"/>
    <w:rsid w:val="008313B6"/>
    <w:rsid w:val="00837CF2"/>
    <w:rsid w:val="008411A1"/>
    <w:rsid w:val="0084382D"/>
    <w:rsid w:val="00844660"/>
    <w:rsid w:val="00850FDD"/>
    <w:rsid w:val="00853BFC"/>
    <w:rsid w:val="00856FED"/>
    <w:rsid w:val="00860268"/>
    <w:rsid w:val="00860691"/>
    <w:rsid w:val="00872897"/>
    <w:rsid w:val="008750F6"/>
    <w:rsid w:val="00875DE1"/>
    <w:rsid w:val="00881672"/>
    <w:rsid w:val="0088372E"/>
    <w:rsid w:val="00884094"/>
    <w:rsid w:val="00886907"/>
    <w:rsid w:val="008A37AE"/>
    <w:rsid w:val="008B185E"/>
    <w:rsid w:val="008B1FBF"/>
    <w:rsid w:val="008D7D7E"/>
    <w:rsid w:val="008E08BD"/>
    <w:rsid w:val="008E77F1"/>
    <w:rsid w:val="009013E6"/>
    <w:rsid w:val="009302EF"/>
    <w:rsid w:val="00936E0E"/>
    <w:rsid w:val="009373B1"/>
    <w:rsid w:val="00937448"/>
    <w:rsid w:val="0094689C"/>
    <w:rsid w:val="0094757C"/>
    <w:rsid w:val="00951242"/>
    <w:rsid w:val="0095245C"/>
    <w:rsid w:val="009659BD"/>
    <w:rsid w:val="0097000C"/>
    <w:rsid w:val="00971330"/>
    <w:rsid w:val="0097570E"/>
    <w:rsid w:val="009824E9"/>
    <w:rsid w:val="00986743"/>
    <w:rsid w:val="00991817"/>
    <w:rsid w:val="00995888"/>
    <w:rsid w:val="00997026"/>
    <w:rsid w:val="009A015C"/>
    <w:rsid w:val="009A212E"/>
    <w:rsid w:val="009A6E7C"/>
    <w:rsid w:val="009C08EB"/>
    <w:rsid w:val="009C55C2"/>
    <w:rsid w:val="009C5E86"/>
    <w:rsid w:val="009C63F7"/>
    <w:rsid w:val="009D03DE"/>
    <w:rsid w:val="009D08C5"/>
    <w:rsid w:val="009D10F5"/>
    <w:rsid w:val="009D14DA"/>
    <w:rsid w:val="009E1332"/>
    <w:rsid w:val="009E4199"/>
    <w:rsid w:val="009E5D2E"/>
    <w:rsid w:val="009F04B1"/>
    <w:rsid w:val="009F6285"/>
    <w:rsid w:val="00A37C57"/>
    <w:rsid w:val="00A41652"/>
    <w:rsid w:val="00A5054E"/>
    <w:rsid w:val="00A5211E"/>
    <w:rsid w:val="00A541EC"/>
    <w:rsid w:val="00A567FB"/>
    <w:rsid w:val="00A65318"/>
    <w:rsid w:val="00A7090C"/>
    <w:rsid w:val="00A760BD"/>
    <w:rsid w:val="00A81E04"/>
    <w:rsid w:val="00A85BA4"/>
    <w:rsid w:val="00A914AE"/>
    <w:rsid w:val="00A9443E"/>
    <w:rsid w:val="00A9548A"/>
    <w:rsid w:val="00A96A71"/>
    <w:rsid w:val="00AA129E"/>
    <w:rsid w:val="00AD202F"/>
    <w:rsid w:val="00AD329B"/>
    <w:rsid w:val="00AE271A"/>
    <w:rsid w:val="00B006A3"/>
    <w:rsid w:val="00B03E34"/>
    <w:rsid w:val="00B07BE6"/>
    <w:rsid w:val="00B11638"/>
    <w:rsid w:val="00B11B12"/>
    <w:rsid w:val="00B152CB"/>
    <w:rsid w:val="00B404CB"/>
    <w:rsid w:val="00B40A00"/>
    <w:rsid w:val="00B51415"/>
    <w:rsid w:val="00B53EE7"/>
    <w:rsid w:val="00B571A0"/>
    <w:rsid w:val="00B619E3"/>
    <w:rsid w:val="00B62963"/>
    <w:rsid w:val="00B656E1"/>
    <w:rsid w:val="00B75BE2"/>
    <w:rsid w:val="00B90098"/>
    <w:rsid w:val="00B969A6"/>
    <w:rsid w:val="00BA127C"/>
    <w:rsid w:val="00BA3257"/>
    <w:rsid w:val="00BA73EC"/>
    <w:rsid w:val="00BB038E"/>
    <w:rsid w:val="00BB26D6"/>
    <w:rsid w:val="00BB698D"/>
    <w:rsid w:val="00BB7614"/>
    <w:rsid w:val="00BC0362"/>
    <w:rsid w:val="00BC0C71"/>
    <w:rsid w:val="00BD35A9"/>
    <w:rsid w:val="00BD74B4"/>
    <w:rsid w:val="00BE1977"/>
    <w:rsid w:val="00BF1998"/>
    <w:rsid w:val="00BF6B06"/>
    <w:rsid w:val="00C106C8"/>
    <w:rsid w:val="00C11496"/>
    <w:rsid w:val="00C16857"/>
    <w:rsid w:val="00C170F5"/>
    <w:rsid w:val="00C27429"/>
    <w:rsid w:val="00C361DD"/>
    <w:rsid w:val="00C36EC2"/>
    <w:rsid w:val="00C43A11"/>
    <w:rsid w:val="00C47696"/>
    <w:rsid w:val="00C55D05"/>
    <w:rsid w:val="00C56B59"/>
    <w:rsid w:val="00C62448"/>
    <w:rsid w:val="00C64473"/>
    <w:rsid w:val="00C6481C"/>
    <w:rsid w:val="00C652C0"/>
    <w:rsid w:val="00C75A7B"/>
    <w:rsid w:val="00C81DFF"/>
    <w:rsid w:val="00C821A8"/>
    <w:rsid w:val="00C828CB"/>
    <w:rsid w:val="00C85863"/>
    <w:rsid w:val="00C87135"/>
    <w:rsid w:val="00C9281D"/>
    <w:rsid w:val="00CA6472"/>
    <w:rsid w:val="00CB188A"/>
    <w:rsid w:val="00CB5E71"/>
    <w:rsid w:val="00CD5A24"/>
    <w:rsid w:val="00CE058C"/>
    <w:rsid w:val="00CE1E46"/>
    <w:rsid w:val="00CE3E9E"/>
    <w:rsid w:val="00CE4EC8"/>
    <w:rsid w:val="00CF10DA"/>
    <w:rsid w:val="00CF445D"/>
    <w:rsid w:val="00CF4E25"/>
    <w:rsid w:val="00CF5E21"/>
    <w:rsid w:val="00D00117"/>
    <w:rsid w:val="00D017D6"/>
    <w:rsid w:val="00D01D4E"/>
    <w:rsid w:val="00D05EC7"/>
    <w:rsid w:val="00D077A0"/>
    <w:rsid w:val="00D07B71"/>
    <w:rsid w:val="00D10CFA"/>
    <w:rsid w:val="00D136B5"/>
    <w:rsid w:val="00D16229"/>
    <w:rsid w:val="00D2538F"/>
    <w:rsid w:val="00D30027"/>
    <w:rsid w:val="00D322D3"/>
    <w:rsid w:val="00D32E92"/>
    <w:rsid w:val="00D36F8C"/>
    <w:rsid w:val="00D47C93"/>
    <w:rsid w:val="00D51983"/>
    <w:rsid w:val="00D51A08"/>
    <w:rsid w:val="00D550E2"/>
    <w:rsid w:val="00D569D3"/>
    <w:rsid w:val="00D5758D"/>
    <w:rsid w:val="00D62C54"/>
    <w:rsid w:val="00D64587"/>
    <w:rsid w:val="00D705CD"/>
    <w:rsid w:val="00D74394"/>
    <w:rsid w:val="00D762FE"/>
    <w:rsid w:val="00DA0F1B"/>
    <w:rsid w:val="00DA109D"/>
    <w:rsid w:val="00DA1275"/>
    <w:rsid w:val="00DA24F5"/>
    <w:rsid w:val="00DA3C5B"/>
    <w:rsid w:val="00DA40A4"/>
    <w:rsid w:val="00DA7FD0"/>
    <w:rsid w:val="00DB023B"/>
    <w:rsid w:val="00DB3136"/>
    <w:rsid w:val="00DC4B9D"/>
    <w:rsid w:val="00DD04BC"/>
    <w:rsid w:val="00DE1521"/>
    <w:rsid w:val="00DE2E43"/>
    <w:rsid w:val="00DE4FB0"/>
    <w:rsid w:val="00DF17CB"/>
    <w:rsid w:val="00DF7028"/>
    <w:rsid w:val="00E00264"/>
    <w:rsid w:val="00E01BA6"/>
    <w:rsid w:val="00E042EF"/>
    <w:rsid w:val="00E14A96"/>
    <w:rsid w:val="00E27AB6"/>
    <w:rsid w:val="00E41229"/>
    <w:rsid w:val="00E41F8A"/>
    <w:rsid w:val="00E46AAC"/>
    <w:rsid w:val="00E50EC5"/>
    <w:rsid w:val="00E55C44"/>
    <w:rsid w:val="00E56F54"/>
    <w:rsid w:val="00E57D43"/>
    <w:rsid w:val="00E628D1"/>
    <w:rsid w:val="00E711E4"/>
    <w:rsid w:val="00E72F8C"/>
    <w:rsid w:val="00E82EE9"/>
    <w:rsid w:val="00E83D50"/>
    <w:rsid w:val="00E86331"/>
    <w:rsid w:val="00E96C41"/>
    <w:rsid w:val="00EA14C7"/>
    <w:rsid w:val="00EA41F7"/>
    <w:rsid w:val="00EA5FDC"/>
    <w:rsid w:val="00EB35D5"/>
    <w:rsid w:val="00EB5EFB"/>
    <w:rsid w:val="00EB75EB"/>
    <w:rsid w:val="00EC0CEC"/>
    <w:rsid w:val="00EC2519"/>
    <w:rsid w:val="00ED76F3"/>
    <w:rsid w:val="00EE192A"/>
    <w:rsid w:val="00EF25DC"/>
    <w:rsid w:val="00EF516C"/>
    <w:rsid w:val="00EF6A7E"/>
    <w:rsid w:val="00F01E08"/>
    <w:rsid w:val="00F16DA0"/>
    <w:rsid w:val="00F177DE"/>
    <w:rsid w:val="00F21E13"/>
    <w:rsid w:val="00F23F01"/>
    <w:rsid w:val="00F378B9"/>
    <w:rsid w:val="00F37B6B"/>
    <w:rsid w:val="00F43426"/>
    <w:rsid w:val="00F4679F"/>
    <w:rsid w:val="00F50F7E"/>
    <w:rsid w:val="00F647E0"/>
    <w:rsid w:val="00F73F4F"/>
    <w:rsid w:val="00F764F0"/>
    <w:rsid w:val="00F77A6A"/>
    <w:rsid w:val="00F81C8E"/>
    <w:rsid w:val="00F8285F"/>
    <w:rsid w:val="00FA5D9E"/>
    <w:rsid w:val="00FC2859"/>
    <w:rsid w:val="00FD0BE7"/>
    <w:rsid w:val="00FD21A0"/>
    <w:rsid w:val="00FF4D28"/>
    <w:rsid w:val="014C7ACF"/>
    <w:rsid w:val="0177052E"/>
    <w:rsid w:val="029B7F0A"/>
    <w:rsid w:val="03B462B6"/>
    <w:rsid w:val="043262E3"/>
    <w:rsid w:val="04D95BE2"/>
    <w:rsid w:val="07ED70FB"/>
    <w:rsid w:val="08D97967"/>
    <w:rsid w:val="0A642EAB"/>
    <w:rsid w:val="0B760FFC"/>
    <w:rsid w:val="0CC129C5"/>
    <w:rsid w:val="10F91195"/>
    <w:rsid w:val="11766D15"/>
    <w:rsid w:val="12747AD2"/>
    <w:rsid w:val="1355631F"/>
    <w:rsid w:val="13E24422"/>
    <w:rsid w:val="14C5026D"/>
    <w:rsid w:val="175A62E8"/>
    <w:rsid w:val="18C8524F"/>
    <w:rsid w:val="193A4705"/>
    <w:rsid w:val="195929C8"/>
    <w:rsid w:val="1A0E3C7C"/>
    <w:rsid w:val="1AE01BEE"/>
    <w:rsid w:val="1C191412"/>
    <w:rsid w:val="1DC6468A"/>
    <w:rsid w:val="1E00759D"/>
    <w:rsid w:val="1E600FE5"/>
    <w:rsid w:val="1E7A0BA1"/>
    <w:rsid w:val="20A021E1"/>
    <w:rsid w:val="20C95DC2"/>
    <w:rsid w:val="227E5846"/>
    <w:rsid w:val="23FD3128"/>
    <w:rsid w:val="248B1C98"/>
    <w:rsid w:val="27644075"/>
    <w:rsid w:val="27772B78"/>
    <w:rsid w:val="27C15608"/>
    <w:rsid w:val="27EB2869"/>
    <w:rsid w:val="27FF5D9C"/>
    <w:rsid w:val="296174FE"/>
    <w:rsid w:val="2AB12E9C"/>
    <w:rsid w:val="2AF12DAD"/>
    <w:rsid w:val="2C3D2B74"/>
    <w:rsid w:val="2F706319"/>
    <w:rsid w:val="30964374"/>
    <w:rsid w:val="30D140B0"/>
    <w:rsid w:val="313229B7"/>
    <w:rsid w:val="32EB3AF7"/>
    <w:rsid w:val="33D3018A"/>
    <w:rsid w:val="34B87641"/>
    <w:rsid w:val="35A635C4"/>
    <w:rsid w:val="36001D4F"/>
    <w:rsid w:val="36023DD7"/>
    <w:rsid w:val="393A4FEF"/>
    <w:rsid w:val="3A9A6A1C"/>
    <w:rsid w:val="3C305356"/>
    <w:rsid w:val="414B2F6E"/>
    <w:rsid w:val="41785F9A"/>
    <w:rsid w:val="41E538C5"/>
    <w:rsid w:val="42B256B6"/>
    <w:rsid w:val="42CC0340"/>
    <w:rsid w:val="43F07132"/>
    <w:rsid w:val="448B6C91"/>
    <w:rsid w:val="45025F56"/>
    <w:rsid w:val="45B21AD9"/>
    <w:rsid w:val="46BC2772"/>
    <w:rsid w:val="473360FB"/>
    <w:rsid w:val="47F0593B"/>
    <w:rsid w:val="48173843"/>
    <w:rsid w:val="4824040F"/>
    <w:rsid w:val="48495900"/>
    <w:rsid w:val="48E03D8F"/>
    <w:rsid w:val="49165B40"/>
    <w:rsid w:val="498F6CB8"/>
    <w:rsid w:val="4A346D7D"/>
    <w:rsid w:val="4A5500F1"/>
    <w:rsid w:val="4A832BA1"/>
    <w:rsid w:val="4ABF7992"/>
    <w:rsid w:val="4AD35A1A"/>
    <w:rsid w:val="4C014370"/>
    <w:rsid w:val="4CB90658"/>
    <w:rsid w:val="4E563C87"/>
    <w:rsid w:val="4FFF50EE"/>
    <w:rsid w:val="515D6D99"/>
    <w:rsid w:val="53D212A6"/>
    <w:rsid w:val="53E009E6"/>
    <w:rsid w:val="53EA37D7"/>
    <w:rsid w:val="549A38C2"/>
    <w:rsid w:val="549D3036"/>
    <w:rsid w:val="54C9344D"/>
    <w:rsid w:val="54CF0417"/>
    <w:rsid w:val="55F0006A"/>
    <w:rsid w:val="5604673E"/>
    <w:rsid w:val="57E94D0E"/>
    <w:rsid w:val="59162073"/>
    <w:rsid w:val="59C7126D"/>
    <w:rsid w:val="5B9367F5"/>
    <w:rsid w:val="5C5E5BE6"/>
    <w:rsid w:val="5F600EBC"/>
    <w:rsid w:val="5FA7246D"/>
    <w:rsid w:val="61330FC3"/>
    <w:rsid w:val="61EB7D70"/>
    <w:rsid w:val="626B4C34"/>
    <w:rsid w:val="639465F9"/>
    <w:rsid w:val="63A83185"/>
    <w:rsid w:val="6490469E"/>
    <w:rsid w:val="665A1559"/>
    <w:rsid w:val="67C21732"/>
    <w:rsid w:val="684B1486"/>
    <w:rsid w:val="695E1532"/>
    <w:rsid w:val="6BFF66C8"/>
    <w:rsid w:val="6C6677BF"/>
    <w:rsid w:val="705140F7"/>
    <w:rsid w:val="72624BEE"/>
    <w:rsid w:val="72814AA9"/>
    <w:rsid w:val="728B64D8"/>
    <w:rsid w:val="73924827"/>
    <w:rsid w:val="73DD318F"/>
    <w:rsid w:val="74BD2776"/>
    <w:rsid w:val="76385FAE"/>
    <w:rsid w:val="790B1EF8"/>
    <w:rsid w:val="7BEF6F4C"/>
    <w:rsid w:val="7C5A2FE7"/>
    <w:rsid w:val="7D7702AE"/>
    <w:rsid w:val="7D9D436B"/>
    <w:rsid w:val="7E8C5120"/>
    <w:rsid w:val="7ED9450C"/>
    <w:rsid w:val="7F317889"/>
    <w:rsid w:val="7F5D210E"/>
    <w:rsid w:val="7F7D5D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semiHidden="0" w:uiPriority="0" w:unhideWhenUsed="0"/>
    <w:lsdException w:name="Body Text Indent" w:semiHidden="0" w:uiPriority="0" w:unhideWhenUsed="0"/>
    <w:lsdException w:name="Subtitle" w:semiHidden="0" w:uiPriority="11" w:unhideWhenUsed="0" w:qFormat="1"/>
    <w:lsdException w:name="Date" w:semiHidden="0" w:uiPriority="0" w:unhideWhenUsed="0"/>
    <w:lsdException w:name="Body Text First Indent 2" w:semiHidden="0" w:uiPriority="0" w:unhideWhenUsed="0"/>
    <w:lsdException w:name="Body Text Indent 2" w:semiHidden="0" w:uiPriority="0" w:unhideWhenUsed="0"/>
    <w:lsdException w:name="Strong" w:semiHidden="0" w:uiPriority="22" w:unhideWhenUsed="0" w:qFormat="1"/>
    <w:lsdException w:name="Emphasis" w:semiHidden="0" w:uiPriority="20" w:unhideWhenUsed="0" w:qFormat="1"/>
    <w:lsdException w:name="Normal (Web)" w:semiHidden="0"/>
    <w:lsdException w:name="Normal Table" w:semiHidden="0"/>
    <w:lsdException w:name="Balloon Text"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11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D00117"/>
    <w:rPr>
      <w:b/>
      <w:bCs/>
      <w:szCs w:val="24"/>
    </w:rPr>
  </w:style>
  <w:style w:type="character" w:styleId="a4">
    <w:name w:val="page number"/>
    <w:basedOn w:val="a0"/>
    <w:rsid w:val="00D00117"/>
  </w:style>
  <w:style w:type="paragraph" w:customStyle="1" w:styleId="Char">
    <w:name w:val="Char"/>
    <w:basedOn w:val="a"/>
    <w:rsid w:val="00D00117"/>
  </w:style>
  <w:style w:type="paragraph" w:styleId="a5">
    <w:name w:val="header"/>
    <w:basedOn w:val="a"/>
    <w:rsid w:val="00D00117"/>
    <w:pPr>
      <w:pBdr>
        <w:bottom w:val="single" w:sz="6" w:space="1" w:color="auto"/>
      </w:pBdr>
      <w:tabs>
        <w:tab w:val="center" w:pos="4153"/>
        <w:tab w:val="right" w:pos="8306"/>
      </w:tabs>
      <w:snapToGrid w:val="0"/>
      <w:jc w:val="center"/>
    </w:pPr>
    <w:rPr>
      <w:sz w:val="18"/>
      <w:szCs w:val="18"/>
    </w:rPr>
  </w:style>
  <w:style w:type="paragraph" w:styleId="a6">
    <w:name w:val="Body Text Indent"/>
    <w:basedOn w:val="a"/>
    <w:rsid w:val="00D00117"/>
    <w:pPr>
      <w:spacing w:after="120"/>
      <w:ind w:leftChars="200" w:left="420"/>
    </w:pPr>
  </w:style>
  <w:style w:type="paragraph" w:styleId="2">
    <w:name w:val="Body Text First Indent 2"/>
    <w:basedOn w:val="a6"/>
    <w:rsid w:val="00D00117"/>
    <w:pPr>
      <w:ind w:firstLineChars="200" w:firstLine="420"/>
    </w:pPr>
  </w:style>
  <w:style w:type="paragraph" w:styleId="a7">
    <w:name w:val="footer"/>
    <w:basedOn w:val="a"/>
    <w:rsid w:val="00D00117"/>
    <w:pPr>
      <w:tabs>
        <w:tab w:val="center" w:pos="4153"/>
        <w:tab w:val="right" w:pos="8306"/>
      </w:tabs>
      <w:snapToGrid w:val="0"/>
      <w:jc w:val="left"/>
    </w:pPr>
    <w:rPr>
      <w:rFonts w:eastAsia="黑体"/>
      <w:snapToGrid w:val="0"/>
      <w:kern w:val="0"/>
      <w:sz w:val="18"/>
      <w:szCs w:val="18"/>
    </w:rPr>
  </w:style>
  <w:style w:type="paragraph" w:styleId="20">
    <w:name w:val="Body Text Indent 2"/>
    <w:basedOn w:val="a"/>
    <w:rsid w:val="00D00117"/>
    <w:pPr>
      <w:ind w:firstLineChars="200" w:firstLine="643"/>
    </w:pPr>
    <w:rPr>
      <w:rFonts w:ascii="仿宋_GB2312" w:eastAsia="仿宋_GB2312"/>
      <w:b/>
      <w:bCs/>
      <w:sz w:val="32"/>
      <w:szCs w:val="24"/>
    </w:rPr>
  </w:style>
  <w:style w:type="paragraph" w:styleId="a8">
    <w:name w:val="Date"/>
    <w:basedOn w:val="a"/>
    <w:next w:val="a"/>
    <w:rsid w:val="00D00117"/>
    <w:pPr>
      <w:ind w:leftChars="2500" w:left="100"/>
    </w:pPr>
  </w:style>
  <w:style w:type="paragraph" w:styleId="a9">
    <w:name w:val="Balloon Text"/>
    <w:basedOn w:val="a"/>
    <w:rsid w:val="00D00117"/>
    <w:rPr>
      <w:sz w:val="18"/>
      <w:szCs w:val="18"/>
    </w:rPr>
  </w:style>
  <w:style w:type="paragraph" w:styleId="aa">
    <w:name w:val="Normal (Web)"/>
    <w:basedOn w:val="a"/>
    <w:uiPriority w:val="99"/>
    <w:unhideWhenUsed/>
    <w:rsid w:val="00D00117"/>
    <w:pPr>
      <w:widowControl/>
      <w:spacing w:before="100" w:beforeAutospacing="1" w:after="100" w:afterAutospacing="1"/>
      <w:jc w:val="left"/>
    </w:pPr>
    <w:rPr>
      <w:rFonts w:ascii="宋体" w:hAnsi="宋体" w:cs="宋体"/>
      <w:color w:val="000000"/>
      <w:kern w:val="0"/>
      <w:sz w:val="24"/>
    </w:rPr>
  </w:style>
  <w:style w:type="paragraph" w:customStyle="1" w:styleId="ab">
    <w:basedOn w:val="a"/>
    <w:rsid w:val="00D00117"/>
    <w:rPr>
      <w:szCs w:val="24"/>
    </w:rPr>
  </w:style>
  <w:style w:type="paragraph" w:customStyle="1" w:styleId="CharCharCharChar">
    <w:name w:val="Char Char Char Char"/>
    <w:next w:val="2"/>
    <w:semiHidden/>
    <w:rsid w:val="00D00117"/>
    <w:pPr>
      <w:snapToGrid w:val="0"/>
      <w:spacing w:line="360" w:lineRule="auto"/>
      <w:ind w:firstLineChars="200" w:firstLine="200"/>
    </w:pPr>
    <w:rPr>
      <w:rFonts w:eastAsia="仿宋_GB2312"/>
      <w:kern w:val="2"/>
      <w:sz w:val="24"/>
      <w:szCs w:val="24"/>
    </w:rPr>
  </w:style>
  <w:style w:type="paragraph" w:customStyle="1" w:styleId="p16">
    <w:name w:val="p16"/>
    <w:basedOn w:val="a"/>
    <w:rsid w:val="00D00117"/>
    <w:pPr>
      <w:widowControl/>
    </w:pPr>
    <w:rPr>
      <w:rFonts w:ascii="宋体" w:hAnsi="宋体" w:cs="宋体"/>
      <w:kern w:val="0"/>
      <w:szCs w:val="21"/>
    </w:rPr>
  </w:style>
  <w:style w:type="paragraph" w:customStyle="1" w:styleId="Char1">
    <w:name w:val="Char1"/>
    <w:basedOn w:val="a"/>
    <w:rsid w:val="00D00117"/>
    <w:rPr>
      <w:rFonts w:ascii="仿宋_GB2312" w:eastAsia="仿宋_GB2312"/>
      <w:b/>
      <w:sz w:val="32"/>
      <w:szCs w:val="32"/>
    </w:rPr>
  </w:style>
  <w:style w:type="paragraph" w:customStyle="1" w:styleId="f1">
    <w:name w:val="f1"/>
    <w:basedOn w:val="a"/>
    <w:rsid w:val="00D00117"/>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1">
    <w:name w:val="正文1"/>
    <w:rsid w:val="00D00117"/>
    <w:pPr>
      <w:widowControl w:val="0"/>
      <w:jc w:val="both"/>
    </w:pPr>
    <w:rPr>
      <w:rFonts w:hint="eastAsia"/>
      <w:kern w:val="2"/>
      <w:sz w:val="21"/>
    </w:rPr>
  </w:style>
  <w:style w:type="paragraph" w:customStyle="1" w:styleId="CharCharChar">
    <w:name w:val="Char Char Char"/>
    <w:basedOn w:val="a"/>
    <w:rsid w:val="00D00117"/>
    <w:pPr>
      <w:widowControl/>
      <w:spacing w:after="160" w:line="240" w:lineRule="exact"/>
      <w:jc w:val="left"/>
    </w:pPr>
    <w:rPr>
      <w:rFonts w:ascii="Verdana" w:eastAsia="仿宋_GB2312" w:hAnsi="Verdana"/>
      <w:kern w:val="0"/>
      <w:sz w:val="20"/>
      <w:szCs w:val="32"/>
      <w:lang w:eastAsia="en-US"/>
    </w:rPr>
  </w:style>
  <w:style w:type="paragraph" w:customStyle="1" w:styleId="p15">
    <w:name w:val="p15"/>
    <w:basedOn w:val="a"/>
    <w:rsid w:val="00D00117"/>
    <w:pPr>
      <w:widowControl/>
    </w:pPr>
    <w:rPr>
      <w:rFonts w:ascii="宋体" w:hAnsi="宋体" w:cs="宋体"/>
      <w:kern w:val="0"/>
      <w:szCs w:val="21"/>
    </w:rPr>
  </w:style>
  <w:style w:type="paragraph" w:customStyle="1" w:styleId="p19">
    <w:name w:val="p19"/>
    <w:basedOn w:val="a"/>
    <w:rsid w:val="00D00117"/>
    <w:pPr>
      <w:widowControl/>
    </w:pPr>
    <w:rPr>
      <w:rFonts w:ascii="宋体" w:hAnsi="宋体" w:cs="宋体"/>
      <w:kern w:val="0"/>
      <w:szCs w:val="21"/>
    </w:rPr>
  </w:style>
  <w:style w:type="paragraph" w:customStyle="1" w:styleId="p0">
    <w:name w:val="p0"/>
    <w:basedOn w:val="a"/>
    <w:rsid w:val="00D00117"/>
    <w:pPr>
      <w:widowControl/>
    </w:pPr>
    <w:rPr>
      <w:kern w:val="0"/>
      <w:szCs w:val="21"/>
    </w:rPr>
  </w:style>
  <w:style w:type="paragraph" w:customStyle="1" w:styleId="New">
    <w:name w:val="正文 New"/>
    <w:rsid w:val="00D00117"/>
    <w:pPr>
      <w:widowControl w:val="0"/>
      <w:jc w:val="both"/>
    </w:pPr>
    <w:rPr>
      <w:kern w:val="2"/>
      <w:sz w:val="21"/>
      <w:szCs w:val="24"/>
    </w:rPr>
  </w:style>
  <w:style w:type="paragraph" w:customStyle="1" w:styleId="CharCharCharCharCharCharChar">
    <w:name w:val="Char Char Char Char Char Char Char"/>
    <w:basedOn w:val="a"/>
    <w:rsid w:val="00D00117"/>
    <w:rPr>
      <w:szCs w:val="21"/>
    </w:rPr>
  </w:style>
  <w:style w:type="paragraph" w:customStyle="1" w:styleId="p17">
    <w:name w:val="p17"/>
    <w:basedOn w:val="a"/>
    <w:rsid w:val="00D00117"/>
    <w:pPr>
      <w:widowControl/>
    </w:pPr>
    <w:rPr>
      <w:rFonts w:ascii="宋体" w:hAnsi="宋体" w:cs="宋体"/>
      <w:kern w:val="0"/>
      <w:szCs w:val="21"/>
    </w:rPr>
  </w:style>
  <w:style w:type="paragraph" w:customStyle="1" w:styleId="Char0">
    <w:name w:val="Char"/>
    <w:basedOn w:val="a"/>
    <w:rsid w:val="007218EA"/>
    <w:rPr>
      <w:szCs w:val="24"/>
    </w:rPr>
  </w:style>
</w:styles>
</file>

<file path=word/webSettings.xml><?xml version="1.0" encoding="utf-8"?>
<w:webSettings xmlns:r="http://schemas.openxmlformats.org/officeDocument/2006/relationships" xmlns:w="http://schemas.openxmlformats.org/wordprocessingml/2006/main">
  <w:divs>
    <w:div w:id="225141174">
      <w:bodyDiv w:val="1"/>
      <w:marLeft w:val="0"/>
      <w:marRight w:val="0"/>
      <w:marTop w:val="0"/>
      <w:marBottom w:val="0"/>
      <w:divBdr>
        <w:top w:val="none" w:sz="0" w:space="0" w:color="auto"/>
        <w:left w:val="none" w:sz="0" w:space="0" w:color="auto"/>
        <w:bottom w:val="none" w:sz="0" w:space="0" w:color="auto"/>
        <w:right w:val="none" w:sz="0" w:space="0" w:color="auto"/>
      </w:divBdr>
    </w:div>
    <w:div w:id="263416768">
      <w:bodyDiv w:val="1"/>
      <w:marLeft w:val="0"/>
      <w:marRight w:val="0"/>
      <w:marTop w:val="0"/>
      <w:marBottom w:val="0"/>
      <w:divBdr>
        <w:top w:val="none" w:sz="0" w:space="0" w:color="auto"/>
        <w:left w:val="none" w:sz="0" w:space="0" w:color="auto"/>
        <w:bottom w:val="none" w:sz="0" w:space="0" w:color="auto"/>
        <w:right w:val="none" w:sz="0" w:space="0" w:color="auto"/>
      </w:divBdr>
    </w:div>
    <w:div w:id="515536533">
      <w:bodyDiv w:val="1"/>
      <w:marLeft w:val="0"/>
      <w:marRight w:val="0"/>
      <w:marTop w:val="0"/>
      <w:marBottom w:val="0"/>
      <w:divBdr>
        <w:top w:val="none" w:sz="0" w:space="0" w:color="auto"/>
        <w:left w:val="none" w:sz="0" w:space="0" w:color="auto"/>
        <w:bottom w:val="none" w:sz="0" w:space="0" w:color="auto"/>
        <w:right w:val="none" w:sz="0" w:space="0" w:color="auto"/>
      </w:divBdr>
    </w:div>
    <w:div w:id="633366420">
      <w:bodyDiv w:val="1"/>
      <w:marLeft w:val="0"/>
      <w:marRight w:val="0"/>
      <w:marTop w:val="0"/>
      <w:marBottom w:val="0"/>
      <w:divBdr>
        <w:top w:val="none" w:sz="0" w:space="0" w:color="auto"/>
        <w:left w:val="none" w:sz="0" w:space="0" w:color="auto"/>
        <w:bottom w:val="none" w:sz="0" w:space="0" w:color="auto"/>
        <w:right w:val="none" w:sz="0" w:space="0" w:color="auto"/>
      </w:divBdr>
    </w:div>
    <w:div w:id="696203132">
      <w:bodyDiv w:val="1"/>
      <w:marLeft w:val="0"/>
      <w:marRight w:val="0"/>
      <w:marTop w:val="0"/>
      <w:marBottom w:val="0"/>
      <w:divBdr>
        <w:top w:val="none" w:sz="0" w:space="0" w:color="auto"/>
        <w:left w:val="none" w:sz="0" w:space="0" w:color="auto"/>
        <w:bottom w:val="none" w:sz="0" w:space="0" w:color="auto"/>
        <w:right w:val="none" w:sz="0" w:space="0" w:color="auto"/>
      </w:divBdr>
    </w:div>
    <w:div w:id="741373148">
      <w:bodyDiv w:val="1"/>
      <w:marLeft w:val="0"/>
      <w:marRight w:val="0"/>
      <w:marTop w:val="0"/>
      <w:marBottom w:val="0"/>
      <w:divBdr>
        <w:top w:val="none" w:sz="0" w:space="0" w:color="auto"/>
        <w:left w:val="none" w:sz="0" w:space="0" w:color="auto"/>
        <w:bottom w:val="none" w:sz="0" w:space="0" w:color="auto"/>
        <w:right w:val="none" w:sz="0" w:space="0" w:color="auto"/>
      </w:divBdr>
    </w:div>
    <w:div w:id="813792957">
      <w:bodyDiv w:val="1"/>
      <w:marLeft w:val="0"/>
      <w:marRight w:val="0"/>
      <w:marTop w:val="0"/>
      <w:marBottom w:val="0"/>
      <w:divBdr>
        <w:top w:val="none" w:sz="0" w:space="0" w:color="auto"/>
        <w:left w:val="none" w:sz="0" w:space="0" w:color="auto"/>
        <w:bottom w:val="none" w:sz="0" w:space="0" w:color="auto"/>
        <w:right w:val="none" w:sz="0" w:space="0" w:color="auto"/>
      </w:divBdr>
    </w:div>
    <w:div w:id="827744279">
      <w:bodyDiv w:val="1"/>
      <w:marLeft w:val="0"/>
      <w:marRight w:val="0"/>
      <w:marTop w:val="0"/>
      <w:marBottom w:val="0"/>
      <w:divBdr>
        <w:top w:val="none" w:sz="0" w:space="0" w:color="auto"/>
        <w:left w:val="none" w:sz="0" w:space="0" w:color="auto"/>
        <w:bottom w:val="none" w:sz="0" w:space="0" w:color="auto"/>
        <w:right w:val="none" w:sz="0" w:space="0" w:color="auto"/>
      </w:divBdr>
    </w:div>
    <w:div w:id="829757740">
      <w:bodyDiv w:val="1"/>
      <w:marLeft w:val="0"/>
      <w:marRight w:val="0"/>
      <w:marTop w:val="0"/>
      <w:marBottom w:val="0"/>
      <w:divBdr>
        <w:top w:val="none" w:sz="0" w:space="0" w:color="auto"/>
        <w:left w:val="none" w:sz="0" w:space="0" w:color="auto"/>
        <w:bottom w:val="none" w:sz="0" w:space="0" w:color="auto"/>
        <w:right w:val="none" w:sz="0" w:space="0" w:color="auto"/>
      </w:divBdr>
    </w:div>
    <w:div w:id="937251347">
      <w:bodyDiv w:val="1"/>
      <w:marLeft w:val="0"/>
      <w:marRight w:val="0"/>
      <w:marTop w:val="0"/>
      <w:marBottom w:val="0"/>
      <w:divBdr>
        <w:top w:val="none" w:sz="0" w:space="0" w:color="auto"/>
        <w:left w:val="none" w:sz="0" w:space="0" w:color="auto"/>
        <w:bottom w:val="none" w:sz="0" w:space="0" w:color="auto"/>
        <w:right w:val="none" w:sz="0" w:space="0" w:color="auto"/>
      </w:divBdr>
    </w:div>
    <w:div w:id="1050422081">
      <w:bodyDiv w:val="1"/>
      <w:marLeft w:val="0"/>
      <w:marRight w:val="0"/>
      <w:marTop w:val="0"/>
      <w:marBottom w:val="0"/>
      <w:divBdr>
        <w:top w:val="none" w:sz="0" w:space="0" w:color="auto"/>
        <w:left w:val="none" w:sz="0" w:space="0" w:color="auto"/>
        <w:bottom w:val="none" w:sz="0" w:space="0" w:color="auto"/>
        <w:right w:val="none" w:sz="0" w:space="0" w:color="auto"/>
      </w:divBdr>
    </w:div>
    <w:div w:id="1075781926">
      <w:bodyDiv w:val="1"/>
      <w:marLeft w:val="0"/>
      <w:marRight w:val="0"/>
      <w:marTop w:val="0"/>
      <w:marBottom w:val="0"/>
      <w:divBdr>
        <w:top w:val="none" w:sz="0" w:space="0" w:color="auto"/>
        <w:left w:val="none" w:sz="0" w:space="0" w:color="auto"/>
        <w:bottom w:val="none" w:sz="0" w:space="0" w:color="auto"/>
        <w:right w:val="none" w:sz="0" w:space="0" w:color="auto"/>
      </w:divBdr>
    </w:div>
    <w:div w:id="1095858793">
      <w:bodyDiv w:val="1"/>
      <w:marLeft w:val="0"/>
      <w:marRight w:val="0"/>
      <w:marTop w:val="0"/>
      <w:marBottom w:val="0"/>
      <w:divBdr>
        <w:top w:val="none" w:sz="0" w:space="0" w:color="auto"/>
        <w:left w:val="none" w:sz="0" w:space="0" w:color="auto"/>
        <w:bottom w:val="none" w:sz="0" w:space="0" w:color="auto"/>
        <w:right w:val="none" w:sz="0" w:space="0" w:color="auto"/>
      </w:divBdr>
    </w:div>
    <w:div w:id="1110704220">
      <w:bodyDiv w:val="1"/>
      <w:marLeft w:val="0"/>
      <w:marRight w:val="0"/>
      <w:marTop w:val="0"/>
      <w:marBottom w:val="0"/>
      <w:divBdr>
        <w:top w:val="none" w:sz="0" w:space="0" w:color="auto"/>
        <w:left w:val="none" w:sz="0" w:space="0" w:color="auto"/>
        <w:bottom w:val="none" w:sz="0" w:space="0" w:color="auto"/>
        <w:right w:val="none" w:sz="0" w:space="0" w:color="auto"/>
      </w:divBdr>
    </w:div>
    <w:div w:id="1180582873">
      <w:bodyDiv w:val="1"/>
      <w:marLeft w:val="0"/>
      <w:marRight w:val="0"/>
      <w:marTop w:val="0"/>
      <w:marBottom w:val="0"/>
      <w:divBdr>
        <w:top w:val="none" w:sz="0" w:space="0" w:color="auto"/>
        <w:left w:val="none" w:sz="0" w:space="0" w:color="auto"/>
        <w:bottom w:val="none" w:sz="0" w:space="0" w:color="auto"/>
        <w:right w:val="none" w:sz="0" w:space="0" w:color="auto"/>
      </w:divBdr>
    </w:div>
    <w:div w:id="1231966899">
      <w:bodyDiv w:val="1"/>
      <w:marLeft w:val="0"/>
      <w:marRight w:val="0"/>
      <w:marTop w:val="0"/>
      <w:marBottom w:val="0"/>
      <w:divBdr>
        <w:top w:val="none" w:sz="0" w:space="0" w:color="auto"/>
        <w:left w:val="none" w:sz="0" w:space="0" w:color="auto"/>
        <w:bottom w:val="none" w:sz="0" w:space="0" w:color="auto"/>
        <w:right w:val="none" w:sz="0" w:space="0" w:color="auto"/>
      </w:divBdr>
    </w:div>
    <w:div w:id="1283076985">
      <w:bodyDiv w:val="1"/>
      <w:marLeft w:val="0"/>
      <w:marRight w:val="0"/>
      <w:marTop w:val="0"/>
      <w:marBottom w:val="0"/>
      <w:divBdr>
        <w:top w:val="none" w:sz="0" w:space="0" w:color="auto"/>
        <w:left w:val="none" w:sz="0" w:space="0" w:color="auto"/>
        <w:bottom w:val="none" w:sz="0" w:space="0" w:color="auto"/>
        <w:right w:val="none" w:sz="0" w:space="0" w:color="auto"/>
      </w:divBdr>
    </w:div>
    <w:div w:id="1295410483">
      <w:bodyDiv w:val="1"/>
      <w:marLeft w:val="0"/>
      <w:marRight w:val="0"/>
      <w:marTop w:val="0"/>
      <w:marBottom w:val="0"/>
      <w:divBdr>
        <w:top w:val="none" w:sz="0" w:space="0" w:color="auto"/>
        <w:left w:val="none" w:sz="0" w:space="0" w:color="auto"/>
        <w:bottom w:val="none" w:sz="0" w:space="0" w:color="auto"/>
        <w:right w:val="none" w:sz="0" w:space="0" w:color="auto"/>
      </w:divBdr>
    </w:div>
    <w:div w:id="1892039187">
      <w:bodyDiv w:val="1"/>
      <w:marLeft w:val="0"/>
      <w:marRight w:val="0"/>
      <w:marTop w:val="0"/>
      <w:marBottom w:val="0"/>
      <w:divBdr>
        <w:top w:val="none" w:sz="0" w:space="0" w:color="auto"/>
        <w:left w:val="none" w:sz="0" w:space="0" w:color="auto"/>
        <w:bottom w:val="none" w:sz="0" w:space="0" w:color="auto"/>
        <w:right w:val="none" w:sz="0" w:space="0" w:color="auto"/>
      </w:divBdr>
    </w:div>
    <w:div w:id="1908371904">
      <w:bodyDiv w:val="1"/>
      <w:marLeft w:val="0"/>
      <w:marRight w:val="0"/>
      <w:marTop w:val="0"/>
      <w:marBottom w:val="0"/>
      <w:divBdr>
        <w:top w:val="none" w:sz="0" w:space="0" w:color="auto"/>
        <w:left w:val="none" w:sz="0" w:space="0" w:color="auto"/>
        <w:bottom w:val="none" w:sz="0" w:space="0" w:color="auto"/>
        <w:right w:val="none" w:sz="0" w:space="0" w:color="auto"/>
      </w:divBdr>
    </w:div>
    <w:div w:id="1912033185">
      <w:bodyDiv w:val="1"/>
      <w:marLeft w:val="0"/>
      <w:marRight w:val="0"/>
      <w:marTop w:val="0"/>
      <w:marBottom w:val="0"/>
      <w:divBdr>
        <w:top w:val="none" w:sz="0" w:space="0" w:color="auto"/>
        <w:left w:val="none" w:sz="0" w:space="0" w:color="auto"/>
        <w:bottom w:val="none" w:sz="0" w:space="0" w:color="auto"/>
        <w:right w:val="none" w:sz="0" w:space="0" w:color="auto"/>
      </w:divBdr>
    </w:div>
    <w:div w:id="1920944811">
      <w:bodyDiv w:val="1"/>
      <w:marLeft w:val="0"/>
      <w:marRight w:val="0"/>
      <w:marTop w:val="0"/>
      <w:marBottom w:val="0"/>
      <w:divBdr>
        <w:top w:val="none" w:sz="0" w:space="0" w:color="auto"/>
        <w:left w:val="none" w:sz="0" w:space="0" w:color="auto"/>
        <w:bottom w:val="none" w:sz="0" w:space="0" w:color="auto"/>
        <w:right w:val="none" w:sz="0" w:space="0" w:color="auto"/>
      </w:divBdr>
    </w:div>
    <w:div w:id="1939604729">
      <w:bodyDiv w:val="1"/>
      <w:marLeft w:val="0"/>
      <w:marRight w:val="0"/>
      <w:marTop w:val="0"/>
      <w:marBottom w:val="0"/>
      <w:divBdr>
        <w:top w:val="none" w:sz="0" w:space="0" w:color="auto"/>
        <w:left w:val="none" w:sz="0" w:space="0" w:color="auto"/>
        <w:bottom w:val="none" w:sz="0" w:space="0" w:color="auto"/>
        <w:right w:val="none" w:sz="0" w:space="0" w:color="auto"/>
      </w:divBdr>
    </w:div>
    <w:div w:id="202848315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19</Pages>
  <Words>1284</Words>
  <Characters>7321</Characters>
  <Application>Microsoft Office Word</Application>
  <DocSecurity>0</DocSecurity>
  <PresentationFormat/>
  <Lines>61</Lines>
  <Paragraphs>17</Paragraphs>
  <Slides>0</Slides>
  <Notes>0</Notes>
  <HiddenSlides>0</HiddenSlides>
  <MMClips>0</MMClips>
  <ScaleCrop>false</ScaleCrop>
  <Company>青鸟杭办</Company>
  <LinksUpToDate>false</LinksUpToDate>
  <CharactersWithSpaces>8588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黄旭明</dc:creator>
  <cp:lastModifiedBy>admin</cp:lastModifiedBy>
  <cp:revision>3</cp:revision>
  <cp:lastPrinted>2018-05-03T03:26:00Z</cp:lastPrinted>
  <dcterms:created xsi:type="dcterms:W3CDTF">2019-02-27T09:04:00Z</dcterms:created>
  <dcterms:modified xsi:type="dcterms:W3CDTF">2019-02-28T02:36:00Z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